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726D4" w14:textId="77777777" w:rsidR="00187C1D" w:rsidRPr="00006B95" w:rsidRDefault="00187C1D" w:rsidP="009B32FB">
      <w:pPr>
        <w:rPr>
          <w:rFonts w:ascii="ＭＳ 明朝" w:eastAsia="ＭＳ 明朝"/>
          <w:color w:val="000000" w:themeColor="text1"/>
        </w:rPr>
      </w:pPr>
    </w:p>
    <w:p w14:paraId="3009587A" w14:textId="77777777" w:rsidR="00E72AE6" w:rsidRPr="00006B95" w:rsidRDefault="00E72AE6" w:rsidP="009B32FB">
      <w:pPr>
        <w:rPr>
          <w:rFonts w:ascii="HG丸ｺﾞｼｯｸM-PRO" w:hAnsi="HG丸ｺﾞｼｯｸM-PRO"/>
          <w:color w:val="000000" w:themeColor="text1"/>
          <w:sz w:val="28"/>
          <w:szCs w:val="28"/>
        </w:rPr>
      </w:pPr>
      <w:r w:rsidRPr="00006B95">
        <w:rPr>
          <w:rFonts w:ascii="HG丸ｺﾞｼｯｸM-PRO" w:hAnsi="HG丸ｺﾞｼｯｸM-PRO" w:hint="eastAsia"/>
          <w:color w:val="000000" w:themeColor="text1"/>
          <w:sz w:val="28"/>
          <w:szCs w:val="28"/>
        </w:rPr>
        <w:t>目　　　次</w:t>
      </w:r>
    </w:p>
    <w:p w14:paraId="71940268" w14:textId="77777777" w:rsidR="00E72AE6" w:rsidRPr="00006B95" w:rsidRDefault="00AD14EB" w:rsidP="009B32FB">
      <w:pPr>
        <w:rPr>
          <w:rFonts w:ascii="HG丸ｺﾞｼｯｸM-PRO" w:hAnsi="HG丸ｺﾞｼｯｸM-PRO"/>
          <w:b/>
          <w:color w:val="000000" w:themeColor="text1"/>
        </w:rPr>
      </w:pPr>
      <w:r w:rsidRPr="00006B95">
        <w:rPr>
          <w:rFonts w:ascii="HG丸ｺﾞｼｯｸM-PRO" w:hAnsi="HG丸ｺﾞｼｯｸM-PRO" w:hint="eastAsia"/>
          <w:b/>
          <w:color w:val="000000" w:themeColor="text1"/>
        </w:rPr>
        <w:t>Ⅰ　伐採、造林、</w:t>
      </w:r>
      <w:r w:rsidR="00E72AE6" w:rsidRPr="00006B95">
        <w:rPr>
          <w:rFonts w:ascii="HG丸ｺﾞｼｯｸM-PRO" w:hAnsi="HG丸ｺﾞｼｯｸM-PRO" w:hint="eastAsia"/>
          <w:b/>
          <w:color w:val="000000" w:themeColor="text1"/>
        </w:rPr>
        <w:t>保育その他森林の整備に関する基本的な事項</w:t>
      </w:r>
      <w:r w:rsidR="00E97CBB" w:rsidRPr="00006B95">
        <w:rPr>
          <w:rFonts w:ascii="HG丸ｺﾞｼｯｸM-PRO" w:hAnsi="HG丸ｺﾞｼｯｸM-PRO" w:hint="eastAsia"/>
          <w:b/>
          <w:color w:val="000000" w:themeColor="text1"/>
        </w:rPr>
        <w:t xml:space="preserve">　　　　　　　　　　　　　　　ページ</w:t>
      </w:r>
    </w:p>
    <w:p w14:paraId="562D3190" w14:textId="77777777" w:rsidR="00E72AE6" w:rsidRPr="00006B95" w:rsidRDefault="00792C4B" w:rsidP="00850388">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１　森林</w:t>
      </w:r>
      <w:r w:rsidR="00E72AE6" w:rsidRPr="00006B95">
        <w:rPr>
          <w:rFonts w:ascii="HG丸ｺﾞｼｯｸM-PRO" w:hAnsi="HG丸ｺﾞｼｯｸM-PRO" w:hint="eastAsia"/>
          <w:color w:val="000000" w:themeColor="text1"/>
        </w:rPr>
        <w:t>整備の現状と課題</w:t>
      </w:r>
      <w:r w:rsidR="006165C6" w:rsidRPr="00006B95">
        <w:rPr>
          <w:rFonts w:ascii="HG丸ｺﾞｼｯｸM-PRO" w:hAnsi="HG丸ｺﾞｼｯｸM-PRO" w:hint="eastAsia"/>
          <w:color w:val="000000" w:themeColor="text1"/>
        </w:rPr>
        <w:t>・</w:t>
      </w:r>
      <w:r w:rsidRPr="00006B95">
        <w:rPr>
          <w:rFonts w:ascii="HG丸ｺﾞｼｯｸM-PRO" w:hAnsi="HG丸ｺﾞｼｯｸM-PRO" w:hint="eastAsia"/>
          <w:color w:val="000000" w:themeColor="text1"/>
        </w:rPr>
        <w:t>・</w:t>
      </w:r>
      <w:r w:rsidR="000F451B" w:rsidRPr="00006B95">
        <w:rPr>
          <w:rFonts w:ascii="HG丸ｺﾞｼｯｸM-PRO" w:hAnsi="HG丸ｺﾞｼｯｸM-PRO" w:hint="eastAsia"/>
          <w:color w:val="000000" w:themeColor="text1"/>
        </w:rPr>
        <w:t>・・・・・・・・・・・・・・・・・・・・・・・・・・</w:t>
      </w:r>
      <w:r w:rsidR="006165C6" w:rsidRPr="00006B95">
        <w:rPr>
          <w:rFonts w:ascii="HG丸ｺﾞｼｯｸM-PRO" w:hAnsi="HG丸ｺﾞｼｯｸM-PRO" w:hint="eastAsia"/>
          <w:color w:val="000000" w:themeColor="text1"/>
        </w:rPr>
        <w:t>・・</w:t>
      </w:r>
      <w:r w:rsidR="00E97CBB" w:rsidRPr="00006B95">
        <w:rPr>
          <w:rFonts w:ascii="HG丸ｺﾞｼｯｸM-PRO" w:hAnsi="HG丸ｺﾞｼｯｸM-PRO" w:hint="eastAsia"/>
          <w:color w:val="000000" w:themeColor="text1"/>
        </w:rPr>
        <w:t xml:space="preserve">　</w:t>
      </w:r>
      <w:r w:rsidR="004E23BB" w:rsidRPr="00006B95">
        <w:rPr>
          <w:rFonts w:ascii="HG丸ｺﾞｼｯｸM-PRO" w:hAnsi="HG丸ｺﾞｼｯｸM-PRO" w:hint="eastAsia"/>
          <w:color w:val="000000" w:themeColor="text1"/>
        </w:rPr>
        <w:t>４</w:t>
      </w:r>
    </w:p>
    <w:p w14:paraId="1ED33CCD" w14:textId="77777777" w:rsidR="00E72AE6" w:rsidRPr="00006B95" w:rsidRDefault="00792C4B" w:rsidP="00850388">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２　森林整備</w:t>
      </w:r>
      <w:r w:rsidR="00E72AE6" w:rsidRPr="00006B95">
        <w:rPr>
          <w:rFonts w:ascii="HG丸ｺﾞｼｯｸM-PRO" w:hAnsi="HG丸ｺﾞｼｯｸM-PRO" w:hint="eastAsia"/>
          <w:color w:val="000000" w:themeColor="text1"/>
        </w:rPr>
        <w:t>の基本方針</w:t>
      </w:r>
      <w:r w:rsidR="006165C6" w:rsidRPr="00006B95">
        <w:rPr>
          <w:rFonts w:ascii="HG丸ｺﾞｼｯｸM-PRO" w:hAnsi="HG丸ｺﾞｼｯｸM-PRO" w:hint="eastAsia"/>
          <w:color w:val="000000" w:themeColor="text1"/>
        </w:rPr>
        <w:t>・・・・・</w:t>
      </w:r>
      <w:r w:rsidRPr="00006B95">
        <w:rPr>
          <w:rFonts w:ascii="HG丸ｺﾞｼｯｸM-PRO" w:hAnsi="HG丸ｺﾞｼｯｸM-PRO" w:hint="eastAsia"/>
          <w:color w:val="000000" w:themeColor="text1"/>
        </w:rPr>
        <w:t>・</w:t>
      </w:r>
      <w:r w:rsidR="000F451B" w:rsidRPr="00006B95">
        <w:rPr>
          <w:rFonts w:ascii="HG丸ｺﾞｼｯｸM-PRO" w:hAnsi="HG丸ｺﾞｼｯｸM-PRO" w:hint="eastAsia"/>
          <w:color w:val="000000" w:themeColor="text1"/>
        </w:rPr>
        <w:t>・・・・・・・・・・・・・・・・・・・・・・</w:t>
      </w:r>
      <w:r w:rsidR="006165C6" w:rsidRPr="00006B95">
        <w:rPr>
          <w:rFonts w:ascii="HG丸ｺﾞｼｯｸM-PRO" w:hAnsi="HG丸ｺﾞｼｯｸM-PRO" w:hint="eastAsia"/>
          <w:color w:val="000000" w:themeColor="text1"/>
        </w:rPr>
        <w:t>・・・</w:t>
      </w:r>
      <w:r w:rsidR="00E97CBB" w:rsidRPr="00006B95">
        <w:rPr>
          <w:rFonts w:ascii="HG丸ｺﾞｼｯｸM-PRO" w:hAnsi="HG丸ｺﾞｼｯｸM-PRO" w:hint="eastAsia"/>
          <w:color w:val="000000" w:themeColor="text1"/>
        </w:rPr>
        <w:t xml:space="preserve">　</w:t>
      </w:r>
      <w:r w:rsidR="004E23BB" w:rsidRPr="00006B95">
        <w:rPr>
          <w:rFonts w:ascii="HG丸ｺﾞｼｯｸM-PRO" w:hAnsi="HG丸ｺﾞｼｯｸM-PRO" w:hint="eastAsia"/>
          <w:color w:val="000000" w:themeColor="text1"/>
        </w:rPr>
        <w:t>４</w:t>
      </w:r>
    </w:p>
    <w:p w14:paraId="28D055FF" w14:textId="77777777" w:rsidR="00E72AE6" w:rsidRPr="00006B95" w:rsidRDefault="00E72AE6"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（１）地域の目指すべき森林資源の姿</w:t>
      </w:r>
      <w:r w:rsidR="006165C6" w:rsidRPr="00006B95">
        <w:rPr>
          <w:rFonts w:ascii="HG丸ｺﾞｼｯｸM-PRO" w:hAnsi="HG丸ｺﾞｼｯｸM-PRO" w:hint="eastAsia"/>
          <w:color w:val="000000" w:themeColor="text1"/>
        </w:rPr>
        <w:t>・・・・・・・・・・・・・・・・・・</w:t>
      </w:r>
      <w:r w:rsidR="00850388" w:rsidRPr="00006B95">
        <w:rPr>
          <w:rFonts w:ascii="HG丸ｺﾞｼｯｸM-PRO" w:hAnsi="HG丸ｺﾞｼｯｸM-PRO" w:hint="eastAsia"/>
          <w:color w:val="000000" w:themeColor="text1"/>
        </w:rPr>
        <w:t>・</w:t>
      </w:r>
      <w:r w:rsidR="000F451B" w:rsidRPr="00006B95">
        <w:rPr>
          <w:rFonts w:ascii="HG丸ｺﾞｼｯｸM-PRO" w:hAnsi="HG丸ｺﾞｼｯｸM-PRO" w:hint="eastAsia"/>
          <w:color w:val="000000" w:themeColor="text1"/>
        </w:rPr>
        <w:t>・・</w:t>
      </w:r>
      <w:r w:rsidR="006165C6" w:rsidRPr="00006B95">
        <w:rPr>
          <w:rFonts w:ascii="HG丸ｺﾞｼｯｸM-PRO" w:hAnsi="HG丸ｺﾞｼｯｸM-PRO" w:hint="eastAsia"/>
          <w:color w:val="000000" w:themeColor="text1"/>
        </w:rPr>
        <w:t>・・・・</w:t>
      </w:r>
      <w:r w:rsidR="00E97CBB" w:rsidRPr="00006B95">
        <w:rPr>
          <w:rFonts w:ascii="HG丸ｺﾞｼｯｸM-PRO" w:hAnsi="HG丸ｺﾞｼｯｸM-PRO" w:hint="eastAsia"/>
          <w:color w:val="000000" w:themeColor="text1"/>
        </w:rPr>
        <w:t xml:space="preserve">　</w:t>
      </w:r>
      <w:r w:rsidR="004E23BB" w:rsidRPr="00006B95">
        <w:rPr>
          <w:rFonts w:ascii="HG丸ｺﾞｼｯｸM-PRO" w:hAnsi="HG丸ｺﾞｼｯｸM-PRO" w:hint="eastAsia"/>
          <w:color w:val="000000" w:themeColor="text1"/>
        </w:rPr>
        <w:t>４</w:t>
      </w:r>
    </w:p>
    <w:p w14:paraId="5B7FE317" w14:textId="77777777" w:rsidR="00E72AE6" w:rsidRPr="00006B95" w:rsidRDefault="00E72AE6"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（２）森林整備の基本的な考え方及び森林施業の推進方策</w:t>
      </w:r>
      <w:r w:rsidR="006165C6" w:rsidRPr="00006B95">
        <w:rPr>
          <w:rFonts w:ascii="HG丸ｺﾞｼｯｸM-PRO" w:hAnsi="HG丸ｺﾞｼｯｸM-PRO" w:hint="eastAsia"/>
          <w:color w:val="000000" w:themeColor="text1"/>
        </w:rPr>
        <w:t>・・・・・・・・・・</w:t>
      </w:r>
      <w:r w:rsidR="00850388" w:rsidRPr="00006B95">
        <w:rPr>
          <w:rFonts w:ascii="HG丸ｺﾞｼｯｸM-PRO" w:hAnsi="HG丸ｺﾞｼｯｸM-PRO" w:hint="eastAsia"/>
          <w:color w:val="000000" w:themeColor="text1"/>
        </w:rPr>
        <w:t>・</w:t>
      </w:r>
      <w:r w:rsidR="006165C6" w:rsidRPr="00006B95">
        <w:rPr>
          <w:rFonts w:ascii="HG丸ｺﾞｼｯｸM-PRO" w:hAnsi="HG丸ｺﾞｼｯｸM-PRO" w:hint="eastAsia"/>
          <w:color w:val="000000" w:themeColor="text1"/>
        </w:rPr>
        <w:t>・・・・・</w:t>
      </w:r>
      <w:r w:rsidR="004E23BB" w:rsidRPr="00006B95">
        <w:rPr>
          <w:rFonts w:ascii="HG丸ｺﾞｼｯｸM-PRO" w:hAnsi="HG丸ｺﾞｼｯｸM-PRO" w:hint="eastAsia"/>
          <w:color w:val="000000" w:themeColor="text1"/>
        </w:rPr>
        <w:t xml:space="preserve">　５</w:t>
      </w:r>
    </w:p>
    <w:p w14:paraId="5437BFD2" w14:textId="77777777" w:rsidR="0011543E" w:rsidRPr="00006B95" w:rsidRDefault="0011543E"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（３）その</w:t>
      </w:r>
      <w:r w:rsidR="000F451B" w:rsidRPr="00006B95">
        <w:rPr>
          <w:rFonts w:ascii="HG丸ｺﾞｼｯｸM-PRO" w:hAnsi="HG丸ｺﾞｼｯｸM-PRO" w:hint="eastAsia"/>
          <w:color w:val="000000" w:themeColor="text1"/>
        </w:rPr>
        <w:t>他必要な事項・・・・・・・・・・・・・・・・・・・・・・・・・</w:t>
      </w:r>
      <w:r w:rsidR="00850388" w:rsidRPr="00006B95">
        <w:rPr>
          <w:rFonts w:ascii="HG丸ｺﾞｼｯｸM-PRO" w:hAnsi="HG丸ｺﾞｼｯｸM-PRO" w:hint="eastAsia"/>
          <w:color w:val="000000" w:themeColor="text1"/>
        </w:rPr>
        <w:t>・</w:t>
      </w:r>
      <w:r w:rsidRPr="00006B95">
        <w:rPr>
          <w:rFonts w:ascii="HG丸ｺﾞｼｯｸM-PRO" w:hAnsi="HG丸ｺﾞｼｯｸM-PRO" w:hint="eastAsia"/>
          <w:color w:val="000000" w:themeColor="text1"/>
        </w:rPr>
        <w:t xml:space="preserve">・・・・・　</w:t>
      </w:r>
      <w:r w:rsidR="004E23BB" w:rsidRPr="00006B95">
        <w:rPr>
          <w:rFonts w:ascii="HG丸ｺﾞｼｯｸM-PRO" w:hAnsi="HG丸ｺﾞｼｯｸM-PRO" w:hint="eastAsia"/>
          <w:color w:val="000000" w:themeColor="text1"/>
        </w:rPr>
        <w:t>６</w:t>
      </w:r>
    </w:p>
    <w:p w14:paraId="79C6CCA7" w14:textId="77777777" w:rsidR="00E72AE6" w:rsidRPr="00006B95" w:rsidRDefault="00E72AE6"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w:t>
      </w:r>
      <w:r w:rsidR="00850388" w:rsidRPr="00006B95">
        <w:rPr>
          <w:rFonts w:ascii="HG丸ｺﾞｼｯｸM-PRO" w:hAnsi="HG丸ｺﾞｼｯｸM-PRO" w:hint="eastAsia"/>
          <w:color w:val="000000" w:themeColor="text1"/>
        </w:rPr>
        <w:t xml:space="preserve">　</w:t>
      </w:r>
      <w:r w:rsidRPr="00006B95">
        <w:rPr>
          <w:rFonts w:ascii="HG丸ｺﾞｼｯｸM-PRO" w:hAnsi="HG丸ｺﾞｼｯｸM-PRO" w:hint="eastAsia"/>
          <w:color w:val="000000" w:themeColor="text1"/>
        </w:rPr>
        <w:t>３　森林施業の合理化に関する基本方向</w:t>
      </w:r>
      <w:r w:rsidR="000F451B" w:rsidRPr="00006B95">
        <w:rPr>
          <w:rFonts w:ascii="HG丸ｺﾞｼｯｸM-PRO" w:hAnsi="HG丸ｺﾞｼｯｸM-PRO" w:hint="eastAsia"/>
          <w:color w:val="000000" w:themeColor="text1"/>
        </w:rPr>
        <w:t>・・・・・・・・・・・・・・・・・</w:t>
      </w:r>
      <w:r w:rsidR="006165C6" w:rsidRPr="00006B95">
        <w:rPr>
          <w:rFonts w:ascii="HG丸ｺﾞｼｯｸM-PRO" w:hAnsi="HG丸ｺﾞｼｯｸM-PRO" w:hint="eastAsia"/>
          <w:color w:val="000000" w:themeColor="text1"/>
        </w:rPr>
        <w:t>・・・・・・・</w:t>
      </w:r>
      <w:r w:rsidR="00E97CBB" w:rsidRPr="00006B95">
        <w:rPr>
          <w:rFonts w:ascii="HG丸ｺﾞｼｯｸM-PRO" w:hAnsi="HG丸ｺﾞｼｯｸM-PRO" w:hint="eastAsia"/>
          <w:color w:val="000000" w:themeColor="text1"/>
        </w:rPr>
        <w:t xml:space="preserve">　</w:t>
      </w:r>
      <w:r w:rsidR="004E23BB" w:rsidRPr="00006B95">
        <w:rPr>
          <w:rFonts w:ascii="HG丸ｺﾞｼｯｸM-PRO" w:hAnsi="HG丸ｺﾞｼｯｸM-PRO" w:hint="eastAsia"/>
          <w:color w:val="000000" w:themeColor="text1"/>
        </w:rPr>
        <w:t>６</w:t>
      </w:r>
    </w:p>
    <w:p w14:paraId="5AA61C0D" w14:textId="783C59A0" w:rsidR="00E72AE6" w:rsidRPr="00006B95" w:rsidRDefault="00C77B14" w:rsidP="00A31DB9">
      <w:pPr>
        <w:rPr>
          <w:rFonts w:ascii="HG丸ｺﾞｼｯｸM-PRO" w:hAnsi="HG丸ｺﾞｼｯｸM-PRO"/>
          <w:b/>
          <w:color w:val="000000" w:themeColor="text1"/>
        </w:rPr>
      </w:pPr>
      <w:r w:rsidRPr="00006B95">
        <w:rPr>
          <w:rFonts w:ascii="HG丸ｺﾞｼｯｸM-PRO" w:hAnsi="HG丸ｺﾞｼｯｸM-PRO" w:hint="eastAsia"/>
          <w:b/>
          <w:color w:val="000000" w:themeColor="text1"/>
        </w:rPr>
        <w:t>Ⅱ　森林</w:t>
      </w:r>
      <w:r w:rsidR="001E4ECA" w:rsidRPr="00006B95">
        <w:rPr>
          <w:rFonts w:ascii="HG丸ｺﾞｼｯｸM-PRO" w:hAnsi="HG丸ｺﾞｼｯｸM-PRO" w:hint="eastAsia"/>
          <w:b/>
          <w:color w:val="000000" w:themeColor="text1"/>
        </w:rPr>
        <w:t>の</w:t>
      </w:r>
      <w:r w:rsidR="00E72AE6" w:rsidRPr="00006B95">
        <w:rPr>
          <w:rFonts w:ascii="HG丸ｺﾞｼｯｸM-PRO" w:hAnsi="HG丸ｺﾞｼｯｸM-PRO" w:hint="eastAsia"/>
          <w:b/>
          <w:color w:val="000000" w:themeColor="text1"/>
        </w:rPr>
        <w:t>整備に関する事項</w:t>
      </w:r>
    </w:p>
    <w:p w14:paraId="318F0274" w14:textId="77777777" w:rsidR="00E72AE6" w:rsidRPr="00006B95" w:rsidRDefault="00E72AE6" w:rsidP="00850388">
      <w:pPr>
        <w:rPr>
          <w:rFonts w:ascii="HG丸ｺﾞｼｯｸM-PRO" w:hAnsi="HG丸ｺﾞｼｯｸM-PRO"/>
          <w:color w:val="000000" w:themeColor="text1"/>
        </w:rPr>
      </w:pPr>
      <w:r w:rsidRPr="00006B95">
        <w:rPr>
          <w:rFonts w:ascii="HG丸ｺﾞｼｯｸM-PRO" w:hAnsi="HG丸ｺﾞｼｯｸM-PRO" w:hint="eastAsia"/>
          <w:color w:val="000000" w:themeColor="text1"/>
        </w:rPr>
        <w:t>第</w:t>
      </w:r>
      <w:r w:rsidR="008C1928" w:rsidRPr="00006B95">
        <w:rPr>
          <w:rFonts w:ascii="HG丸ｺﾞｼｯｸM-PRO" w:hAnsi="HG丸ｺﾞｼｯｸM-PRO" w:hint="eastAsia"/>
          <w:color w:val="000000" w:themeColor="text1"/>
        </w:rPr>
        <w:t>１</w:t>
      </w:r>
      <w:r w:rsidRPr="00006B95">
        <w:rPr>
          <w:rFonts w:ascii="HG丸ｺﾞｼｯｸM-PRO" w:hAnsi="HG丸ｺﾞｼｯｸM-PRO" w:hint="eastAsia"/>
          <w:color w:val="000000" w:themeColor="text1"/>
        </w:rPr>
        <w:t xml:space="preserve">　</w:t>
      </w:r>
      <w:r w:rsidR="00C77B14" w:rsidRPr="00006B95">
        <w:rPr>
          <w:rFonts w:ascii="HG丸ｺﾞｼｯｸM-PRO" w:hAnsi="HG丸ｺﾞｼｯｸM-PRO" w:hint="eastAsia"/>
          <w:color w:val="000000" w:themeColor="text1"/>
        </w:rPr>
        <w:t>森林の</w:t>
      </w:r>
      <w:r w:rsidRPr="00006B95">
        <w:rPr>
          <w:rFonts w:ascii="HG丸ｺﾞｼｯｸM-PRO" w:hAnsi="HG丸ｺﾞｼｯｸM-PRO" w:hint="eastAsia"/>
          <w:color w:val="000000" w:themeColor="text1"/>
        </w:rPr>
        <w:t>立木竹の伐採に関する事項（間伐に関する事項を除く。）</w:t>
      </w:r>
      <w:r w:rsidR="006165C6" w:rsidRPr="00006B95">
        <w:rPr>
          <w:rFonts w:ascii="HG丸ｺﾞｼｯｸM-PRO" w:hAnsi="HG丸ｺﾞｼｯｸM-PRO" w:hint="eastAsia"/>
          <w:color w:val="000000" w:themeColor="text1"/>
        </w:rPr>
        <w:t>・・・・・・・・・</w:t>
      </w:r>
      <w:r w:rsidR="00850388" w:rsidRPr="00006B95">
        <w:rPr>
          <w:rFonts w:ascii="HG丸ｺﾞｼｯｸM-PRO" w:hAnsi="HG丸ｺﾞｼｯｸM-PRO" w:hint="eastAsia"/>
          <w:color w:val="000000" w:themeColor="text1"/>
        </w:rPr>
        <w:t>・</w:t>
      </w:r>
      <w:r w:rsidR="006165C6" w:rsidRPr="00006B95">
        <w:rPr>
          <w:rFonts w:ascii="HG丸ｺﾞｼｯｸM-PRO" w:hAnsi="HG丸ｺﾞｼｯｸM-PRO" w:hint="eastAsia"/>
          <w:color w:val="000000" w:themeColor="text1"/>
        </w:rPr>
        <w:t>・・・</w:t>
      </w:r>
      <w:r w:rsidR="008C1928" w:rsidRPr="00006B95">
        <w:rPr>
          <w:rFonts w:ascii="HG丸ｺﾞｼｯｸM-PRO" w:hAnsi="HG丸ｺﾞｼｯｸM-PRO" w:hint="eastAsia"/>
          <w:color w:val="000000" w:themeColor="text1"/>
        </w:rPr>
        <w:t xml:space="preserve">　</w:t>
      </w:r>
      <w:r w:rsidR="004E23BB" w:rsidRPr="00006B95">
        <w:rPr>
          <w:rFonts w:ascii="HG丸ｺﾞｼｯｸM-PRO" w:hAnsi="HG丸ｺﾞｼｯｸM-PRO" w:hint="eastAsia"/>
          <w:color w:val="000000" w:themeColor="text1"/>
        </w:rPr>
        <w:t>６</w:t>
      </w:r>
    </w:p>
    <w:p w14:paraId="6C91190D" w14:textId="0B45BE81" w:rsidR="00B57841" w:rsidRPr="00006B95" w:rsidRDefault="00E72AE6" w:rsidP="00A31DB9">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w:t>
      </w:r>
      <w:r w:rsidR="00B57841" w:rsidRPr="00006B95">
        <w:rPr>
          <w:rFonts w:ascii="HG丸ｺﾞｼｯｸM-PRO" w:hAnsi="HG丸ｺﾞｼｯｸM-PRO" w:hint="eastAsia"/>
          <w:color w:val="000000" w:themeColor="text1"/>
        </w:rPr>
        <w:t>１　樹種別の立木の標準伐期齢・・・・・・・・・・・・・・・・・・・・・・・・・・・・　６</w:t>
      </w:r>
    </w:p>
    <w:p w14:paraId="565DECEA" w14:textId="2A63DD0B" w:rsidR="00E72AE6" w:rsidRPr="00006B95" w:rsidRDefault="00B57841" w:rsidP="00B57841">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２</w:t>
      </w:r>
      <w:r w:rsidR="00E72AE6" w:rsidRPr="00006B95">
        <w:rPr>
          <w:rFonts w:ascii="HG丸ｺﾞｼｯｸM-PRO" w:hAnsi="HG丸ｺﾞｼｯｸM-PRO" w:hint="eastAsia"/>
          <w:color w:val="000000" w:themeColor="text1"/>
        </w:rPr>
        <w:t xml:space="preserve">　立木の伐採（主伐）の標準的な方法</w:t>
      </w:r>
      <w:r w:rsidR="006165C6" w:rsidRPr="00006B95">
        <w:rPr>
          <w:rFonts w:ascii="HG丸ｺﾞｼｯｸM-PRO" w:hAnsi="HG丸ｺﾞｼｯｸM-PRO" w:hint="eastAsia"/>
          <w:color w:val="000000" w:themeColor="text1"/>
        </w:rPr>
        <w:t>・・・・・・・・・・・・・・・・・・・・・・・・</w:t>
      </w:r>
      <w:r w:rsidR="008C1928" w:rsidRPr="00006B95">
        <w:rPr>
          <w:rFonts w:ascii="HG丸ｺﾞｼｯｸM-PRO" w:hAnsi="HG丸ｺﾞｼｯｸM-PRO" w:hint="eastAsia"/>
          <w:color w:val="000000" w:themeColor="text1"/>
        </w:rPr>
        <w:t xml:space="preserve">　</w:t>
      </w:r>
      <w:r w:rsidRPr="00006B95">
        <w:rPr>
          <w:rFonts w:ascii="HG丸ｺﾞｼｯｸM-PRO" w:hAnsi="HG丸ｺﾞｼｯｸM-PRO" w:hint="eastAsia"/>
          <w:color w:val="000000" w:themeColor="text1"/>
        </w:rPr>
        <w:t>７</w:t>
      </w:r>
    </w:p>
    <w:p w14:paraId="5231F12D" w14:textId="6DD8B0A2" w:rsidR="00E72AE6" w:rsidRPr="00006B95" w:rsidRDefault="00E72AE6"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３　その他必要な事項</w:t>
      </w:r>
      <w:r w:rsidR="006165C6" w:rsidRPr="00006B95">
        <w:rPr>
          <w:rFonts w:ascii="HG丸ｺﾞｼｯｸM-PRO" w:hAnsi="HG丸ｺﾞｼｯｸM-PRO" w:hint="eastAsia"/>
          <w:color w:val="000000" w:themeColor="text1"/>
        </w:rPr>
        <w:t>・・・・・・・・・・・・・・・・・・・・・・・・・・・・・・・・</w:t>
      </w:r>
      <w:r w:rsidR="008C1928" w:rsidRPr="00006B95">
        <w:rPr>
          <w:rFonts w:ascii="HG丸ｺﾞｼｯｸM-PRO" w:hAnsi="HG丸ｺﾞｼｯｸM-PRO" w:hint="eastAsia"/>
          <w:color w:val="000000" w:themeColor="text1"/>
        </w:rPr>
        <w:t xml:space="preserve">　</w:t>
      </w:r>
      <w:r w:rsidR="00D30D05" w:rsidRPr="00006B95">
        <w:rPr>
          <w:rFonts w:ascii="HG丸ｺﾞｼｯｸM-PRO" w:hAnsi="HG丸ｺﾞｼｯｸM-PRO" w:hint="eastAsia"/>
          <w:color w:val="000000" w:themeColor="text1"/>
        </w:rPr>
        <w:t>８</w:t>
      </w:r>
    </w:p>
    <w:p w14:paraId="60FE38F7" w14:textId="77777777" w:rsidR="00E72AE6" w:rsidRPr="00006B95" w:rsidRDefault="00E72AE6" w:rsidP="00850388">
      <w:pPr>
        <w:rPr>
          <w:rFonts w:ascii="HG丸ｺﾞｼｯｸM-PRO" w:hAnsi="HG丸ｺﾞｼｯｸM-PRO"/>
          <w:b/>
          <w:color w:val="000000" w:themeColor="text1"/>
        </w:rPr>
      </w:pPr>
      <w:r w:rsidRPr="00006B95">
        <w:rPr>
          <w:rFonts w:ascii="HG丸ｺﾞｼｯｸM-PRO" w:hAnsi="HG丸ｺﾞｼｯｸM-PRO" w:hint="eastAsia"/>
          <w:color w:val="000000" w:themeColor="text1"/>
        </w:rPr>
        <w:t>第２</w:t>
      </w:r>
      <w:r w:rsidRPr="00006B95">
        <w:rPr>
          <w:rFonts w:ascii="HG丸ｺﾞｼｯｸM-PRO" w:hAnsi="HG丸ｺﾞｼｯｸM-PRO" w:hint="eastAsia"/>
          <w:b/>
          <w:color w:val="000000" w:themeColor="text1"/>
        </w:rPr>
        <w:t xml:space="preserve">　</w:t>
      </w:r>
      <w:r w:rsidRPr="00006B95">
        <w:rPr>
          <w:rFonts w:ascii="HG丸ｺﾞｼｯｸM-PRO" w:hAnsi="HG丸ｺﾞｼｯｸM-PRO" w:hint="eastAsia"/>
          <w:color w:val="000000" w:themeColor="text1"/>
        </w:rPr>
        <w:t>造林に関する事項</w:t>
      </w:r>
      <w:r w:rsidR="006165C6" w:rsidRPr="00006B95">
        <w:rPr>
          <w:rFonts w:ascii="HG丸ｺﾞｼｯｸM-PRO" w:hAnsi="HG丸ｺﾞｼｯｸM-PRO" w:hint="eastAsia"/>
          <w:color w:val="000000" w:themeColor="text1"/>
        </w:rPr>
        <w:t>・・・・・・・・・・・・・・・・・・・・・・・・・・・・・・</w:t>
      </w:r>
      <w:r w:rsidR="00850388" w:rsidRPr="00006B95">
        <w:rPr>
          <w:rFonts w:ascii="HG丸ｺﾞｼｯｸM-PRO" w:hAnsi="HG丸ｺﾞｼｯｸM-PRO" w:hint="eastAsia"/>
          <w:color w:val="000000" w:themeColor="text1"/>
        </w:rPr>
        <w:t>・</w:t>
      </w:r>
      <w:r w:rsidR="006165C6" w:rsidRPr="00006B95">
        <w:rPr>
          <w:rFonts w:ascii="HG丸ｺﾞｼｯｸM-PRO" w:hAnsi="HG丸ｺﾞｼｯｸM-PRO" w:hint="eastAsia"/>
          <w:color w:val="000000" w:themeColor="text1"/>
        </w:rPr>
        <w:t>・・</w:t>
      </w:r>
      <w:r w:rsidR="002F7321" w:rsidRPr="00006B95">
        <w:rPr>
          <w:rFonts w:ascii="HG丸ｺﾞｼｯｸM-PRO" w:hAnsi="HG丸ｺﾞｼｯｸM-PRO" w:hint="eastAsia"/>
          <w:color w:val="000000" w:themeColor="text1"/>
        </w:rPr>
        <w:t xml:space="preserve">　</w:t>
      </w:r>
      <w:r w:rsidR="004E23BB" w:rsidRPr="00006B95">
        <w:rPr>
          <w:rFonts w:ascii="HG丸ｺﾞｼｯｸM-PRO" w:hAnsi="HG丸ｺﾞｼｯｸM-PRO" w:hint="eastAsia"/>
          <w:color w:val="000000" w:themeColor="text1"/>
        </w:rPr>
        <w:t>８</w:t>
      </w:r>
    </w:p>
    <w:p w14:paraId="13DC51F8" w14:textId="77777777" w:rsidR="00E72AE6" w:rsidRPr="00006B95" w:rsidRDefault="00E72AE6"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１　人工造林に関する事項</w:t>
      </w:r>
      <w:r w:rsidR="006165C6" w:rsidRPr="00006B95">
        <w:rPr>
          <w:rFonts w:ascii="HG丸ｺﾞｼｯｸM-PRO" w:hAnsi="HG丸ｺﾞｼｯｸM-PRO" w:hint="eastAsia"/>
          <w:color w:val="000000" w:themeColor="text1"/>
        </w:rPr>
        <w:t>・・・・・・・・・・・・・・・・・・・・・・・・・・・・・・</w:t>
      </w:r>
      <w:r w:rsidR="002F7321" w:rsidRPr="00006B95">
        <w:rPr>
          <w:rFonts w:ascii="HG丸ｺﾞｼｯｸM-PRO" w:hAnsi="HG丸ｺﾞｼｯｸM-PRO" w:hint="eastAsia"/>
          <w:color w:val="000000" w:themeColor="text1"/>
        </w:rPr>
        <w:t xml:space="preserve">　</w:t>
      </w:r>
      <w:r w:rsidR="004E23BB" w:rsidRPr="00006B95">
        <w:rPr>
          <w:rFonts w:ascii="HG丸ｺﾞｼｯｸM-PRO" w:hAnsi="HG丸ｺﾞｼｯｸM-PRO" w:hint="eastAsia"/>
          <w:color w:val="000000" w:themeColor="text1"/>
        </w:rPr>
        <w:t>８</w:t>
      </w:r>
    </w:p>
    <w:p w14:paraId="064162B3" w14:textId="77777777" w:rsidR="009B661D" w:rsidRPr="00006B95" w:rsidRDefault="009B661D" w:rsidP="009B661D">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（１）人工造林の対象樹種</w:t>
      </w:r>
      <w:r w:rsidR="004E23BB" w:rsidRPr="00006B95">
        <w:rPr>
          <w:rFonts w:ascii="HG丸ｺﾞｼｯｸM-PRO" w:hAnsi="HG丸ｺﾞｼｯｸM-PRO" w:hint="eastAsia"/>
          <w:color w:val="000000" w:themeColor="text1"/>
        </w:rPr>
        <w:t>・・・・・・・・・・・・・・・・・・・・・・・・・・・・・・　８</w:t>
      </w:r>
    </w:p>
    <w:p w14:paraId="15742B12" w14:textId="6FDA891B" w:rsidR="009B661D" w:rsidRPr="00006B95" w:rsidRDefault="009B661D" w:rsidP="009B661D">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（２）人工造林の標準的な方法</w:t>
      </w:r>
      <w:r w:rsidR="00D30D05" w:rsidRPr="00006B95">
        <w:rPr>
          <w:rFonts w:ascii="HG丸ｺﾞｼｯｸM-PRO" w:hAnsi="HG丸ｺﾞｼｯｸM-PRO" w:hint="eastAsia"/>
          <w:color w:val="000000" w:themeColor="text1"/>
        </w:rPr>
        <w:t>・・・・・・・・・・・・・・・・・・・・・・・・・・・・　９</w:t>
      </w:r>
    </w:p>
    <w:p w14:paraId="24A5144D" w14:textId="452F8D50" w:rsidR="009B661D" w:rsidRPr="00006B95" w:rsidRDefault="009B661D" w:rsidP="009B661D">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（３）伐採跡地の人工造林をすべき期間に関する指針</w:t>
      </w:r>
      <w:r w:rsidR="00D30D05" w:rsidRPr="00006B95">
        <w:rPr>
          <w:rFonts w:ascii="HG丸ｺﾞｼｯｸM-PRO" w:hAnsi="HG丸ｺﾞｼｯｸM-PRO" w:hint="eastAsia"/>
          <w:color w:val="000000" w:themeColor="text1"/>
        </w:rPr>
        <w:t>・・・・・・・・・・・・・・・・・・１０</w:t>
      </w:r>
    </w:p>
    <w:p w14:paraId="6C08A1BD" w14:textId="77777777" w:rsidR="00E72AE6" w:rsidRPr="00006B95" w:rsidRDefault="00E72AE6"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２　天然更新に関する事項</w:t>
      </w:r>
      <w:r w:rsidR="006165C6" w:rsidRPr="00006B95">
        <w:rPr>
          <w:rFonts w:ascii="HG丸ｺﾞｼｯｸM-PRO" w:hAnsi="HG丸ｺﾞｼｯｸM-PRO" w:hint="eastAsia"/>
          <w:color w:val="000000" w:themeColor="text1"/>
        </w:rPr>
        <w:t>・・・・・・・・・・・・・・・・・・・・・・・・・・・・・・</w:t>
      </w:r>
      <w:r w:rsidR="004E23BB" w:rsidRPr="00006B95">
        <w:rPr>
          <w:rFonts w:ascii="HG丸ｺﾞｼｯｸM-PRO" w:hAnsi="HG丸ｺﾞｼｯｸM-PRO" w:hint="eastAsia"/>
          <w:color w:val="000000" w:themeColor="text1"/>
        </w:rPr>
        <w:t>１０</w:t>
      </w:r>
    </w:p>
    <w:p w14:paraId="2231D2B6" w14:textId="77777777" w:rsidR="009B661D" w:rsidRPr="00006B95" w:rsidRDefault="009B661D" w:rsidP="009B661D">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（１）天然更新の対象樹種</w:t>
      </w:r>
      <w:r w:rsidR="004E23BB" w:rsidRPr="00006B95">
        <w:rPr>
          <w:rFonts w:ascii="HG丸ｺﾞｼｯｸM-PRO" w:hAnsi="HG丸ｺﾞｼｯｸM-PRO" w:hint="eastAsia"/>
          <w:color w:val="000000" w:themeColor="text1"/>
        </w:rPr>
        <w:t>・・・・・・・・・・・・・・・・・・・・・・・・・・・・・・１０</w:t>
      </w:r>
    </w:p>
    <w:p w14:paraId="6C6D5E1D" w14:textId="77777777" w:rsidR="009B661D" w:rsidRPr="00006B95" w:rsidRDefault="009B661D" w:rsidP="009B661D">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（２）天然更新の標準的な方法</w:t>
      </w:r>
      <w:r w:rsidR="004E23BB" w:rsidRPr="00006B95">
        <w:rPr>
          <w:rFonts w:ascii="HG丸ｺﾞｼｯｸM-PRO" w:hAnsi="HG丸ｺﾞｼｯｸM-PRO" w:hint="eastAsia"/>
          <w:color w:val="000000" w:themeColor="text1"/>
        </w:rPr>
        <w:t>・・・・・・・・・・・・・・・・・・・・・・・・・・・・１０</w:t>
      </w:r>
    </w:p>
    <w:p w14:paraId="3AC0821C" w14:textId="77777777" w:rsidR="009B661D" w:rsidRPr="00006B95" w:rsidRDefault="009B661D" w:rsidP="009B661D">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（３）伐採跡地の天然更新をすべき期間に関する事項</w:t>
      </w:r>
      <w:r w:rsidR="004E23BB" w:rsidRPr="00006B95">
        <w:rPr>
          <w:rFonts w:ascii="HG丸ｺﾞｼｯｸM-PRO" w:hAnsi="HG丸ｺﾞｼｯｸM-PRO" w:hint="eastAsia"/>
          <w:color w:val="000000" w:themeColor="text1"/>
        </w:rPr>
        <w:t>・・・・・・・・・・・・・・・・・・１１</w:t>
      </w:r>
    </w:p>
    <w:p w14:paraId="064C4484" w14:textId="77777777" w:rsidR="00E72AE6" w:rsidRPr="00006B95" w:rsidRDefault="005B05D1"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３　植栽によらなければ適確な更新が困難な森林に関する事項</w:t>
      </w:r>
      <w:r w:rsidR="006165C6" w:rsidRPr="00006B95">
        <w:rPr>
          <w:rFonts w:ascii="HG丸ｺﾞｼｯｸM-PRO" w:hAnsi="HG丸ｺﾞｼｯｸM-PRO" w:hint="eastAsia"/>
          <w:color w:val="000000" w:themeColor="text1"/>
        </w:rPr>
        <w:t>・・・・・・・・・・・・・・</w:t>
      </w:r>
      <w:r w:rsidR="004E23BB" w:rsidRPr="00006B95">
        <w:rPr>
          <w:rFonts w:ascii="HG丸ｺﾞｼｯｸM-PRO" w:hAnsi="HG丸ｺﾞｼｯｸM-PRO" w:hint="eastAsia"/>
          <w:color w:val="000000" w:themeColor="text1"/>
        </w:rPr>
        <w:t>１１</w:t>
      </w:r>
    </w:p>
    <w:p w14:paraId="36ED3559" w14:textId="77777777" w:rsidR="009B661D" w:rsidRPr="00006B95" w:rsidRDefault="009B661D" w:rsidP="009B661D">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（１）植栽によらなければ適確な更新が困難な森林の基準</w:t>
      </w:r>
      <w:r w:rsidR="004E23BB" w:rsidRPr="00006B95">
        <w:rPr>
          <w:rFonts w:ascii="HG丸ｺﾞｼｯｸM-PRO" w:hAnsi="HG丸ｺﾞｼｯｸM-PRO" w:hint="eastAsia"/>
          <w:color w:val="000000" w:themeColor="text1"/>
        </w:rPr>
        <w:t>・・・・・・・・・・・・・・・・１１</w:t>
      </w:r>
    </w:p>
    <w:p w14:paraId="4524766B" w14:textId="556B5BB9" w:rsidR="009B661D" w:rsidRPr="00006B95" w:rsidRDefault="009B661D" w:rsidP="009B661D">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（２）植栽によらなければ適確な更新が困難な森林の所在</w:t>
      </w:r>
      <w:r w:rsidR="004E23BB" w:rsidRPr="00006B95">
        <w:rPr>
          <w:rFonts w:ascii="HG丸ｺﾞｼｯｸM-PRO" w:hAnsi="HG丸ｺﾞｼｯｸM-PRO" w:hint="eastAsia"/>
          <w:color w:val="000000" w:themeColor="text1"/>
        </w:rPr>
        <w:t>・・・・・・・・・・・・・・・・１</w:t>
      </w:r>
      <w:r w:rsidR="00D30D05" w:rsidRPr="00006B95">
        <w:rPr>
          <w:rFonts w:ascii="HG丸ｺﾞｼｯｸM-PRO" w:hAnsi="HG丸ｺﾞｼｯｸM-PRO" w:hint="eastAsia"/>
          <w:color w:val="000000" w:themeColor="text1"/>
        </w:rPr>
        <w:t>２</w:t>
      </w:r>
    </w:p>
    <w:p w14:paraId="22DFAD9B" w14:textId="26027DDB" w:rsidR="00E72AE6" w:rsidRPr="00006B95" w:rsidRDefault="00E72AE6"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４　森林法第１０条の９第４項の</w:t>
      </w:r>
      <w:r w:rsidR="001E4ECA" w:rsidRPr="00006B95">
        <w:rPr>
          <w:rFonts w:ascii="HG丸ｺﾞｼｯｸM-PRO" w:hAnsi="HG丸ｺﾞｼｯｸM-PRO" w:hint="eastAsia"/>
          <w:color w:val="000000" w:themeColor="text1"/>
        </w:rPr>
        <w:t>規定に基づく</w:t>
      </w:r>
      <w:r w:rsidRPr="00006B95">
        <w:rPr>
          <w:rFonts w:ascii="HG丸ｺﾞｼｯｸM-PRO" w:hAnsi="HG丸ｺﾞｼｯｸM-PRO" w:hint="eastAsia"/>
          <w:color w:val="000000" w:themeColor="text1"/>
        </w:rPr>
        <w:t>伐採の中止又は造林</w:t>
      </w:r>
      <w:r w:rsidR="001E4ECA" w:rsidRPr="00006B95">
        <w:rPr>
          <w:rFonts w:ascii="HG丸ｺﾞｼｯｸM-PRO" w:hAnsi="HG丸ｺﾞｼｯｸM-PRO" w:hint="eastAsia"/>
          <w:color w:val="000000" w:themeColor="text1"/>
        </w:rPr>
        <w:t>をすべき</w:t>
      </w:r>
      <w:r w:rsidR="009A6051" w:rsidRPr="00006B95">
        <w:rPr>
          <w:rFonts w:ascii="HG丸ｺﾞｼｯｸM-PRO" w:hAnsi="HG丸ｺﾞｼｯｸM-PRO" w:hint="eastAsia"/>
          <w:color w:val="000000" w:themeColor="text1"/>
        </w:rPr>
        <w:t>旨</w:t>
      </w:r>
      <w:r w:rsidRPr="00006B95">
        <w:rPr>
          <w:rFonts w:ascii="HG丸ｺﾞｼｯｸM-PRO" w:hAnsi="HG丸ｺﾞｼｯｸM-PRO" w:hint="eastAsia"/>
          <w:color w:val="000000" w:themeColor="text1"/>
        </w:rPr>
        <w:t>の命令の基準</w:t>
      </w:r>
      <w:r w:rsidR="006165C6" w:rsidRPr="00006B95">
        <w:rPr>
          <w:rFonts w:ascii="HG丸ｺﾞｼｯｸM-PRO" w:hAnsi="HG丸ｺﾞｼｯｸM-PRO" w:hint="eastAsia"/>
          <w:color w:val="000000" w:themeColor="text1"/>
        </w:rPr>
        <w:t>・</w:t>
      </w:r>
      <w:r w:rsidR="004E23BB" w:rsidRPr="00006B95">
        <w:rPr>
          <w:rFonts w:ascii="HG丸ｺﾞｼｯｸM-PRO" w:hAnsi="HG丸ｺﾞｼｯｸM-PRO" w:hint="eastAsia"/>
          <w:color w:val="000000" w:themeColor="text1"/>
        </w:rPr>
        <w:t>１</w:t>
      </w:r>
      <w:r w:rsidR="00D30D05" w:rsidRPr="00006B95">
        <w:rPr>
          <w:rFonts w:ascii="HG丸ｺﾞｼｯｸM-PRO" w:hAnsi="HG丸ｺﾞｼｯｸM-PRO" w:hint="eastAsia"/>
          <w:color w:val="000000" w:themeColor="text1"/>
        </w:rPr>
        <w:t>２</w:t>
      </w:r>
    </w:p>
    <w:p w14:paraId="7A13D8C4" w14:textId="683F1BC2" w:rsidR="009B661D" w:rsidRPr="00006B95" w:rsidRDefault="009B661D" w:rsidP="009B661D">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（１）更新にかかる対象樹種</w:t>
      </w:r>
      <w:r w:rsidR="00D30D05" w:rsidRPr="00006B95">
        <w:rPr>
          <w:rFonts w:ascii="HG丸ｺﾞｼｯｸM-PRO" w:hAnsi="HG丸ｺﾞｼｯｸM-PRO" w:hint="eastAsia"/>
          <w:color w:val="000000" w:themeColor="text1"/>
        </w:rPr>
        <w:t>・・・・・・・・・・・・・・・・・・・・・・・・・・・・・１２</w:t>
      </w:r>
    </w:p>
    <w:p w14:paraId="666FBFA7" w14:textId="77777777" w:rsidR="009B661D" w:rsidRPr="00006B95" w:rsidRDefault="009B661D" w:rsidP="009B661D">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（２）成育し得る最大の立木本数として想定される本数</w:t>
      </w:r>
      <w:r w:rsidR="004E23BB" w:rsidRPr="00006B95">
        <w:rPr>
          <w:rFonts w:ascii="HG丸ｺﾞｼｯｸM-PRO" w:hAnsi="HG丸ｺﾞｼｯｸM-PRO" w:hint="eastAsia"/>
          <w:color w:val="000000" w:themeColor="text1"/>
        </w:rPr>
        <w:t>・・・・・・・・・・・・・・・・・１２</w:t>
      </w:r>
    </w:p>
    <w:p w14:paraId="68184B99" w14:textId="77777777" w:rsidR="00E72AE6" w:rsidRPr="00006B95" w:rsidRDefault="00E72AE6" w:rsidP="00A31DB9">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５　その他必要な事項</w:t>
      </w:r>
      <w:r w:rsidR="006165C6" w:rsidRPr="00006B95">
        <w:rPr>
          <w:rFonts w:ascii="HG丸ｺﾞｼｯｸM-PRO" w:hAnsi="HG丸ｺﾞｼｯｸM-PRO" w:hint="eastAsia"/>
          <w:color w:val="000000" w:themeColor="text1"/>
        </w:rPr>
        <w:t>・・・・・・・・・・・・・・・・・・・・・・・・・・・・・・・・</w:t>
      </w:r>
      <w:r w:rsidR="004E23BB" w:rsidRPr="00006B95">
        <w:rPr>
          <w:rFonts w:ascii="HG丸ｺﾞｼｯｸM-PRO" w:hAnsi="HG丸ｺﾞｼｯｸM-PRO" w:hint="eastAsia"/>
          <w:color w:val="000000" w:themeColor="text1"/>
        </w:rPr>
        <w:t>１２</w:t>
      </w:r>
    </w:p>
    <w:p w14:paraId="686B3422" w14:textId="335D8A54" w:rsidR="00E72AE6" w:rsidRPr="00006B95" w:rsidRDefault="00E72AE6" w:rsidP="009A6051">
      <w:pPr>
        <w:rPr>
          <w:rFonts w:ascii="HG丸ｺﾞｼｯｸM-PRO" w:hAnsi="HG丸ｺﾞｼｯｸM-PRO"/>
          <w:color w:val="000000" w:themeColor="text1"/>
        </w:rPr>
      </w:pPr>
      <w:r w:rsidRPr="00006B95">
        <w:rPr>
          <w:rFonts w:ascii="HG丸ｺﾞｼｯｸM-PRO" w:hAnsi="HG丸ｺﾞｼｯｸM-PRO" w:hint="eastAsia"/>
          <w:color w:val="000000" w:themeColor="text1"/>
        </w:rPr>
        <w:t>第３</w:t>
      </w:r>
      <w:r w:rsidRPr="00006B95">
        <w:rPr>
          <w:rFonts w:ascii="HG丸ｺﾞｼｯｸM-PRO" w:hAnsi="HG丸ｺﾞｼｯｸM-PRO" w:hint="eastAsia"/>
          <w:b/>
          <w:color w:val="000000" w:themeColor="text1"/>
        </w:rPr>
        <w:t xml:space="preserve">　</w:t>
      </w:r>
      <w:r w:rsidR="004A2380" w:rsidRPr="00006B95">
        <w:rPr>
          <w:rFonts w:ascii="HG丸ｺﾞｼｯｸM-PRO" w:hAnsi="HG丸ｺﾞｼｯｸM-PRO" w:hint="eastAsia"/>
          <w:color w:val="000000" w:themeColor="text1"/>
        </w:rPr>
        <w:t>間伐を実施すべき標準</w:t>
      </w:r>
      <w:r w:rsidRPr="00006B95">
        <w:rPr>
          <w:rFonts w:ascii="HG丸ｺﾞｼｯｸM-PRO" w:hAnsi="HG丸ｺﾞｼｯｸM-PRO" w:hint="eastAsia"/>
          <w:color w:val="000000" w:themeColor="text1"/>
        </w:rPr>
        <w:t>的な林齢、間伐及び保育の標準的な方法その他間伐及び保育の基準</w:t>
      </w:r>
      <w:r w:rsidR="006165C6" w:rsidRPr="00006B95">
        <w:rPr>
          <w:rFonts w:ascii="HG丸ｺﾞｼｯｸM-PRO" w:hAnsi="HG丸ｺﾞｼｯｸM-PRO" w:hint="eastAsia"/>
          <w:color w:val="000000" w:themeColor="text1"/>
        </w:rPr>
        <w:t>・</w:t>
      </w:r>
      <w:r w:rsidR="004E23BB" w:rsidRPr="00006B95">
        <w:rPr>
          <w:rFonts w:ascii="HG丸ｺﾞｼｯｸM-PRO" w:hAnsi="HG丸ｺﾞｼｯｸM-PRO" w:hint="eastAsia"/>
          <w:color w:val="000000" w:themeColor="text1"/>
        </w:rPr>
        <w:t>１２</w:t>
      </w:r>
    </w:p>
    <w:p w14:paraId="73BBF309" w14:textId="77777777" w:rsidR="004E23BB" w:rsidRPr="00006B95" w:rsidRDefault="00E72AE6" w:rsidP="00421017">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１　間伐を実施すべき標準的な林齢及び間伐の標準的な方法</w:t>
      </w:r>
      <w:r w:rsidR="006165C6" w:rsidRPr="00006B95">
        <w:rPr>
          <w:rFonts w:ascii="HG丸ｺﾞｼｯｸM-PRO" w:hAnsi="HG丸ｺﾞｼｯｸM-PRO" w:hint="eastAsia"/>
          <w:color w:val="000000" w:themeColor="text1"/>
        </w:rPr>
        <w:t>・・・・・・・・・・・・・・・</w:t>
      </w:r>
      <w:r w:rsidR="004E23BB" w:rsidRPr="00006B95">
        <w:rPr>
          <w:rFonts w:ascii="HG丸ｺﾞｼｯｸM-PRO" w:hAnsi="HG丸ｺﾞｼｯｸM-PRO" w:hint="eastAsia"/>
          <w:color w:val="000000" w:themeColor="text1"/>
        </w:rPr>
        <w:t>１２</w:t>
      </w:r>
    </w:p>
    <w:p w14:paraId="0C6795B0" w14:textId="1E29B78E" w:rsidR="00E72AE6" w:rsidRPr="00006B95" w:rsidRDefault="009A6051"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２　保育の種類</w:t>
      </w:r>
      <w:r w:rsidR="00E72AE6" w:rsidRPr="00006B95">
        <w:rPr>
          <w:rFonts w:ascii="HG丸ｺﾞｼｯｸM-PRO" w:hAnsi="HG丸ｺﾞｼｯｸM-PRO" w:hint="eastAsia"/>
          <w:color w:val="000000" w:themeColor="text1"/>
        </w:rPr>
        <w:t>別の標準的な方法</w:t>
      </w:r>
      <w:r w:rsidR="006165C6" w:rsidRPr="00006B95">
        <w:rPr>
          <w:rFonts w:ascii="HG丸ｺﾞｼｯｸM-PRO" w:hAnsi="HG丸ｺﾞｼｯｸM-PRO" w:hint="eastAsia"/>
          <w:color w:val="000000" w:themeColor="text1"/>
        </w:rPr>
        <w:t>・</w:t>
      </w:r>
      <w:r w:rsidRPr="00006B95">
        <w:rPr>
          <w:rFonts w:ascii="HG丸ｺﾞｼｯｸM-PRO" w:hAnsi="HG丸ｺﾞｼｯｸM-PRO" w:hint="eastAsia"/>
          <w:color w:val="000000" w:themeColor="text1"/>
        </w:rPr>
        <w:t>・</w:t>
      </w:r>
      <w:r w:rsidR="006165C6" w:rsidRPr="00006B95">
        <w:rPr>
          <w:rFonts w:ascii="HG丸ｺﾞｼｯｸM-PRO" w:hAnsi="HG丸ｺﾞｼｯｸM-PRO" w:hint="eastAsia"/>
          <w:color w:val="000000" w:themeColor="text1"/>
        </w:rPr>
        <w:t>・・・・・・・・・・・・・・・・・・・・・・・・・</w:t>
      </w:r>
      <w:r w:rsidR="004E23BB" w:rsidRPr="00006B95">
        <w:rPr>
          <w:rFonts w:ascii="HG丸ｺﾞｼｯｸM-PRO" w:hAnsi="HG丸ｺﾞｼｯｸM-PRO" w:hint="eastAsia"/>
          <w:color w:val="000000" w:themeColor="text1"/>
        </w:rPr>
        <w:t>１</w:t>
      </w:r>
      <w:r w:rsidR="00D30D05" w:rsidRPr="00006B95">
        <w:rPr>
          <w:rFonts w:ascii="HG丸ｺﾞｼｯｸM-PRO" w:hAnsi="HG丸ｺﾞｼｯｸM-PRO" w:hint="eastAsia"/>
          <w:color w:val="000000" w:themeColor="text1"/>
        </w:rPr>
        <w:t>３</w:t>
      </w:r>
    </w:p>
    <w:p w14:paraId="2459307F" w14:textId="48C7AE7C" w:rsidR="00E72AE6" w:rsidRPr="00006B95" w:rsidRDefault="00E72AE6"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w:t>
      </w:r>
      <w:r w:rsidR="009A6051" w:rsidRPr="00006B95">
        <w:rPr>
          <w:rFonts w:ascii="HG丸ｺﾞｼｯｸM-PRO" w:hAnsi="HG丸ｺﾞｼｯｸM-PRO" w:hint="eastAsia"/>
          <w:color w:val="000000" w:themeColor="text1"/>
        </w:rPr>
        <w:t>３</w:t>
      </w:r>
      <w:r w:rsidRPr="00006B95">
        <w:rPr>
          <w:rFonts w:ascii="HG丸ｺﾞｼｯｸM-PRO" w:hAnsi="HG丸ｺﾞｼｯｸM-PRO" w:hint="eastAsia"/>
          <w:color w:val="000000" w:themeColor="text1"/>
        </w:rPr>
        <w:t xml:space="preserve">　その他必要な事項</w:t>
      </w:r>
      <w:r w:rsidR="006165C6" w:rsidRPr="00006B95">
        <w:rPr>
          <w:rFonts w:ascii="HG丸ｺﾞｼｯｸM-PRO" w:hAnsi="HG丸ｺﾞｼｯｸM-PRO" w:hint="eastAsia"/>
          <w:color w:val="000000" w:themeColor="text1"/>
        </w:rPr>
        <w:t>・・・・・・・・・・・・・・・・・・・・・・・・・・・・・・・・</w:t>
      </w:r>
      <w:r w:rsidR="00A91194" w:rsidRPr="00006B95">
        <w:rPr>
          <w:rFonts w:ascii="HG丸ｺﾞｼｯｸM-PRO" w:hAnsi="HG丸ｺﾞｼｯｸM-PRO" w:hint="eastAsia"/>
          <w:color w:val="000000" w:themeColor="text1"/>
        </w:rPr>
        <w:t>１</w:t>
      </w:r>
      <w:r w:rsidR="00D30D05" w:rsidRPr="00006B95">
        <w:rPr>
          <w:rFonts w:ascii="HG丸ｺﾞｼｯｸM-PRO" w:hAnsi="HG丸ｺﾞｼｯｸM-PRO" w:hint="eastAsia"/>
          <w:color w:val="000000" w:themeColor="text1"/>
        </w:rPr>
        <w:t>４</w:t>
      </w:r>
    </w:p>
    <w:p w14:paraId="0CA632CF" w14:textId="56212B6F" w:rsidR="009B661D" w:rsidRPr="00006B95" w:rsidRDefault="009B661D" w:rsidP="009B661D">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（１）計画期間内において間伐を実施する必要があると認められる森林に関する事項</w:t>
      </w:r>
      <w:r w:rsidR="00D30D05" w:rsidRPr="00006B95">
        <w:rPr>
          <w:rFonts w:ascii="HG丸ｺﾞｼｯｸM-PRO" w:hAnsi="HG丸ｺﾞｼｯｸM-PRO" w:hint="eastAsia"/>
          <w:color w:val="000000" w:themeColor="text1"/>
        </w:rPr>
        <w:t>・・・・１４</w:t>
      </w:r>
    </w:p>
    <w:p w14:paraId="5EF7EB4A" w14:textId="01AAA13F" w:rsidR="009B661D" w:rsidRPr="00006B95" w:rsidRDefault="009B661D" w:rsidP="009B661D">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（２）その他間伐及び保育に関する留意事項</w:t>
      </w:r>
      <w:r w:rsidR="00B04861" w:rsidRPr="00006B95">
        <w:rPr>
          <w:rFonts w:ascii="HG丸ｺﾞｼｯｸM-PRO" w:hAnsi="HG丸ｺﾞｼｯｸM-PRO" w:hint="eastAsia"/>
          <w:color w:val="000000" w:themeColor="text1"/>
        </w:rPr>
        <w:t>・・・・・・・・・・・・</w:t>
      </w:r>
      <w:r w:rsidR="00D30D05" w:rsidRPr="00006B95">
        <w:rPr>
          <w:rFonts w:ascii="HG丸ｺﾞｼｯｸM-PRO" w:hAnsi="HG丸ｺﾞｼｯｸM-PRO" w:hint="eastAsia"/>
          <w:color w:val="000000" w:themeColor="text1"/>
        </w:rPr>
        <w:t>・・・・・・・・・・１４</w:t>
      </w:r>
    </w:p>
    <w:p w14:paraId="680A69A5" w14:textId="77777777" w:rsidR="00E72AE6" w:rsidRPr="00006B95" w:rsidRDefault="00AA1201" w:rsidP="00421017">
      <w:pPr>
        <w:rPr>
          <w:rFonts w:ascii="HG丸ｺﾞｼｯｸM-PRO" w:hAnsi="HG丸ｺﾞｼｯｸM-PRO"/>
          <w:color w:val="000000" w:themeColor="text1"/>
        </w:rPr>
      </w:pPr>
      <w:r w:rsidRPr="00006B95">
        <w:rPr>
          <w:rFonts w:ascii="HG丸ｺﾞｼｯｸM-PRO" w:hAnsi="HG丸ｺﾞｼｯｸM-PRO" w:hint="eastAsia"/>
          <w:color w:val="000000" w:themeColor="text1"/>
        </w:rPr>
        <w:t>第４　公益的機能別施業森林等の</w:t>
      </w:r>
      <w:r w:rsidR="00E72AE6" w:rsidRPr="00006B95">
        <w:rPr>
          <w:rFonts w:ascii="HG丸ｺﾞｼｯｸM-PRO" w:hAnsi="HG丸ｺﾞｼｯｸM-PRO" w:hint="eastAsia"/>
          <w:color w:val="000000" w:themeColor="text1"/>
        </w:rPr>
        <w:t>整備に関する事項</w:t>
      </w:r>
      <w:r w:rsidR="006165C6" w:rsidRPr="00006B95">
        <w:rPr>
          <w:rFonts w:ascii="HG丸ｺﾞｼｯｸM-PRO" w:hAnsi="HG丸ｺﾞｼｯｸM-PRO" w:hint="eastAsia"/>
          <w:color w:val="000000" w:themeColor="text1"/>
        </w:rPr>
        <w:t>・・・・・・・・・・・・・・</w:t>
      </w:r>
      <w:r w:rsidRPr="00006B95">
        <w:rPr>
          <w:rFonts w:ascii="HG丸ｺﾞｼｯｸM-PRO" w:hAnsi="HG丸ｺﾞｼｯｸM-PRO" w:hint="eastAsia"/>
          <w:color w:val="000000" w:themeColor="text1"/>
        </w:rPr>
        <w:t>・・・・</w:t>
      </w:r>
      <w:r w:rsidR="00850388" w:rsidRPr="00006B95">
        <w:rPr>
          <w:rFonts w:ascii="HG丸ｺﾞｼｯｸM-PRO" w:hAnsi="HG丸ｺﾞｼｯｸM-PRO" w:hint="eastAsia"/>
          <w:color w:val="000000" w:themeColor="text1"/>
        </w:rPr>
        <w:t>・</w:t>
      </w:r>
      <w:r w:rsidRPr="00006B95">
        <w:rPr>
          <w:rFonts w:ascii="HG丸ｺﾞｼｯｸM-PRO" w:hAnsi="HG丸ｺﾞｼｯｸM-PRO" w:hint="eastAsia"/>
          <w:color w:val="000000" w:themeColor="text1"/>
        </w:rPr>
        <w:t>・・</w:t>
      </w:r>
      <w:r w:rsidR="00B04861" w:rsidRPr="00006B95">
        <w:rPr>
          <w:rFonts w:ascii="HG丸ｺﾞｼｯｸM-PRO" w:hAnsi="HG丸ｺﾞｼｯｸM-PRO" w:hint="eastAsia"/>
          <w:color w:val="000000" w:themeColor="text1"/>
        </w:rPr>
        <w:t>１４</w:t>
      </w:r>
    </w:p>
    <w:p w14:paraId="7283D121" w14:textId="60C82F02" w:rsidR="00E72AE6" w:rsidRPr="00006B95" w:rsidRDefault="00E72AE6" w:rsidP="00421017">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１　公益的機能別施業森林の区域及び当該区域</w:t>
      </w:r>
      <w:r w:rsidR="002451DC" w:rsidRPr="00006B95">
        <w:rPr>
          <w:rFonts w:ascii="HG丸ｺﾞｼｯｸM-PRO" w:hAnsi="HG丸ｺﾞｼｯｸM-PRO" w:hint="eastAsia"/>
          <w:color w:val="000000" w:themeColor="text1"/>
        </w:rPr>
        <w:t>内における</w:t>
      </w:r>
      <w:r w:rsidRPr="00006B95">
        <w:rPr>
          <w:rFonts w:ascii="HG丸ｺﾞｼｯｸM-PRO" w:hAnsi="HG丸ｺﾞｼｯｸM-PRO" w:hint="eastAsia"/>
          <w:color w:val="000000" w:themeColor="text1"/>
        </w:rPr>
        <w:t>施業の方法</w:t>
      </w:r>
      <w:r w:rsidR="006165C6" w:rsidRPr="00006B95">
        <w:rPr>
          <w:rFonts w:ascii="HG丸ｺﾞｼｯｸM-PRO" w:hAnsi="HG丸ｺﾞｼｯｸM-PRO" w:hint="eastAsia"/>
          <w:color w:val="000000" w:themeColor="text1"/>
        </w:rPr>
        <w:t>・・・</w:t>
      </w:r>
      <w:r w:rsidR="002451DC" w:rsidRPr="00006B95">
        <w:rPr>
          <w:rFonts w:ascii="HG丸ｺﾞｼｯｸM-PRO" w:hAnsi="HG丸ｺﾞｼｯｸM-PRO" w:hint="eastAsia"/>
          <w:color w:val="000000" w:themeColor="text1"/>
        </w:rPr>
        <w:t>・</w:t>
      </w:r>
      <w:r w:rsidR="006165C6" w:rsidRPr="00006B95">
        <w:rPr>
          <w:rFonts w:ascii="HG丸ｺﾞｼｯｸM-PRO" w:hAnsi="HG丸ｺﾞｼｯｸM-PRO" w:hint="eastAsia"/>
          <w:color w:val="000000" w:themeColor="text1"/>
        </w:rPr>
        <w:t>・・・・・・・</w:t>
      </w:r>
      <w:r w:rsidR="00B04861" w:rsidRPr="00006B95">
        <w:rPr>
          <w:rFonts w:ascii="HG丸ｺﾞｼｯｸM-PRO" w:hAnsi="HG丸ｺﾞｼｯｸM-PRO" w:hint="eastAsia"/>
          <w:color w:val="000000" w:themeColor="text1"/>
        </w:rPr>
        <w:t>１４</w:t>
      </w:r>
    </w:p>
    <w:p w14:paraId="45FAD84C" w14:textId="77777777" w:rsidR="00E72AE6" w:rsidRPr="00006B95" w:rsidRDefault="00E72AE6" w:rsidP="008D4C25">
      <w:pPr>
        <w:spacing w:line="320" w:lineRule="exact"/>
        <w:rPr>
          <w:rFonts w:ascii="HG丸ｺﾞｼｯｸM-PRO" w:hAnsi="HG丸ｺﾞｼｯｸM-PRO"/>
          <w:b/>
          <w:color w:val="000000" w:themeColor="text1"/>
        </w:rPr>
      </w:pPr>
      <w:r w:rsidRPr="00006B95">
        <w:rPr>
          <w:rFonts w:ascii="HG丸ｺﾞｼｯｸM-PRO" w:hAnsi="HG丸ｺﾞｼｯｸM-PRO" w:hint="eastAsia"/>
          <w:b/>
          <w:color w:val="000000" w:themeColor="text1"/>
        </w:rPr>
        <w:t xml:space="preserve">　　</w:t>
      </w:r>
      <w:r w:rsidRPr="00006B95">
        <w:rPr>
          <w:rFonts w:ascii="HG丸ｺﾞｼｯｸM-PRO" w:hAnsi="HG丸ｺﾞｼｯｸM-PRO" w:hint="eastAsia"/>
          <w:color w:val="000000" w:themeColor="text1"/>
        </w:rPr>
        <w:t>（１）水源の</w:t>
      </w:r>
      <w:r w:rsidR="00DA0BA3" w:rsidRPr="00006B95">
        <w:rPr>
          <w:rFonts w:ascii="HG丸ｺﾞｼｯｸM-PRO" w:hAnsi="HG丸ｺﾞｼｯｸM-PRO"/>
          <w:color w:val="000000" w:themeColor="text1"/>
        </w:rPr>
        <w:ruby>
          <w:rubyPr>
            <w:rubyAlign w:val="distributeSpace"/>
            <w:hps w:val="10"/>
            <w:hpsRaise w:val="18"/>
            <w:hpsBaseText w:val="21"/>
            <w:lid w:val="ja-JP"/>
          </w:rubyPr>
          <w:rt>
            <w:r w:rsidR="00DA0BA3" w:rsidRPr="00006B95">
              <w:rPr>
                <w:rFonts w:ascii="HG丸ｺﾞｼｯｸM-PRO" w:hAnsi="HG丸ｺﾞｼｯｸM-PRO" w:hint="eastAsia"/>
                <w:color w:val="000000" w:themeColor="text1"/>
                <w:sz w:val="10"/>
              </w:rPr>
              <w:t>かん</w:t>
            </w:r>
          </w:rt>
          <w:rubyBase>
            <w:r w:rsidR="00DA0BA3" w:rsidRPr="00006B95">
              <w:rPr>
                <w:rFonts w:ascii="HG丸ｺﾞｼｯｸM-PRO" w:hAnsi="HG丸ｺﾞｼｯｸM-PRO" w:hint="eastAsia"/>
                <w:color w:val="000000" w:themeColor="text1"/>
              </w:rPr>
              <w:t>涵</w:t>
            </w:r>
          </w:rubyBase>
        </w:ruby>
      </w:r>
      <w:r w:rsidRPr="00006B95">
        <w:rPr>
          <w:rFonts w:ascii="HG丸ｺﾞｼｯｸM-PRO" w:hAnsi="HG丸ｺﾞｼｯｸM-PRO" w:hint="eastAsia"/>
          <w:color w:val="000000" w:themeColor="text1"/>
        </w:rPr>
        <w:t>養の機能の維持増進を図るための森林施業を</w:t>
      </w:r>
      <w:r w:rsidR="00E22784" w:rsidRPr="00006B95">
        <w:rPr>
          <w:rFonts w:ascii="HG丸ｺﾞｼｯｸM-PRO" w:hAnsi="HG丸ｺﾞｼｯｸM-PRO" w:hint="eastAsia"/>
          <w:color w:val="000000" w:themeColor="text1"/>
        </w:rPr>
        <w:t>推</w:t>
      </w:r>
      <w:r w:rsidRPr="00006B95">
        <w:rPr>
          <w:rFonts w:ascii="HG丸ｺﾞｼｯｸM-PRO" w:hAnsi="HG丸ｺﾞｼｯｸM-PRO" w:hint="eastAsia"/>
          <w:color w:val="000000" w:themeColor="text1"/>
        </w:rPr>
        <w:t>進すべき森林</w:t>
      </w:r>
      <w:r w:rsidR="006165C6" w:rsidRPr="00006B95">
        <w:rPr>
          <w:rFonts w:ascii="HG丸ｺﾞｼｯｸM-PRO" w:hAnsi="HG丸ｺﾞｼｯｸM-PRO" w:hint="eastAsia"/>
          <w:color w:val="000000" w:themeColor="text1"/>
        </w:rPr>
        <w:t>・・・・・・・</w:t>
      </w:r>
      <w:r w:rsidR="00B04861" w:rsidRPr="00006B95">
        <w:rPr>
          <w:rFonts w:ascii="HG丸ｺﾞｼｯｸM-PRO" w:hAnsi="HG丸ｺﾞｼｯｸM-PRO" w:hint="eastAsia"/>
          <w:color w:val="000000" w:themeColor="text1"/>
        </w:rPr>
        <w:t>・</w:t>
      </w:r>
      <w:r w:rsidR="00A91194" w:rsidRPr="00006B95">
        <w:rPr>
          <w:rFonts w:ascii="HG丸ｺﾞｼｯｸM-PRO" w:hAnsi="HG丸ｺﾞｼｯｸM-PRO" w:hint="eastAsia"/>
          <w:color w:val="000000" w:themeColor="text1"/>
        </w:rPr>
        <w:t>１</w:t>
      </w:r>
      <w:r w:rsidR="00B04861" w:rsidRPr="00006B95">
        <w:rPr>
          <w:rFonts w:ascii="HG丸ｺﾞｼｯｸM-PRO" w:hAnsi="HG丸ｺﾞｼｯｸM-PRO" w:hint="eastAsia"/>
          <w:color w:val="000000" w:themeColor="text1"/>
        </w:rPr>
        <w:t>４</w:t>
      </w:r>
    </w:p>
    <w:p w14:paraId="4348B872" w14:textId="0C6DF995" w:rsidR="006165C6" w:rsidRPr="00006B95" w:rsidRDefault="00E72AE6" w:rsidP="009B661D">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（２）土地に関する災害の防止及び土壌の保全の機能、快適な環境の形成の</w:t>
      </w:r>
    </w:p>
    <w:p w14:paraId="57D8C946" w14:textId="3618B53A" w:rsidR="00E72AE6" w:rsidRPr="00006B95" w:rsidRDefault="00E72AE6" w:rsidP="006165C6">
      <w:pPr>
        <w:ind w:leftChars="300" w:left="615"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機能又は保健機能の維持増進</w:t>
      </w:r>
      <w:r w:rsidR="00E22784" w:rsidRPr="00006B95">
        <w:rPr>
          <w:rFonts w:ascii="HG丸ｺﾞｼｯｸM-PRO" w:hAnsi="HG丸ｺﾞｼｯｸM-PRO" w:hint="eastAsia"/>
          <w:color w:val="000000" w:themeColor="text1"/>
        </w:rPr>
        <w:t>を</w:t>
      </w:r>
      <w:r w:rsidRPr="00006B95">
        <w:rPr>
          <w:rFonts w:ascii="HG丸ｺﾞｼｯｸM-PRO" w:hAnsi="HG丸ｺﾞｼｯｸM-PRO" w:hint="eastAsia"/>
          <w:color w:val="000000" w:themeColor="text1"/>
        </w:rPr>
        <w:t>図るための森林施業を</w:t>
      </w:r>
      <w:r w:rsidR="00E22784" w:rsidRPr="00006B95">
        <w:rPr>
          <w:rFonts w:ascii="HG丸ｺﾞｼｯｸM-PRO" w:hAnsi="HG丸ｺﾞｼｯｸM-PRO" w:hint="eastAsia"/>
          <w:color w:val="000000" w:themeColor="text1"/>
        </w:rPr>
        <w:t>推</w:t>
      </w:r>
      <w:r w:rsidRPr="00006B95">
        <w:rPr>
          <w:rFonts w:ascii="HG丸ｺﾞｼｯｸM-PRO" w:hAnsi="HG丸ｺﾞｼｯｸM-PRO" w:hint="eastAsia"/>
          <w:color w:val="000000" w:themeColor="text1"/>
        </w:rPr>
        <w:t>進すべき森林</w:t>
      </w:r>
      <w:r w:rsidR="006165C6" w:rsidRPr="00006B95">
        <w:rPr>
          <w:rFonts w:ascii="HG丸ｺﾞｼｯｸM-PRO" w:hAnsi="HG丸ｺﾞｼｯｸM-PRO" w:hint="eastAsia"/>
          <w:color w:val="000000" w:themeColor="text1"/>
        </w:rPr>
        <w:t>・・・・・・・・</w:t>
      </w:r>
      <w:r w:rsidR="00A91194" w:rsidRPr="00006B95">
        <w:rPr>
          <w:rFonts w:ascii="HG丸ｺﾞｼｯｸM-PRO" w:hAnsi="HG丸ｺﾞｼｯｸM-PRO" w:hint="eastAsia"/>
          <w:color w:val="000000" w:themeColor="text1"/>
        </w:rPr>
        <w:t>１</w:t>
      </w:r>
      <w:r w:rsidR="00D30D05" w:rsidRPr="00006B95">
        <w:rPr>
          <w:rFonts w:ascii="HG丸ｺﾞｼｯｸM-PRO" w:hAnsi="HG丸ｺﾞｼｯｸM-PRO" w:hint="eastAsia"/>
          <w:color w:val="000000" w:themeColor="text1"/>
        </w:rPr>
        <w:t>５</w:t>
      </w:r>
    </w:p>
    <w:p w14:paraId="2EF77556" w14:textId="77777777" w:rsidR="00372741" w:rsidRPr="00006B95" w:rsidRDefault="00E72AE6" w:rsidP="00372741">
      <w:pPr>
        <w:ind w:firstLineChars="100" w:firstLine="206"/>
        <w:rPr>
          <w:rFonts w:ascii="HG丸ｺﾞｼｯｸM-PRO" w:hAnsi="HG丸ｺﾞｼｯｸM-PRO"/>
          <w:color w:val="000000" w:themeColor="text1"/>
        </w:rPr>
      </w:pPr>
      <w:r w:rsidRPr="00006B95">
        <w:rPr>
          <w:rFonts w:ascii="HG丸ｺﾞｼｯｸM-PRO" w:hAnsi="HG丸ｺﾞｼｯｸM-PRO" w:hint="eastAsia"/>
          <w:b/>
          <w:color w:val="000000" w:themeColor="text1"/>
        </w:rPr>
        <w:t xml:space="preserve">　</w:t>
      </w:r>
      <w:r w:rsidRPr="00006B95">
        <w:rPr>
          <w:rFonts w:ascii="HG丸ｺﾞｼｯｸM-PRO" w:hAnsi="HG丸ｺﾞｼｯｸM-PRO" w:hint="eastAsia"/>
          <w:color w:val="000000" w:themeColor="text1"/>
        </w:rPr>
        <w:t>２　木材の生産機能の維持増進を図る</w:t>
      </w:r>
      <w:r w:rsidR="00AD14EB" w:rsidRPr="00006B95">
        <w:rPr>
          <w:rFonts w:ascii="HG丸ｺﾞｼｯｸM-PRO" w:hAnsi="HG丸ｺﾞｼｯｸM-PRO" w:hint="eastAsia"/>
          <w:color w:val="000000" w:themeColor="text1"/>
        </w:rPr>
        <w:t>ための森林施業を推進すべき</w:t>
      </w:r>
      <w:r w:rsidRPr="00006B95">
        <w:rPr>
          <w:rFonts w:ascii="HG丸ｺﾞｼｯｸM-PRO" w:hAnsi="HG丸ｺﾞｼｯｸM-PRO" w:hint="eastAsia"/>
          <w:color w:val="000000" w:themeColor="text1"/>
        </w:rPr>
        <w:t>森林の</w:t>
      </w:r>
    </w:p>
    <w:p w14:paraId="6A1026F4" w14:textId="2CE97800" w:rsidR="00E72AE6" w:rsidRPr="00006B95" w:rsidRDefault="00E72AE6" w:rsidP="00372741">
      <w:pPr>
        <w:ind w:firstLineChars="400" w:firstLine="820"/>
        <w:rPr>
          <w:rFonts w:ascii="HG丸ｺﾞｼｯｸM-PRO" w:hAnsi="HG丸ｺﾞｼｯｸM-PRO"/>
          <w:color w:val="000000" w:themeColor="text1"/>
        </w:rPr>
      </w:pPr>
      <w:r w:rsidRPr="00006B95">
        <w:rPr>
          <w:rFonts w:ascii="HG丸ｺﾞｼｯｸM-PRO" w:hAnsi="HG丸ｺﾞｼｯｸM-PRO" w:hint="eastAsia"/>
          <w:color w:val="000000" w:themeColor="text1"/>
        </w:rPr>
        <w:t>区域及び当該区域</w:t>
      </w:r>
      <w:r w:rsidR="00372741" w:rsidRPr="00006B95">
        <w:rPr>
          <w:rFonts w:ascii="HG丸ｺﾞｼｯｸM-PRO" w:hAnsi="HG丸ｺﾞｼｯｸM-PRO" w:hint="eastAsia"/>
          <w:color w:val="000000" w:themeColor="text1"/>
        </w:rPr>
        <w:t>内における</w:t>
      </w:r>
      <w:r w:rsidRPr="00006B95">
        <w:rPr>
          <w:rFonts w:ascii="HG丸ｺﾞｼｯｸM-PRO" w:hAnsi="HG丸ｺﾞｼｯｸM-PRO" w:hint="eastAsia"/>
          <w:color w:val="000000" w:themeColor="text1"/>
        </w:rPr>
        <w:t>施業の方法</w:t>
      </w:r>
      <w:r w:rsidR="006165C6" w:rsidRPr="00006B95">
        <w:rPr>
          <w:rFonts w:ascii="HG丸ｺﾞｼｯｸM-PRO" w:hAnsi="HG丸ｺﾞｼｯｸM-PRO" w:hint="eastAsia"/>
          <w:color w:val="000000" w:themeColor="text1"/>
        </w:rPr>
        <w:t>・・・・・・・・・・・・・・・・・・・・・・</w:t>
      </w:r>
      <w:r w:rsidR="00D30D05" w:rsidRPr="00006B95">
        <w:rPr>
          <w:rFonts w:ascii="HG丸ｺﾞｼｯｸM-PRO" w:hAnsi="HG丸ｺﾞｼｯｸM-PRO" w:hint="eastAsia"/>
          <w:color w:val="000000" w:themeColor="text1"/>
        </w:rPr>
        <w:t>１６</w:t>
      </w:r>
    </w:p>
    <w:p w14:paraId="08B35D59" w14:textId="5F3E3C43" w:rsidR="00E72AE6" w:rsidRPr="00006B95" w:rsidRDefault="00E72AE6"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（１）区域の設定</w:t>
      </w:r>
      <w:r w:rsidR="006165C6" w:rsidRPr="00006B95">
        <w:rPr>
          <w:rFonts w:ascii="HG丸ｺﾞｼｯｸM-PRO" w:hAnsi="HG丸ｺﾞｼｯｸM-PRO" w:hint="eastAsia"/>
          <w:color w:val="000000" w:themeColor="text1"/>
        </w:rPr>
        <w:t>・・・・・・・・・・・・</w:t>
      </w:r>
      <w:r w:rsidR="009B661D" w:rsidRPr="00006B95">
        <w:rPr>
          <w:rFonts w:ascii="HG丸ｺﾞｼｯｸM-PRO" w:hAnsi="HG丸ｺﾞｼｯｸM-PRO" w:hint="eastAsia"/>
          <w:color w:val="000000" w:themeColor="text1"/>
        </w:rPr>
        <w:t>・</w:t>
      </w:r>
      <w:r w:rsidR="006165C6" w:rsidRPr="00006B95">
        <w:rPr>
          <w:rFonts w:ascii="HG丸ｺﾞｼｯｸM-PRO" w:hAnsi="HG丸ｺﾞｼｯｸM-PRO" w:hint="eastAsia"/>
          <w:color w:val="000000" w:themeColor="text1"/>
        </w:rPr>
        <w:t>・・・・・・・・・・・・・・・・・・・・・</w:t>
      </w:r>
      <w:r w:rsidR="00D30D05" w:rsidRPr="00006B95">
        <w:rPr>
          <w:rFonts w:ascii="HG丸ｺﾞｼｯｸM-PRO" w:hAnsi="HG丸ｺﾞｼｯｸM-PRO" w:hint="eastAsia"/>
          <w:color w:val="000000" w:themeColor="text1"/>
        </w:rPr>
        <w:t>１６</w:t>
      </w:r>
    </w:p>
    <w:p w14:paraId="6410D8BA" w14:textId="14D1BD79" w:rsidR="00E72AE6" w:rsidRPr="00006B95" w:rsidRDefault="000512D0"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（２）森林</w:t>
      </w:r>
      <w:r w:rsidR="00E72AE6" w:rsidRPr="00006B95">
        <w:rPr>
          <w:rFonts w:ascii="HG丸ｺﾞｼｯｸM-PRO" w:hAnsi="HG丸ｺﾞｼｯｸM-PRO" w:hint="eastAsia"/>
          <w:color w:val="000000" w:themeColor="text1"/>
        </w:rPr>
        <w:t>施業の方法</w:t>
      </w:r>
      <w:r w:rsidR="006165C6" w:rsidRPr="00006B95">
        <w:rPr>
          <w:rFonts w:ascii="HG丸ｺﾞｼｯｸM-PRO" w:hAnsi="HG丸ｺﾞｼｯｸM-PRO" w:hint="eastAsia"/>
          <w:color w:val="000000" w:themeColor="text1"/>
        </w:rPr>
        <w:t>・・・・・・・・・・・</w:t>
      </w:r>
      <w:r w:rsidR="009B661D" w:rsidRPr="00006B95">
        <w:rPr>
          <w:rFonts w:ascii="HG丸ｺﾞｼｯｸM-PRO" w:hAnsi="HG丸ｺﾞｼｯｸM-PRO" w:hint="eastAsia"/>
          <w:color w:val="000000" w:themeColor="text1"/>
        </w:rPr>
        <w:t>・</w:t>
      </w:r>
      <w:r w:rsidR="006165C6" w:rsidRPr="00006B95">
        <w:rPr>
          <w:rFonts w:ascii="HG丸ｺﾞｼｯｸM-PRO" w:hAnsi="HG丸ｺﾞｼｯｸM-PRO" w:hint="eastAsia"/>
          <w:color w:val="000000" w:themeColor="text1"/>
        </w:rPr>
        <w:t>・・・・・・・・・・・・・・・・・・・</w:t>
      </w:r>
      <w:r w:rsidR="000F22BF" w:rsidRPr="00006B95">
        <w:rPr>
          <w:rFonts w:ascii="HG丸ｺﾞｼｯｸM-PRO" w:hAnsi="HG丸ｺﾞｼｯｸM-PRO" w:hint="eastAsia"/>
          <w:color w:val="000000" w:themeColor="text1"/>
        </w:rPr>
        <w:t>・</w:t>
      </w:r>
      <w:r w:rsidR="00D30D05" w:rsidRPr="00006B95">
        <w:rPr>
          <w:rFonts w:ascii="HG丸ｺﾞｼｯｸM-PRO" w:hAnsi="HG丸ｺﾞｼｯｸM-PRO" w:hint="eastAsia"/>
          <w:color w:val="000000" w:themeColor="text1"/>
        </w:rPr>
        <w:t>１６</w:t>
      </w:r>
    </w:p>
    <w:p w14:paraId="755736A7" w14:textId="4C394B7B" w:rsidR="00E72AE6" w:rsidRPr="00006B95" w:rsidRDefault="00E72AE6"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３　その他必要な事項</w:t>
      </w:r>
      <w:r w:rsidR="006165C6" w:rsidRPr="00006B95">
        <w:rPr>
          <w:rFonts w:ascii="HG丸ｺﾞｼｯｸM-PRO" w:hAnsi="HG丸ｺﾞｼｯｸM-PRO" w:hint="eastAsia"/>
          <w:color w:val="000000" w:themeColor="text1"/>
        </w:rPr>
        <w:t>・・・・・・・・・・・・・・・・・・・・・・・・・・・・・・・・</w:t>
      </w:r>
      <w:r w:rsidR="00B04861" w:rsidRPr="00006B95">
        <w:rPr>
          <w:rFonts w:ascii="HG丸ｺﾞｼｯｸM-PRO" w:hAnsi="HG丸ｺﾞｼｯｸM-PRO" w:hint="eastAsia"/>
          <w:color w:val="000000" w:themeColor="text1"/>
        </w:rPr>
        <w:t>１</w:t>
      </w:r>
      <w:r w:rsidR="00D30D05" w:rsidRPr="00006B95">
        <w:rPr>
          <w:rFonts w:ascii="HG丸ｺﾞｼｯｸM-PRO" w:hAnsi="HG丸ｺﾞｼｯｸM-PRO" w:hint="eastAsia"/>
          <w:color w:val="000000" w:themeColor="text1"/>
        </w:rPr>
        <w:t>６</w:t>
      </w:r>
    </w:p>
    <w:p w14:paraId="3B175919" w14:textId="2B378212" w:rsidR="00D30D05" w:rsidRPr="00006B95" w:rsidRDefault="00D30D05" w:rsidP="00D30D05">
      <w:pPr>
        <w:pStyle w:val="ae"/>
        <w:numPr>
          <w:ilvl w:val="0"/>
          <w:numId w:val="9"/>
        </w:numPr>
        <w:ind w:leftChars="0"/>
        <w:rPr>
          <w:rFonts w:ascii="HG丸ｺﾞｼｯｸM-PRO" w:hAnsi="HG丸ｺﾞｼｯｸM-PRO"/>
          <w:color w:val="000000" w:themeColor="text1"/>
        </w:rPr>
      </w:pPr>
      <w:r w:rsidRPr="00006B95">
        <w:rPr>
          <w:rFonts w:ascii="HG丸ｺﾞｼｯｸM-PRO" w:hAnsi="HG丸ｺﾞｼｯｸM-PRO" w:hint="eastAsia"/>
          <w:color w:val="000000" w:themeColor="text1"/>
        </w:rPr>
        <w:t>水資源保全ゾーン ・・・・・・・・・・・・・・・・・・・・・・・・・・・・・・１６</w:t>
      </w:r>
    </w:p>
    <w:p w14:paraId="6C16F91F" w14:textId="72E5A16A" w:rsidR="00D30D05" w:rsidRPr="00006B95" w:rsidRDefault="00D30D05" w:rsidP="00D30D05">
      <w:pPr>
        <w:pStyle w:val="ae"/>
        <w:numPr>
          <w:ilvl w:val="0"/>
          <w:numId w:val="9"/>
        </w:numPr>
        <w:ind w:leftChars="0"/>
        <w:rPr>
          <w:rFonts w:ascii="HG丸ｺﾞｼｯｸM-PRO" w:hAnsi="HG丸ｺﾞｼｯｸM-PRO"/>
          <w:color w:val="000000" w:themeColor="text1"/>
        </w:rPr>
      </w:pPr>
      <w:r w:rsidRPr="00006B95">
        <w:rPr>
          <w:rFonts w:ascii="HG丸ｺﾞｼｯｸM-PRO" w:hAnsi="HG丸ｺﾞｼｯｸM-PRO" w:hint="eastAsia"/>
          <w:color w:val="000000" w:themeColor="text1"/>
        </w:rPr>
        <w:t>生物多様性ゾーン（</w:t>
      </w:r>
      <w:r w:rsidR="00147B82" w:rsidRPr="00006B95">
        <w:rPr>
          <w:rFonts w:ascii="HG丸ｺﾞｼｯｸM-PRO" w:hAnsi="HG丸ｺﾞｼｯｸM-PRO" w:hint="eastAsia"/>
          <w:color w:val="000000" w:themeColor="text1"/>
        </w:rPr>
        <w:t>水辺林タイプ）・・・・・・・・・・・・・・・・・・・・・・・１７</w:t>
      </w:r>
    </w:p>
    <w:p w14:paraId="1BA660FD" w14:textId="1013BE4A" w:rsidR="00D30D05" w:rsidRPr="00006B95" w:rsidRDefault="00D30D05" w:rsidP="00D30D05">
      <w:pPr>
        <w:pStyle w:val="ae"/>
        <w:numPr>
          <w:ilvl w:val="0"/>
          <w:numId w:val="9"/>
        </w:numPr>
        <w:ind w:leftChars="0"/>
        <w:rPr>
          <w:rFonts w:ascii="HG丸ｺﾞｼｯｸM-PRO" w:hAnsi="HG丸ｺﾞｼｯｸM-PRO"/>
          <w:color w:val="000000" w:themeColor="text1"/>
        </w:rPr>
      </w:pPr>
      <w:r w:rsidRPr="00006B95">
        <w:rPr>
          <w:rFonts w:ascii="HG丸ｺﾞｼｯｸM-PRO" w:hAnsi="HG丸ｺﾞｼｯｸM-PRO" w:hint="eastAsia"/>
          <w:color w:val="000000" w:themeColor="text1"/>
        </w:rPr>
        <w:t>生物多様性ゾーン（</w:t>
      </w:r>
      <w:r w:rsidR="00147B82" w:rsidRPr="00006B95">
        <w:rPr>
          <w:rFonts w:ascii="HG丸ｺﾞｼｯｸM-PRO" w:hAnsi="HG丸ｺﾞｼｯｸM-PRO" w:hint="eastAsia"/>
          <w:color w:val="000000" w:themeColor="text1"/>
        </w:rPr>
        <w:t>保護地域タイプ）・・・・・・・・・・・・・・・・・・・・・・１７</w:t>
      </w:r>
    </w:p>
    <w:p w14:paraId="6E1FEAA2" w14:textId="20A28D39" w:rsidR="00E72AE6" w:rsidRPr="00006B95" w:rsidRDefault="00372741"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第５</w:t>
      </w:r>
      <w:r w:rsidR="00E72AE6" w:rsidRPr="00006B95">
        <w:rPr>
          <w:rFonts w:ascii="HG丸ｺﾞｼｯｸM-PRO" w:hAnsi="HG丸ｺﾞｼｯｸM-PRO" w:hint="eastAsia"/>
          <w:color w:val="000000" w:themeColor="text1"/>
        </w:rPr>
        <w:t xml:space="preserve">　委託を受けて行う森林の施業又は経営の実施の促進に関する事項</w:t>
      </w:r>
      <w:r w:rsidR="006165C6" w:rsidRPr="00006B95">
        <w:rPr>
          <w:rFonts w:ascii="HG丸ｺﾞｼｯｸM-PRO" w:hAnsi="HG丸ｺﾞｼｯｸM-PRO" w:hint="eastAsia"/>
          <w:color w:val="000000" w:themeColor="text1"/>
        </w:rPr>
        <w:t>・・・・・・・・</w:t>
      </w:r>
      <w:r w:rsidR="00850388" w:rsidRPr="00006B95">
        <w:rPr>
          <w:rFonts w:ascii="HG丸ｺﾞｼｯｸM-PRO" w:hAnsi="HG丸ｺﾞｼｯｸM-PRO" w:hint="eastAsia"/>
          <w:color w:val="000000" w:themeColor="text1"/>
        </w:rPr>
        <w:t>・</w:t>
      </w:r>
      <w:r w:rsidR="006165C6" w:rsidRPr="00006B95">
        <w:rPr>
          <w:rFonts w:ascii="HG丸ｺﾞｼｯｸM-PRO" w:hAnsi="HG丸ｺﾞｼｯｸM-PRO" w:hint="eastAsia"/>
          <w:color w:val="000000" w:themeColor="text1"/>
        </w:rPr>
        <w:t>・・・</w:t>
      </w:r>
      <w:r w:rsidR="00B04861" w:rsidRPr="00006B95">
        <w:rPr>
          <w:rFonts w:ascii="HG丸ｺﾞｼｯｸM-PRO" w:hAnsi="HG丸ｺﾞｼｯｸM-PRO" w:hint="eastAsia"/>
          <w:color w:val="000000" w:themeColor="text1"/>
        </w:rPr>
        <w:t>１</w:t>
      </w:r>
      <w:r w:rsidR="00D30D05" w:rsidRPr="00006B95">
        <w:rPr>
          <w:rFonts w:ascii="HG丸ｺﾞｼｯｸM-PRO" w:hAnsi="HG丸ｺﾞｼｯｸM-PRO" w:hint="eastAsia"/>
          <w:color w:val="000000" w:themeColor="text1"/>
        </w:rPr>
        <w:t>７</w:t>
      </w:r>
    </w:p>
    <w:p w14:paraId="59794575" w14:textId="7A9DB351" w:rsidR="00E72AE6" w:rsidRPr="00006B95" w:rsidRDefault="00E72AE6" w:rsidP="00E7234B">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lastRenderedPageBreak/>
        <w:t>１　森林の経営の受委託等による森林の経営</w:t>
      </w:r>
      <w:r w:rsidR="00372741" w:rsidRPr="00006B95">
        <w:rPr>
          <w:rFonts w:ascii="HG丸ｺﾞｼｯｸM-PRO" w:hAnsi="HG丸ｺﾞｼｯｸM-PRO" w:hint="eastAsia"/>
          <w:color w:val="000000" w:themeColor="text1"/>
        </w:rPr>
        <w:t>の</w:t>
      </w:r>
      <w:r w:rsidRPr="00006B95">
        <w:rPr>
          <w:rFonts w:ascii="HG丸ｺﾞｼｯｸM-PRO" w:hAnsi="HG丸ｺﾞｼｯｸM-PRO" w:hint="eastAsia"/>
          <w:color w:val="000000" w:themeColor="text1"/>
        </w:rPr>
        <w:t>規模の拡大に関する方針</w:t>
      </w:r>
      <w:r w:rsidR="006165C6" w:rsidRPr="00006B95">
        <w:rPr>
          <w:rFonts w:ascii="HG丸ｺﾞｼｯｸM-PRO" w:hAnsi="HG丸ｺﾞｼｯｸM-PRO" w:hint="eastAsia"/>
          <w:color w:val="000000" w:themeColor="text1"/>
        </w:rPr>
        <w:t>・・・・・・・・・・</w:t>
      </w:r>
      <w:r w:rsidR="00A91194" w:rsidRPr="00006B95">
        <w:rPr>
          <w:rFonts w:ascii="HG丸ｺﾞｼｯｸM-PRO" w:hAnsi="HG丸ｺﾞｼｯｸM-PRO" w:hint="eastAsia"/>
          <w:color w:val="000000" w:themeColor="text1"/>
        </w:rPr>
        <w:t>１</w:t>
      </w:r>
      <w:r w:rsidR="00D30D05" w:rsidRPr="00006B95">
        <w:rPr>
          <w:rFonts w:ascii="HG丸ｺﾞｼｯｸM-PRO" w:hAnsi="HG丸ｺﾞｼｯｸM-PRO" w:hint="eastAsia"/>
          <w:color w:val="000000" w:themeColor="text1"/>
        </w:rPr>
        <w:t>7</w:t>
      </w:r>
    </w:p>
    <w:p w14:paraId="1C6A760B" w14:textId="150D8D3E" w:rsidR="00E72AE6" w:rsidRPr="00006B95" w:rsidRDefault="00372741" w:rsidP="001E5E74">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２　森林の</w:t>
      </w:r>
      <w:r w:rsidR="00E72AE6" w:rsidRPr="00006B95">
        <w:rPr>
          <w:rFonts w:ascii="HG丸ｺﾞｼｯｸM-PRO" w:hAnsi="HG丸ｺﾞｼｯｸM-PRO" w:hint="eastAsia"/>
          <w:color w:val="000000" w:themeColor="text1"/>
        </w:rPr>
        <w:t>経営の</w:t>
      </w:r>
      <w:r w:rsidR="007A5DF4" w:rsidRPr="00006B95">
        <w:rPr>
          <w:rFonts w:ascii="HG丸ｺﾞｼｯｸM-PRO" w:hAnsi="HG丸ｺﾞｼｯｸM-PRO" w:hint="eastAsia"/>
          <w:color w:val="000000" w:themeColor="text1"/>
        </w:rPr>
        <w:t>受</w:t>
      </w:r>
      <w:r w:rsidRPr="00006B95">
        <w:rPr>
          <w:rFonts w:ascii="HG丸ｺﾞｼｯｸM-PRO" w:hAnsi="HG丸ｺﾞｼｯｸM-PRO" w:hint="eastAsia"/>
          <w:color w:val="000000" w:themeColor="text1"/>
        </w:rPr>
        <w:t>委</w:t>
      </w:r>
      <w:r w:rsidR="007A5DF4" w:rsidRPr="00006B95">
        <w:rPr>
          <w:rFonts w:ascii="HG丸ｺﾞｼｯｸM-PRO" w:hAnsi="HG丸ｺﾞｼｯｸM-PRO" w:hint="eastAsia"/>
          <w:color w:val="000000" w:themeColor="text1"/>
        </w:rPr>
        <w:t>託</w:t>
      </w:r>
      <w:r w:rsidR="00E72AE6" w:rsidRPr="00006B95">
        <w:rPr>
          <w:rFonts w:ascii="HG丸ｺﾞｼｯｸM-PRO" w:hAnsi="HG丸ｺﾞｼｯｸM-PRO" w:hint="eastAsia"/>
          <w:color w:val="000000" w:themeColor="text1"/>
        </w:rPr>
        <w:t>等による</w:t>
      </w:r>
      <w:r w:rsidRPr="00006B95">
        <w:rPr>
          <w:rFonts w:ascii="HG丸ｺﾞｼｯｸM-PRO" w:hAnsi="HG丸ｺﾞｼｯｸM-PRO" w:hint="eastAsia"/>
          <w:color w:val="000000" w:themeColor="text1"/>
        </w:rPr>
        <w:t>森林経営の規模の拡大を促進</w:t>
      </w:r>
      <w:r w:rsidR="00E72AE6" w:rsidRPr="00006B95">
        <w:rPr>
          <w:rFonts w:ascii="HG丸ｺﾞｼｯｸM-PRO" w:hAnsi="HG丸ｺﾞｼｯｸM-PRO" w:hint="eastAsia"/>
          <w:color w:val="000000" w:themeColor="text1"/>
        </w:rPr>
        <w:t>するための方策</w:t>
      </w:r>
      <w:r w:rsidR="006165C6" w:rsidRPr="00006B95">
        <w:rPr>
          <w:rFonts w:ascii="HG丸ｺﾞｼｯｸM-PRO" w:hAnsi="HG丸ｺﾞｼｯｸM-PRO" w:hint="eastAsia"/>
          <w:color w:val="000000" w:themeColor="text1"/>
        </w:rPr>
        <w:t>・・・・・・・</w:t>
      </w:r>
      <w:r w:rsidR="00A91194" w:rsidRPr="00006B95">
        <w:rPr>
          <w:rFonts w:ascii="HG丸ｺﾞｼｯｸM-PRO" w:hAnsi="HG丸ｺﾞｼｯｸM-PRO" w:hint="eastAsia"/>
          <w:color w:val="000000" w:themeColor="text1"/>
        </w:rPr>
        <w:t>１</w:t>
      </w:r>
      <w:r w:rsidR="00D30D05" w:rsidRPr="00006B95">
        <w:rPr>
          <w:rFonts w:ascii="HG丸ｺﾞｼｯｸM-PRO" w:hAnsi="HG丸ｺﾞｼｯｸM-PRO" w:hint="eastAsia"/>
          <w:color w:val="000000" w:themeColor="text1"/>
        </w:rPr>
        <w:t>7</w:t>
      </w:r>
    </w:p>
    <w:p w14:paraId="3B3F43FC" w14:textId="08D025F0" w:rsidR="00E72AE6" w:rsidRPr="00006B95" w:rsidRDefault="00372741" w:rsidP="001E5E74">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３　森林の</w:t>
      </w:r>
      <w:r w:rsidR="00E72AE6" w:rsidRPr="00006B95">
        <w:rPr>
          <w:rFonts w:ascii="HG丸ｺﾞｼｯｸM-PRO" w:hAnsi="HG丸ｺﾞｼｯｸM-PRO" w:hint="eastAsia"/>
          <w:color w:val="000000" w:themeColor="text1"/>
        </w:rPr>
        <w:t>経営の</w:t>
      </w:r>
      <w:r w:rsidR="00177C36" w:rsidRPr="00006B95">
        <w:rPr>
          <w:rFonts w:ascii="HG丸ｺﾞｼｯｸM-PRO" w:hAnsi="HG丸ｺﾞｼｯｸM-PRO" w:hint="eastAsia"/>
          <w:color w:val="000000" w:themeColor="text1"/>
        </w:rPr>
        <w:t>受</w:t>
      </w:r>
      <w:r w:rsidRPr="00006B95">
        <w:rPr>
          <w:rFonts w:ascii="HG丸ｺﾞｼｯｸM-PRO" w:hAnsi="HG丸ｺﾞｼｯｸM-PRO" w:hint="eastAsia"/>
          <w:color w:val="000000" w:themeColor="text1"/>
        </w:rPr>
        <w:t>委</w:t>
      </w:r>
      <w:r w:rsidR="00177C36" w:rsidRPr="00006B95">
        <w:rPr>
          <w:rFonts w:ascii="HG丸ｺﾞｼｯｸM-PRO" w:hAnsi="HG丸ｺﾞｼｯｸM-PRO" w:hint="eastAsia"/>
          <w:color w:val="000000" w:themeColor="text1"/>
        </w:rPr>
        <w:t>託</w:t>
      </w:r>
      <w:r w:rsidR="00E72AE6" w:rsidRPr="00006B95">
        <w:rPr>
          <w:rFonts w:ascii="HG丸ｺﾞｼｯｸM-PRO" w:hAnsi="HG丸ｺﾞｼｯｸM-PRO" w:hint="eastAsia"/>
          <w:color w:val="000000" w:themeColor="text1"/>
        </w:rPr>
        <w:t>等を実施する上で留意すべき事項</w:t>
      </w:r>
      <w:r w:rsidR="006165C6" w:rsidRPr="00006B95">
        <w:rPr>
          <w:rFonts w:ascii="HG丸ｺﾞｼｯｸM-PRO" w:hAnsi="HG丸ｺﾞｼｯｸM-PRO" w:hint="eastAsia"/>
          <w:color w:val="000000" w:themeColor="text1"/>
        </w:rPr>
        <w:t>・・・・・・・・・・</w:t>
      </w:r>
      <w:r w:rsidRPr="00006B95">
        <w:rPr>
          <w:rFonts w:ascii="HG丸ｺﾞｼｯｸM-PRO" w:hAnsi="HG丸ｺﾞｼｯｸM-PRO" w:hint="eastAsia"/>
          <w:color w:val="000000" w:themeColor="text1"/>
        </w:rPr>
        <w:t>・・・</w:t>
      </w:r>
      <w:r w:rsidR="006165C6" w:rsidRPr="00006B95">
        <w:rPr>
          <w:rFonts w:ascii="HG丸ｺﾞｼｯｸM-PRO" w:hAnsi="HG丸ｺﾞｼｯｸM-PRO" w:hint="eastAsia"/>
          <w:color w:val="000000" w:themeColor="text1"/>
        </w:rPr>
        <w:t>・・・</w:t>
      </w:r>
      <w:r w:rsidR="00D30D05" w:rsidRPr="00006B95">
        <w:rPr>
          <w:rFonts w:ascii="HG丸ｺﾞｼｯｸM-PRO" w:hAnsi="HG丸ｺﾞｼｯｸM-PRO" w:hint="eastAsia"/>
          <w:color w:val="000000" w:themeColor="text1"/>
        </w:rPr>
        <w:t>１７</w:t>
      </w:r>
    </w:p>
    <w:p w14:paraId="051FF909" w14:textId="512C4747" w:rsidR="000465BA" w:rsidRPr="00006B95" w:rsidRDefault="00E72AE6" w:rsidP="00E7234B">
      <w:pPr>
        <w:ind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w:t>
      </w:r>
      <w:r w:rsidR="000465BA" w:rsidRPr="00006B95">
        <w:rPr>
          <w:rFonts w:ascii="HG丸ｺﾞｼｯｸM-PRO" w:hAnsi="HG丸ｺﾞｼｯｸM-PRO" w:hint="eastAsia"/>
          <w:color w:val="000000" w:themeColor="text1"/>
        </w:rPr>
        <w:t>４　森林経営管理制度の活用に関する事項・・・・・・・・・・・・・・・・・・・・・・・１</w:t>
      </w:r>
      <w:r w:rsidR="00D30D05" w:rsidRPr="00006B95">
        <w:rPr>
          <w:rFonts w:ascii="HG丸ｺﾞｼｯｸM-PRO" w:hAnsi="HG丸ｺﾞｼｯｸM-PRO" w:hint="eastAsia"/>
          <w:color w:val="000000" w:themeColor="text1"/>
        </w:rPr>
        <w:t>８</w:t>
      </w:r>
    </w:p>
    <w:p w14:paraId="36A1839F" w14:textId="30F2E1DD" w:rsidR="00E72AE6" w:rsidRPr="00006B95" w:rsidRDefault="000465BA" w:rsidP="000465BA">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５</w:t>
      </w:r>
      <w:r w:rsidR="00E72AE6" w:rsidRPr="00006B95">
        <w:rPr>
          <w:rFonts w:ascii="HG丸ｺﾞｼｯｸM-PRO" w:hAnsi="HG丸ｺﾞｼｯｸM-PRO" w:hint="eastAsia"/>
          <w:color w:val="000000" w:themeColor="text1"/>
        </w:rPr>
        <w:t xml:space="preserve">　その他必要な事項</w:t>
      </w:r>
      <w:r w:rsidR="006165C6" w:rsidRPr="00006B95">
        <w:rPr>
          <w:rFonts w:ascii="HG丸ｺﾞｼｯｸM-PRO" w:hAnsi="HG丸ｺﾞｼｯｸM-PRO" w:hint="eastAsia"/>
          <w:color w:val="000000" w:themeColor="text1"/>
        </w:rPr>
        <w:t>・・・・・・・・・・・・・・・・・・・・・・・・・・・・・・・・</w:t>
      </w:r>
      <w:r w:rsidR="00A91194" w:rsidRPr="00006B95">
        <w:rPr>
          <w:rFonts w:ascii="HG丸ｺﾞｼｯｸM-PRO" w:hAnsi="HG丸ｺﾞｼｯｸM-PRO" w:hint="eastAsia"/>
          <w:color w:val="000000" w:themeColor="text1"/>
        </w:rPr>
        <w:t>１</w:t>
      </w:r>
      <w:r w:rsidR="00D30D05" w:rsidRPr="00006B95">
        <w:rPr>
          <w:rFonts w:ascii="HG丸ｺﾞｼｯｸM-PRO" w:hAnsi="HG丸ｺﾞｼｯｸM-PRO" w:hint="eastAsia"/>
          <w:color w:val="000000" w:themeColor="text1"/>
        </w:rPr>
        <w:t>８</w:t>
      </w:r>
    </w:p>
    <w:p w14:paraId="6D432AD3" w14:textId="3E6D0112" w:rsidR="00E72AE6" w:rsidRPr="00006B95" w:rsidRDefault="00372741" w:rsidP="001E5E74">
      <w:pPr>
        <w:rPr>
          <w:rFonts w:ascii="HG丸ｺﾞｼｯｸM-PRO" w:hAnsi="HG丸ｺﾞｼｯｸM-PRO"/>
          <w:color w:val="000000" w:themeColor="text1"/>
        </w:rPr>
      </w:pPr>
      <w:r w:rsidRPr="00006B95">
        <w:rPr>
          <w:rFonts w:ascii="HG丸ｺﾞｼｯｸM-PRO" w:hAnsi="HG丸ｺﾞｼｯｸM-PRO" w:hint="eastAsia"/>
          <w:color w:val="000000" w:themeColor="text1"/>
        </w:rPr>
        <w:t>第６</w:t>
      </w:r>
      <w:r w:rsidR="00E72AE6" w:rsidRPr="00006B95">
        <w:rPr>
          <w:rFonts w:ascii="HG丸ｺﾞｼｯｸM-PRO" w:hAnsi="HG丸ｺﾞｼｯｸM-PRO" w:hint="eastAsia"/>
          <w:color w:val="000000" w:themeColor="text1"/>
        </w:rPr>
        <w:t xml:space="preserve">　森林施業の共同化の促進に関する事項</w:t>
      </w:r>
      <w:r w:rsidR="006165C6" w:rsidRPr="00006B95">
        <w:rPr>
          <w:rFonts w:ascii="HG丸ｺﾞｼｯｸM-PRO" w:hAnsi="HG丸ｺﾞｼｯｸM-PRO" w:hint="eastAsia"/>
          <w:color w:val="000000" w:themeColor="text1"/>
        </w:rPr>
        <w:t>・・・・・・・・・・・・・・・・・・・・・</w:t>
      </w:r>
      <w:r w:rsidR="00850388" w:rsidRPr="00006B95">
        <w:rPr>
          <w:rFonts w:ascii="HG丸ｺﾞｼｯｸM-PRO" w:hAnsi="HG丸ｺﾞｼｯｸM-PRO" w:hint="eastAsia"/>
          <w:color w:val="000000" w:themeColor="text1"/>
        </w:rPr>
        <w:t>・</w:t>
      </w:r>
      <w:r w:rsidR="006165C6" w:rsidRPr="00006B95">
        <w:rPr>
          <w:rFonts w:ascii="HG丸ｺﾞｼｯｸM-PRO" w:hAnsi="HG丸ｺﾞｼｯｸM-PRO" w:hint="eastAsia"/>
          <w:color w:val="000000" w:themeColor="text1"/>
        </w:rPr>
        <w:t>・・</w:t>
      </w:r>
      <w:r w:rsidR="00A91194" w:rsidRPr="00006B95">
        <w:rPr>
          <w:rFonts w:ascii="HG丸ｺﾞｼｯｸM-PRO" w:hAnsi="HG丸ｺﾞｼｯｸM-PRO" w:hint="eastAsia"/>
          <w:color w:val="000000" w:themeColor="text1"/>
        </w:rPr>
        <w:t>１</w:t>
      </w:r>
      <w:r w:rsidR="00D30D05" w:rsidRPr="00006B95">
        <w:rPr>
          <w:rFonts w:ascii="HG丸ｺﾞｼｯｸM-PRO" w:hAnsi="HG丸ｺﾞｼｯｸM-PRO" w:hint="eastAsia"/>
          <w:color w:val="000000" w:themeColor="text1"/>
        </w:rPr>
        <w:t>８</w:t>
      </w:r>
    </w:p>
    <w:p w14:paraId="44CEC61B" w14:textId="1C04D265" w:rsidR="00E72AE6" w:rsidRPr="00006B95" w:rsidRDefault="00E72AE6" w:rsidP="001E5E74">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１　森林施業の共同化の促進方向</w:t>
      </w:r>
      <w:r w:rsidR="00372741" w:rsidRPr="00006B95">
        <w:rPr>
          <w:rFonts w:ascii="HG丸ｺﾞｼｯｸM-PRO" w:hAnsi="HG丸ｺﾞｼｯｸM-PRO" w:hint="eastAsia"/>
          <w:color w:val="000000" w:themeColor="text1"/>
        </w:rPr>
        <w:t>に関する方針</w:t>
      </w:r>
      <w:r w:rsidR="006165C6" w:rsidRPr="00006B95">
        <w:rPr>
          <w:rFonts w:ascii="HG丸ｺﾞｼｯｸM-PRO" w:hAnsi="HG丸ｺﾞｼｯｸM-PRO" w:hint="eastAsia"/>
          <w:color w:val="000000" w:themeColor="text1"/>
        </w:rPr>
        <w:t>・・・・・・・・・・・・・・・・・・・・・</w:t>
      </w:r>
      <w:r w:rsidR="00A91194" w:rsidRPr="00006B95">
        <w:rPr>
          <w:rFonts w:ascii="HG丸ｺﾞｼｯｸM-PRO" w:hAnsi="HG丸ｺﾞｼｯｸM-PRO" w:hint="eastAsia"/>
          <w:color w:val="000000" w:themeColor="text1"/>
        </w:rPr>
        <w:t>１</w:t>
      </w:r>
      <w:r w:rsidR="00D30D05" w:rsidRPr="00006B95">
        <w:rPr>
          <w:rFonts w:ascii="HG丸ｺﾞｼｯｸM-PRO" w:hAnsi="HG丸ｺﾞｼｯｸM-PRO" w:hint="eastAsia"/>
          <w:color w:val="000000" w:themeColor="text1"/>
        </w:rPr>
        <w:t>８</w:t>
      </w:r>
    </w:p>
    <w:p w14:paraId="4B92D18D" w14:textId="3AE78660" w:rsidR="00E72AE6" w:rsidRPr="00006B95" w:rsidRDefault="00E72AE6" w:rsidP="001E5E74">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２　施業実施協定の締結その他森林施業の共同化の促進方策</w:t>
      </w:r>
      <w:r w:rsidR="006165C6" w:rsidRPr="00006B95">
        <w:rPr>
          <w:rFonts w:ascii="HG丸ｺﾞｼｯｸM-PRO" w:hAnsi="HG丸ｺﾞｼｯｸM-PRO" w:hint="eastAsia"/>
          <w:color w:val="000000" w:themeColor="text1"/>
        </w:rPr>
        <w:t>・・・・・・・・・・・・・・・</w:t>
      </w:r>
      <w:r w:rsidR="00B04861" w:rsidRPr="00006B95">
        <w:rPr>
          <w:rFonts w:ascii="HG丸ｺﾞｼｯｸM-PRO" w:hAnsi="HG丸ｺﾞｼｯｸM-PRO" w:hint="eastAsia"/>
          <w:color w:val="000000" w:themeColor="text1"/>
        </w:rPr>
        <w:t>１</w:t>
      </w:r>
      <w:r w:rsidR="00D30D05" w:rsidRPr="00006B95">
        <w:rPr>
          <w:rFonts w:ascii="HG丸ｺﾞｼｯｸM-PRO" w:hAnsi="HG丸ｺﾞｼｯｸM-PRO" w:hint="eastAsia"/>
          <w:color w:val="000000" w:themeColor="text1"/>
        </w:rPr>
        <w:t>８</w:t>
      </w:r>
    </w:p>
    <w:p w14:paraId="5A7DDC99" w14:textId="132CE7A2" w:rsidR="002F7321" w:rsidRPr="00006B95" w:rsidRDefault="00E72AE6" w:rsidP="001E5E74">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３　共同して森林施業を実施する上で留意すべき事項</w:t>
      </w:r>
      <w:r w:rsidR="006165C6" w:rsidRPr="00006B95">
        <w:rPr>
          <w:rFonts w:ascii="HG丸ｺﾞｼｯｸM-PRO" w:hAnsi="HG丸ｺﾞｼｯｸM-PRO" w:hint="eastAsia"/>
          <w:color w:val="000000" w:themeColor="text1"/>
        </w:rPr>
        <w:t>・・・・・・・・・・・・・・・・・・</w:t>
      </w:r>
      <w:r w:rsidR="00A91194" w:rsidRPr="00006B95">
        <w:rPr>
          <w:rFonts w:ascii="HG丸ｺﾞｼｯｸM-PRO" w:hAnsi="HG丸ｺﾞｼｯｸM-PRO" w:hint="eastAsia"/>
          <w:color w:val="000000" w:themeColor="text1"/>
        </w:rPr>
        <w:t>１</w:t>
      </w:r>
      <w:r w:rsidR="00D30D05" w:rsidRPr="00006B95">
        <w:rPr>
          <w:rFonts w:ascii="HG丸ｺﾞｼｯｸM-PRO" w:hAnsi="HG丸ｺﾞｼｯｸM-PRO" w:hint="eastAsia"/>
          <w:color w:val="000000" w:themeColor="text1"/>
        </w:rPr>
        <w:t>８</w:t>
      </w:r>
    </w:p>
    <w:p w14:paraId="2984B346" w14:textId="550FEF38" w:rsidR="002F7321" w:rsidRPr="00006B95" w:rsidRDefault="00E72AE6" w:rsidP="002F7321">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４　その他必要な事項</w:t>
      </w:r>
      <w:r w:rsidR="006165C6" w:rsidRPr="00006B95">
        <w:rPr>
          <w:rFonts w:ascii="HG丸ｺﾞｼｯｸM-PRO" w:hAnsi="HG丸ｺﾞｼｯｸM-PRO" w:hint="eastAsia"/>
          <w:color w:val="000000" w:themeColor="text1"/>
        </w:rPr>
        <w:t>・・・・・・・・・・・・・・・・・・・・・・・・・・・・・・・・</w:t>
      </w:r>
      <w:r w:rsidR="00B04861" w:rsidRPr="00006B95">
        <w:rPr>
          <w:rFonts w:ascii="HG丸ｺﾞｼｯｸM-PRO" w:hAnsi="HG丸ｺﾞｼｯｸM-PRO" w:hint="eastAsia"/>
          <w:color w:val="000000" w:themeColor="text1"/>
        </w:rPr>
        <w:t>１</w:t>
      </w:r>
      <w:r w:rsidR="00D30D05" w:rsidRPr="00006B95">
        <w:rPr>
          <w:rFonts w:ascii="HG丸ｺﾞｼｯｸM-PRO" w:hAnsi="HG丸ｺﾞｼｯｸM-PRO" w:hint="eastAsia"/>
          <w:color w:val="000000" w:themeColor="text1"/>
        </w:rPr>
        <w:t>８</w:t>
      </w:r>
    </w:p>
    <w:p w14:paraId="3C46CDB4" w14:textId="310F0EA1" w:rsidR="00D30D05" w:rsidRPr="00006B95" w:rsidRDefault="00372741" w:rsidP="00372741">
      <w:pPr>
        <w:rPr>
          <w:rFonts w:ascii="HG丸ｺﾞｼｯｸM-PRO" w:hAnsi="HG丸ｺﾞｼｯｸM-PRO"/>
          <w:color w:val="000000" w:themeColor="text1"/>
        </w:rPr>
      </w:pPr>
      <w:r w:rsidRPr="00006B95">
        <w:rPr>
          <w:rFonts w:ascii="HG丸ｺﾞｼｯｸM-PRO" w:hAnsi="HG丸ｺﾞｼｯｸM-PRO" w:hint="eastAsia"/>
          <w:color w:val="000000" w:themeColor="text1"/>
        </w:rPr>
        <w:t>第７　作業路網その他森林の整備のために必要な施設の整備に関する事項・・・・・・・・・・・１</w:t>
      </w:r>
      <w:r w:rsidR="00D30D05" w:rsidRPr="00006B95">
        <w:rPr>
          <w:rFonts w:ascii="HG丸ｺﾞｼｯｸM-PRO" w:hAnsi="HG丸ｺﾞｼｯｸM-PRO" w:hint="eastAsia"/>
          <w:color w:val="000000" w:themeColor="text1"/>
        </w:rPr>
        <w:t>８</w:t>
      </w:r>
    </w:p>
    <w:p w14:paraId="5886BE4F" w14:textId="2EFF09F1" w:rsidR="00372741" w:rsidRPr="00006B95" w:rsidRDefault="00372741" w:rsidP="00372741">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１　</w:t>
      </w:r>
      <w:r w:rsidR="00D97656" w:rsidRPr="00006B95">
        <w:rPr>
          <w:rFonts w:ascii="HG丸ｺﾞｼｯｸM-PRO" w:hAnsi="HG丸ｺﾞｼｯｸM-PRO" w:hint="eastAsia"/>
          <w:color w:val="000000" w:themeColor="text1"/>
        </w:rPr>
        <w:t>効率的な森林施業を推進するための路網密度の水準及び作業システムに関する事項・</w:t>
      </w:r>
      <w:r w:rsidRPr="00006B95">
        <w:rPr>
          <w:rFonts w:ascii="HG丸ｺﾞｼｯｸM-PRO" w:hAnsi="HG丸ｺﾞｼｯｸM-PRO" w:hint="eastAsia"/>
          <w:color w:val="000000" w:themeColor="text1"/>
        </w:rPr>
        <w:t>・・１</w:t>
      </w:r>
      <w:r w:rsidR="00D30D05" w:rsidRPr="00006B95">
        <w:rPr>
          <w:rFonts w:ascii="HG丸ｺﾞｼｯｸM-PRO" w:hAnsi="HG丸ｺﾞｼｯｸM-PRO" w:hint="eastAsia"/>
          <w:color w:val="000000" w:themeColor="text1"/>
        </w:rPr>
        <w:t>８</w:t>
      </w:r>
    </w:p>
    <w:p w14:paraId="5E3BBBEB" w14:textId="01EF8A8D" w:rsidR="00372741" w:rsidRPr="00006B95" w:rsidRDefault="00D97656" w:rsidP="00D97656">
      <w:pPr>
        <w:ind w:left="820" w:hangingChars="400" w:hanging="820"/>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２　路網</w:t>
      </w:r>
      <w:r w:rsidR="00372741" w:rsidRPr="00006B95">
        <w:rPr>
          <w:rFonts w:ascii="HG丸ｺﾞｼｯｸM-PRO" w:hAnsi="HG丸ｺﾞｼｯｸM-PRO" w:hint="eastAsia"/>
          <w:color w:val="000000" w:themeColor="text1"/>
        </w:rPr>
        <w:t>整備と</w:t>
      </w:r>
      <w:r w:rsidRPr="00006B95">
        <w:rPr>
          <w:rFonts w:ascii="HG丸ｺﾞｼｯｸM-PRO" w:hAnsi="HG丸ｺﾞｼｯｸM-PRO" w:hint="eastAsia"/>
          <w:color w:val="000000" w:themeColor="text1"/>
        </w:rPr>
        <w:t>併せて</w:t>
      </w:r>
      <w:r w:rsidR="00372741" w:rsidRPr="00006B95">
        <w:rPr>
          <w:rFonts w:ascii="HG丸ｺﾞｼｯｸM-PRO" w:hAnsi="HG丸ｺﾞｼｯｸM-PRO" w:hint="eastAsia"/>
          <w:color w:val="000000" w:themeColor="text1"/>
        </w:rPr>
        <w:t>効率的な森林施業を推進する区域に関する事項・</w:t>
      </w:r>
      <w:r w:rsidRPr="00006B95">
        <w:rPr>
          <w:rFonts w:ascii="HG丸ｺﾞｼｯｸM-PRO" w:hAnsi="HG丸ｺﾞｼｯｸM-PRO" w:hint="eastAsia"/>
          <w:color w:val="000000" w:themeColor="text1"/>
        </w:rPr>
        <w:t>・・・・・</w:t>
      </w:r>
      <w:r w:rsidR="00372741" w:rsidRPr="00006B95">
        <w:rPr>
          <w:rFonts w:ascii="HG丸ｺﾞｼｯｸM-PRO" w:hAnsi="HG丸ｺﾞｼｯｸM-PRO" w:hint="eastAsia"/>
          <w:color w:val="000000" w:themeColor="text1"/>
        </w:rPr>
        <w:t>・・・・・１</w:t>
      </w:r>
      <w:r w:rsidR="00D30D05" w:rsidRPr="00006B95">
        <w:rPr>
          <w:rFonts w:ascii="HG丸ｺﾞｼｯｸM-PRO" w:hAnsi="HG丸ｺﾞｼｯｸM-PRO" w:hint="eastAsia"/>
          <w:color w:val="000000" w:themeColor="text1"/>
        </w:rPr>
        <w:t>９</w:t>
      </w:r>
    </w:p>
    <w:p w14:paraId="34A52095" w14:textId="458334E4" w:rsidR="00372741" w:rsidRPr="00006B95" w:rsidRDefault="00D97656" w:rsidP="00372741">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３　作業路網の整備</w:t>
      </w:r>
      <w:r w:rsidR="00372741" w:rsidRPr="00006B95">
        <w:rPr>
          <w:rFonts w:ascii="HG丸ｺﾞｼｯｸM-PRO" w:hAnsi="HG丸ｺﾞｼｯｸM-PRO" w:hint="eastAsia"/>
          <w:color w:val="000000" w:themeColor="text1"/>
        </w:rPr>
        <w:t>に関する事項・・</w:t>
      </w:r>
      <w:r w:rsidRPr="00006B95">
        <w:rPr>
          <w:rFonts w:ascii="HG丸ｺﾞｼｯｸM-PRO" w:hAnsi="HG丸ｺﾞｼｯｸM-PRO" w:hint="eastAsia"/>
          <w:color w:val="000000" w:themeColor="text1"/>
        </w:rPr>
        <w:t>・・・・・・・・</w:t>
      </w:r>
      <w:r w:rsidR="00372741" w:rsidRPr="00006B95">
        <w:rPr>
          <w:rFonts w:ascii="HG丸ｺﾞｼｯｸM-PRO" w:hAnsi="HG丸ｺﾞｼｯｸM-PRO" w:hint="eastAsia"/>
          <w:color w:val="000000" w:themeColor="text1"/>
        </w:rPr>
        <w:t>・・・・・・・・・・・・・・・・・１</w:t>
      </w:r>
      <w:r w:rsidR="00D30D05" w:rsidRPr="00006B95">
        <w:rPr>
          <w:rFonts w:ascii="HG丸ｺﾞｼｯｸM-PRO" w:hAnsi="HG丸ｺﾞｼｯｸM-PRO" w:hint="eastAsia"/>
          <w:color w:val="000000" w:themeColor="text1"/>
        </w:rPr>
        <w:t>９</w:t>
      </w:r>
    </w:p>
    <w:p w14:paraId="0955B94E" w14:textId="2A1304B1" w:rsidR="00D97656" w:rsidRPr="00006B95" w:rsidRDefault="00D97656" w:rsidP="00372741">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（１）基幹路網に関する</w:t>
      </w:r>
      <w:r w:rsidR="00D30D05" w:rsidRPr="00006B95">
        <w:rPr>
          <w:rFonts w:ascii="HG丸ｺﾞｼｯｸM-PRO" w:hAnsi="HG丸ｺﾞｼｯｸM-PRO" w:hint="eastAsia"/>
          <w:color w:val="000000" w:themeColor="text1"/>
        </w:rPr>
        <w:t>事項・・・・・・・・・・・・・・・・・・・・・・・・・・・・１９</w:t>
      </w:r>
    </w:p>
    <w:p w14:paraId="3DDFB16C" w14:textId="269F9A54" w:rsidR="00372741" w:rsidRPr="00006B95" w:rsidRDefault="00D97656" w:rsidP="00372741">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（２）細部</w:t>
      </w:r>
      <w:r w:rsidR="00372741" w:rsidRPr="00006B95">
        <w:rPr>
          <w:rFonts w:ascii="HG丸ｺﾞｼｯｸM-PRO" w:hAnsi="HG丸ｺﾞｼｯｸM-PRO" w:hint="eastAsia"/>
          <w:color w:val="000000" w:themeColor="text1"/>
        </w:rPr>
        <w:t>路網に関する事項・</w:t>
      </w:r>
      <w:r w:rsidRPr="00006B95">
        <w:rPr>
          <w:rFonts w:ascii="HG丸ｺﾞｼｯｸM-PRO" w:hAnsi="HG丸ｺﾞｼｯｸM-PRO" w:hint="eastAsia"/>
          <w:color w:val="000000" w:themeColor="text1"/>
        </w:rPr>
        <w:t>・・・・・</w:t>
      </w:r>
      <w:r w:rsidR="00372741" w:rsidRPr="00006B95">
        <w:rPr>
          <w:rFonts w:ascii="HG丸ｺﾞｼｯｸM-PRO" w:hAnsi="HG丸ｺﾞｼｯｸM-PRO" w:hint="eastAsia"/>
          <w:color w:val="000000" w:themeColor="text1"/>
        </w:rPr>
        <w:t>・・・・・・・・・・・・・・・・・・・・・・</w:t>
      </w:r>
      <w:r w:rsidR="00584129" w:rsidRPr="00006B95">
        <w:rPr>
          <w:rFonts w:ascii="HG丸ｺﾞｼｯｸM-PRO" w:hAnsi="HG丸ｺﾞｼｯｸM-PRO" w:hint="eastAsia"/>
          <w:color w:val="000000" w:themeColor="text1"/>
        </w:rPr>
        <w:t>２０</w:t>
      </w:r>
    </w:p>
    <w:p w14:paraId="79E2884E" w14:textId="66EB8EBD" w:rsidR="00D30D05" w:rsidRPr="00006B95" w:rsidRDefault="00584129" w:rsidP="00372741">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４　その他必要な事項・・・・・・・・・・・・・・・・・・・・・・・・・・・・・・・・２０</w:t>
      </w:r>
    </w:p>
    <w:p w14:paraId="62DE482A" w14:textId="68AB327D" w:rsidR="00E72AE6" w:rsidRPr="00006B95" w:rsidRDefault="00E72AE6" w:rsidP="00850388">
      <w:pPr>
        <w:rPr>
          <w:rFonts w:ascii="HG丸ｺﾞｼｯｸM-PRO" w:hAnsi="HG丸ｺﾞｼｯｸM-PRO"/>
          <w:b/>
          <w:color w:val="000000" w:themeColor="text1"/>
        </w:rPr>
      </w:pPr>
      <w:r w:rsidRPr="00006B95">
        <w:rPr>
          <w:rFonts w:ascii="HG丸ｺﾞｼｯｸM-PRO" w:hAnsi="HG丸ｺﾞｼｯｸM-PRO" w:hint="eastAsia"/>
          <w:color w:val="000000" w:themeColor="text1"/>
        </w:rPr>
        <w:t>第８</w:t>
      </w:r>
      <w:r w:rsidRPr="00006B95">
        <w:rPr>
          <w:rFonts w:ascii="HG丸ｺﾞｼｯｸM-PRO" w:hAnsi="HG丸ｺﾞｼｯｸM-PRO" w:hint="eastAsia"/>
          <w:b/>
          <w:color w:val="000000" w:themeColor="text1"/>
        </w:rPr>
        <w:t xml:space="preserve">　</w:t>
      </w:r>
      <w:r w:rsidRPr="00006B95">
        <w:rPr>
          <w:rFonts w:ascii="HG丸ｺﾞｼｯｸM-PRO" w:hAnsi="HG丸ｺﾞｼｯｸM-PRO" w:hint="eastAsia"/>
          <w:color w:val="000000" w:themeColor="text1"/>
        </w:rPr>
        <w:t>その他必要な事項</w:t>
      </w:r>
      <w:r w:rsidR="006165C6" w:rsidRPr="00006B95">
        <w:rPr>
          <w:rFonts w:ascii="HG丸ｺﾞｼｯｸM-PRO" w:hAnsi="HG丸ｺﾞｼｯｸM-PRO" w:hint="eastAsia"/>
          <w:color w:val="000000" w:themeColor="text1"/>
        </w:rPr>
        <w:t>・・・・・・・・・・・・・・・・・</w:t>
      </w:r>
      <w:r w:rsidR="00850388" w:rsidRPr="00006B95">
        <w:rPr>
          <w:rFonts w:ascii="HG丸ｺﾞｼｯｸM-PRO" w:hAnsi="HG丸ｺﾞｼｯｸM-PRO" w:hint="eastAsia"/>
          <w:color w:val="000000" w:themeColor="text1"/>
        </w:rPr>
        <w:t>・</w:t>
      </w:r>
      <w:r w:rsidR="006165C6" w:rsidRPr="00006B95">
        <w:rPr>
          <w:rFonts w:ascii="HG丸ｺﾞｼｯｸM-PRO" w:hAnsi="HG丸ｺﾞｼｯｸM-PRO" w:hint="eastAsia"/>
          <w:color w:val="000000" w:themeColor="text1"/>
        </w:rPr>
        <w:t>・・・・・</w:t>
      </w:r>
      <w:r w:rsidR="00D97656" w:rsidRPr="00006B95">
        <w:rPr>
          <w:rFonts w:ascii="HG丸ｺﾞｼｯｸM-PRO" w:hAnsi="HG丸ｺﾞｼｯｸM-PRO" w:hint="eastAsia"/>
          <w:color w:val="000000" w:themeColor="text1"/>
        </w:rPr>
        <w:t>・・・・・・・・・・</w:t>
      </w:r>
      <w:r w:rsidR="00584129" w:rsidRPr="00006B95">
        <w:rPr>
          <w:rFonts w:ascii="HG丸ｺﾞｼｯｸM-PRO" w:hAnsi="HG丸ｺﾞｼｯｸM-PRO" w:hint="eastAsia"/>
          <w:color w:val="000000" w:themeColor="text1"/>
        </w:rPr>
        <w:t>２</w:t>
      </w:r>
      <w:r w:rsidR="00147B82" w:rsidRPr="00006B95">
        <w:rPr>
          <w:rFonts w:ascii="HG丸ｺﾞｼｯｸM-PRO" w:hAnsi="HG丸ｺﾞｼｯｸM-PRO" w:hint="eastAsia"/>
          <w:color w:val="000000" w:themeColor="text1"/>
        </w:rPr>
        <w:t>１</w:t>
      </w:r>
    </w:p>
    <w:p w14:paraId="048354E5" w14:textId="2F421FE5" w:rsidR="00E72AE6" w:rsidRPr="00006B95" w:rsidRDefault="00E72AE6" w:rsidP="00E7234B">
      <w:pPr>
        <w:ind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１　林業に従事する者の養成及び確保に関する事項</w:t>
      </w:r>
      <w:r w:rsidR="006165C6" w:rsidRPr="00006B95">
        <w:rPr>
          <w:rFonts w:ascii="HG丸ｺﾞｼｯｸM-PRO" w:hAnsi="HG丸ｺﾞｼｯｸM-PRO" w:hint="eastAsia"/>
          <w:color w:val="000000" w:themeColor="text1"/>
        </w:rPr>
        <w:t>・・・・・・・・・・・・・・・・・・・</w:t>
      </w:r>
      <w:r w:rsidR="00584129" w:rsidRPr="00006B95">
        <w:rPr>
          <w:rFonts w:ascii="HG丸ｺﾞｼｯｸM-PRO" w:hAnsi="HG丸ｺﾞｼｯｸM-PRO" w:hint="eastAsia"/>
          <w:color w:val="000000" w:themeColor="text1"/>
        </w:rPr>
        <w:t>２</w:t>
      </w:r>
      <w:r w:rsidR="00147B82" w:rsidRPr="00006B95">
        <w:rPr>
          <w:rFonts w:ascii="HG丸ｺﾞｼｯｸM-PRO" w:hAnsi="HG丸ｺﾞｼｯｸM-PRO" w:hint="eastAsia"/>
          <w:color w:val="000000" w:themeColor="text1"/>
        </w:rPr>
        <w:t>１</w:t>
      </w:r>
    </w:p>
    <w:p w14:paraId="3D5C7C4E" w14:textId="6B9E390D" w:rsidR="009B661D" w:rsidRPr="00006B95" w:rsidRDefault="009B661D" w:rsidP="009B661D">
      <w:pPr>
        <w:ind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（１）人材の育成・確保</w:t>
      </w:r>
      <w:r w:rsidR="00B04861" w:rsidRPr="00006B95">
        <w:rPr>
          <w:rFonts w:ascii="HG丸ｺﾞｼｯｸM-PRO" w:hAnsi="HG丸ｺﾞｼｯｸM-PRO" w:hint="eastAsia"/>
          <w:color w:val="000000" w:themeColor="text1"/>
        </w:rPr>
        <w:t>・</w:t>
      </w:r>
      <w:r w:rsidR="00584129" w:rsidRPr="00006B95">
        <w:rPr>
          <w:rFonts w:ascii="HG丸ｺﾞｼｯｸM-PRO" w:hAnsi="HG丸ｺﾞｼｯｸM-PRO" w:hint="eastAsia"/>
          <w:color w:val="000000" w:themeColor="text1"/>
        </w:rPr>
        <w:t>・・・・・・・・・・・・・・・・・・・・・・・・・・・・・・２１</w:t>
      </w:r>
    </w:p>
    <w:p w14:paraId="20198F22" w14:textId="587B20BD" w:rsidR="009B661D" w:rsidRPr="00006B95" w:rsidRDefault="009B661D" w:rsidP="009B661D">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（２）林業事業体の経営体質強化</w:t>
      </w:r>
      <w:r w:rsidR="00584129" w:rsidRPr="00006B95">
        <w:rPr>
          <w:rFonts w:ascii="HG丸ｺﾞｼｯｸM-PRO" w:hAnsi="HG丸ｺﾞｼｯｸM-PRO" w:hint="eastAsia"/>
          <w:color w:val="000000" w:themeColor="text1"/>
        </w:rPr>
        <w:t>・・・・・・・・・・・・・・・・・・・・・・・・・・・２１</w:t>
      </w:r>
    </w:p>
    <w:p w14:paraId="0F94DA2E" w14:textId="39E66998" w:rsidR="00E72AE6" w:rsidRPr="00006B95" w:rsidRDefault="00E72AE6" w:rsidP="00E7234B">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２　森林施業の合理化を図るために必要な機械の導入の促進に関する事項</w:t>
      </w:r>
      <w:r w:rsidR="006165C6" w:rsidRPr="00006B95">
        <w:rPr>
          <w:rFonts w:ascii="HG丸ｺﾞｼｯｸM-PRO" w:hAnsi="HG丸ｺﾞｼｯｸM-PRO" w:hint="eastAsia"/>
          <w:color w:val="000000" w:themeColor="text1"/>
        </w:rPr>
        <w:t>・・・・・・・・・</w:t>
      </w:r>
      <w:r w:rsidR="00584129" w:rsidRPr="00006B95">
        <w:rPr>
          <w:rFonts w:ascii="HG丸ｺﾞｼｯｸM-PRO" w:hAnsi="HG丸ｺﾞｼｯｸM-PRO" w:hint="eastAsia"/>
          <w:color w:val="000000" w:themeColor="text1"/>
        </w:rPr>
        <w:t>２１</w:t>
      </w:r>
    </w:p>
    <w:p w14:paraId="5C82CD7B" w14:textId="7B9A2B78" w:rsidR="006753E3" w:rsidRPr="00006B95" w:rsidRDefault="006753E3" w:rsidP="00E7234B">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（１）林業機械化の促進方法</w:t>
      </w:r>
      <w:r w:rsidR="004C6BED" w:rsidRPr="00006B95">
        <w:rPr>
          <w:rFonts w:ascii="HG丸ｺﾞｼｯｸM-PRO" w:hAnsi="HG丸ｺﾞｼｯｸM-PRO" w:hint="eastAsia"/>
          <w:color w:val="000000" w:themeColor="text1"/>
        </w:rPr>
        <w:t>・・・・・・・・・・・・・・・・・・・・・・・・・・・・</w:t>
      </w:r>
      <w:r w:rsidR="00B04861" w:rsidRPr="00006B95">
        <w:rPr>
          <w:rFonts w:ascii="HG丸ｺﾞｼｯｸM-PRO" w:hAnsi="HG丸ｺﾞｼｯｸM-PRO" w:hint="eastAsia"/>
          <w:color w:val="000000" w:themeColor="text1"/>
        </w:rPr>
        <w:t>・</w:t>
      </w:r>
      <w:r w:rsidR="00584129" w:rsidRPr="00006B95">
        <w:rPr>
          <w:rFonts w:ascii="HG丸ｺﾞｼｯｸM-PRO" w:hAnsi="HG丸ｺﾞｼｯｸM-PRO" w:hint="eastAsia"/>
          <w:color w:val="000000" w:themeColor="text1"/>
        </w:rPr>
        <w:t>２１</w:t>
      </w:r>
    </w:p>
    <w:p w14:paraId="2111DF6C" w14:textId="5DAA08B1" w:rsidR="006753E3" w:rsidRPr="00006B95" w:rsidRDefault="006753E3" w:rsidP="00E7234B">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（２）</w:t>
      </w:r>
      <w:r w:rsidR="00C938A5" w:rsidRPr="00006B95">
        <w:rPr>
          <w:rFonts w:ascii="HG丸ｺﾞｼｯｸM-PRO" w:hAnsi="HG丸ｺﾞｼｯｸM-PRO" w:hint="eastAsia"/>
          <w:color w:val="000000" w:themeColor="text1"/>
        </w:rPr>
        <w:t>高性能機械を主</w:t>
      </w:r>
      <w:r w:rsidR="00B04861" w:rsidRPr="00006B95">
        <w:rPr>
          <w:rFonts w:ascii="HG丸ｺﾞｼｯｸM-PRO" w:hAnsi="HG丸ｺﾞｼｯｸM-PRO" w:hint="eastAsia"/>
          <w:color w:val="000000" w:themeColor="text1"/>
        </w:rPr>
        <w:t>体と</w:t>
      </w:r>
      <w:r w:rsidR="00584129" w:rsidRPr="00006B95">
        <w:rPr>
          <w:rFonts w:ascii="HG丸ｺﾞｼｯｸM-PRO" w:hAnsi="HG丸ｺﾞｼｯｸM-PRO" w:hint="eastAsia"/>
          <w:color w:val="000000" w:themeColor="text1"/>
        </w:rPr>
        <w:t>する林業機械の導入目標・・・・・・・・・・・・・・・・・・・２</w:t>
      </w:r>
      <w:r w:rsidR="00147B82" w:rsidRPr="00006B95">
        <w:rPr>
          <w:rFonts w:ascii="HG丸ｺﾞｼｯｸM-PRO" w:hAnsi="HG丸ｺﾞｼｯｸM-PRO" w:hint="eastAsia"/>
          <w:color w:val="000000" w:themeColor="text1"/>
        </w:rPr>
        <w:t>２</w:t>
      </w:r>
    </w:p>
    <w:p w14:paraId="45B4EFC0" w14:textId="41C2BC32" w:rsidR="00C938A5" w:rsidRPr="00006B95" w:rsidRDefault="006753E3" w:rsidP="00C938A5">
      <w:pPr>
        <w:ind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（３）</w:t>
      </w:r>
      <w:r w:rsidR="00C938A5" w:rsidRPr="00006B95">
        <w:rPr>
          <w:rFonts w:ascii="HG丸ｺﾞｼｯｸM-PRO" w:hAnsi="HG丸ｺﾞｼｯｸM-PRO" w:hint="eastAsia"/>
          <w:color w:val="000000" w:themeColor="text1"/>
        </w:rPr>
        <w:t>林業機械化の促</w:t>
      </w:r>
      <w:r w:rsidR="00B04861" w:rsidRPr="00006B95">
        <w:rPr>
          <w:rFonts w:ascii="HG丸ｺﾞｼｯｸM-PRO" w:hAnsi="HG丸ｺﾞｼｯｸM-PRO" w:hint="eastAsia"/>
          <w:color w:val="000000" w:themeColor="text1"/>
        </w:rPr>
        <w:t>進方策・・・・・・・・・・・・・・・・・・・・・・・</w:t>
      </w:r>
      <w:r w:rsidR="00584129" w:rsidRPr="00006B95">
        <w:rPr>
          <w:rFonts w:ascii="HG丸ｺﾞｼｯｸM-PRO" w:hAnsi="HG丸ｺﾞｼｯｸM-PRO" w:hint="eastAsia"/>
          <w:color w:val="000000" w:themeColor="text1"/>
        </w:rPr>
        <w:t>・・・・・・２２</w:t>
      </w:r>
    </w:p>
    <w:p w14:paraId="495E7776" w14:textId="1FBDA67C" w:rsidR="00E72AE6" w:rsidRPr="00006B95" w:rsidRDefault="00C77B14" w:rsidP="00E7234B">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３　林産物の利用の促進の</w:t>
      </w:r>
      <w:r w:rsidR="00E72AE6" w:rsidRPr="00006B95">
        <w:rPr>
          <w:rFonts w:ascii="HG丸ｺﾞｼｯｸM-PRO" w:hAnsi="HG丸ｺﾞｼｯｸM-PRO" w:hint="eastAsia"/>
          <w:color w:val="000000" w:themeColor="text1"/>
        </w:rPr>
        <w:t>ために必要な施設の整備に関する事項</w:t>
      </w:r>
      <w:r w:rsidR="00584129" w:rsidRPr="00006B95">
        <w:rPr>
          <w:rFonts w:ascii="HG丸ｺﾞｼｯｸM-PRO" w:hAnsi="HG丸ｺﾞｼｯｸM-PRO" w:hint="eastAsia"/>
          <w:color w:val="000000" w:themeColor="text1"/>
        </w:rPr>
        <w:t>・・・・・・・・・・・・・２２</w:t>
      </w:r>
    </w:p>
    <w:p w14:paraId="4819B41F" w14:textId="24AE5FEC" w:rsidR="00E72AE6" w:rsidRPr="00006B95" w:rsidRDefault="00E72AE6"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４　その他必要な事項</w:t>
      </w:r>
      <w:r w:rsidR="006165C6" w:rsidRPr="00006B95">
        <w:rPr>
          <w:rFonts w:ascii="HG丸ｺﾞｼｯｸM-PRO" w:hAnsi="HG丸ｺﾞｼｯｸM-PRO" w:hint="eastAsia"/>
          <w:color w:val="000000" w:themeColor="text1"/>
        </w:rPr>
        <w:t>・・・・・・・・・・・・・・・・・・・・・・・・・・・・・・・・</w:t>
      </w:r>
      <w:r w:rsidR="00584129" w:rsidRPr="00006B95">
        <w:rPr>
          <w:rFonts w:ascii="HG丸ｺﾞｼｯｸM-PRO" w:hAnsi="HG丸ｺﾞｼｯｸM-PRO" w:hint="eastAsia"/>
          <w:color w:val="000000" w:themeColor="text1"/>
        </w:rPr>
        <w:t>２</w:t>
      </w:r>
      <w:r w:rsidR="00147B82" w:rsidRPr="00006B95">
        <w:rPr>
          <w:rFonts w:ascii="HG丸ｺﾞｼｯｸM-PRO" w:hAnsi="HG丸ｺﾞｼｯｸM-PRO" w:hint="eastAsia"/>
          <w:color w:val="000000" w:themeColor="text1"/>
        </w:rPr>
        <w:t>３</w:t>
      </w:r>
    </w:p>
    <w:p w14:paraId="1D1FE354" w14:textId="77777777" w:rsidR="00E72AE6" w:rsidRPr="00006B95" w:rsidRDefault="001566E7" w:rsidP="009B32FB">
      <w:pPr>
        <w:rPr>
          <w:rFonts w:ascii="HG丸ｺﾞｼｯｸM-PRO" w:hAnsi="HG丸ｺﾞｼｯｸM-PRO"/>
          <w:color w:val="000000" w:themeColor="text1"/>
        </w:rPr>
      </w:pPr>
      <w:r w:rsidRPr="00006B95">
        <w:rPr>
          <w:rFonts w:ascii="HG丸ｺﾞｼｯｸM-PRO" w:hAnsi="HG丸ｺﾞｼｯｸM-PRO" w:hint="eastAsia"/>
          <w:b/>
          <w:color w:val="000000" w:themeColor="text1"/>
        </w:rPr>
        <w:t xml:space="preserve">Ⅲ　</w:t>
      </w:r>
      <w:r w:rsidR="00E72AE6" w:rsidRPr="00006B95">
        <w:rPr>
          <w:rFonts w:ascii="HG丸ｺﾞｼｯｸM-PRO" w:hAnsi="HG丸ｺﾞｼｯｸM-PRO" w:hint="eastAsia"/>
          <w:b/>
          <w:color w:val="000000" w:themeColor="text1"/>
        </w:rPr>
        <w:t>森林の保護に関する事項</w:t>
      </w:r>
    </w:p>
    <w:p w14:paraId="6B60CDBA" w14:textId="71B542B0" w:rsidR="009A7A79" w:rsidRPr="00006B95" w:rsidRDefault="009A7A79"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第１　鳥獣害の防止に関する事項</w:t>
      </w:r>
      <w:r w:rsidR="00663474" w:rsidRPr="00006B95">
        <w:rPr>
          <w:rFonts w:ascii="HG丸ｺﾞｼｯｸM-PRO" w:hAnsi="HG丸ｺﾞｼｯｸM-PRO" w:hint="eastAsia"/>
          <w:color w:val="000000" w:themeColor="text1"/>
        </w:rPr>
        <w:t>・・・・・・・・・・・・・・・・・・・・・・・</w:t>
      </w:r>
      <w:r w:rsidR="00850388" w:rsidRPr="00006B95">
        <w:rPr>
          <w:rFonts w:ascii="HG丸ｺﾞｼｯｸM-PRO" w:hAnsi="HG丸ｺﾞｼｯｸM-PRO" w:hint="eastAsia"/>
          <w:color w:val="000000" w:themeColor="text1"/>
        </w:rPr>
        <w:t>・</w:t>
      </w:r>
      <w:r w:rsidR="00663474" w:rsidRPr="00006B95">
        <w:rPr>
          <w:rFonts w:ascii="HG丸ｺﾞｼｯｸM-PRO" w:hAnsi="HG丸ｺﾞｼｯｸM-PRO" w:hint="eastAsia"/>
          <w:color w:val="000000" w:themeColor="text1"/>
        </w:rPr>
        <w:t>・・・・・</w:t>
      </w:r>
      <w:r w:rsidR="00B04861" w:rsidRPr="00006B95">
        <w:rPr>
          <w:rFonts w:ascii="HG丸ｺﾞｼｯｸM-PRO" w:hAnsi="HG丸ｺﾞｼｯｸM-PRO" w:hint="eastAsia"/>
          <w:color w:val="000000" w:themeColor="text1"/>
        </w:rPr>
        <w:t>２</w:t>
      </w:r>
      <w:r w:rsidR="00584129" w:rsidRPr="00006B95">
        <w:rPr>
          <w:rFonts w:ascii="HG丸ｺﾞｼｯｸM-PRO" w:hAnsi="HG丸ｺﾞｼｯｸM-PRO" w:hint="eastAsia"/>
          <w:color w:val="000000" w:themeColor="text1"/>
        </w:rPr>
        <w:t>３</w:t>
      </w:r>
    </w:p>
    <w:p w14:paraId="7BC14BF5" w14:textId="088F22B7" w:rsidR="009A7A79" w:rsidRPr="00006B95" w:rsidRDefault="009A7A79"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１　鳥獣害防止森林区域及び当該区域内における鳥獣害の防止の方法</w:t>
      </w:r>
      <w:r w:rsidR="00663474" w:rsidRPr="00006B95">
        <w:rPr>
          <w:rFonts w:ascii="HG丸ｺﾞｼｯｸM-PRO" w:hAnsi="HG丸ｺﾞｼｯｸM-PRO" w:hint="eastAsia"/>
          <w:color w:val="000000" w:themeColor="text1"/>
        </w:rPr>
        <w:t>・・・・・・・・・・・</w:t>
      </w:r>
      <w:r w:rsidR="00584129" w:rsidRPr="00006B95">
        <w:rPr>
          <w:rFonts w:ascii="HG丸ｺﾞｼｯｸM-PRO" w:hAnsi="HG丸ｺﾞｼｯｸM-PRO" w:hint="eastAsia"/>
          <w:color w:val="000000" w:themeColor="text1"/>
        </w:rPr>
        <w:t>２３</w:t>
      </w:r>
    </w:p>
    <w:p w14:paraId="418BEBB7" w14:textId="4D8BA2EF" w:rsidR="00ED3094" w:rsidRPr="00006B95" w:rsidRDefault="00E72AE6"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w:t>
      </w:r>
      <w:r w:rsidR="00ED3094" w:rsidRPr="00006B95">
        <w:rPr>
          <w:rFonts w:ascii="HG丸ｺﾞｼｯｸM-PRO" w:hAnsi="HG丸ｺﾞｼｯｸM-PRO" w:hint="eastAsia"/>
          <w:color w:val="000000" w:themeColor="text1"/>
        </w:rPr>
        <w:t xml:space="preserve">　（１）区域の設定・・・</w:t>
      </w:r>
      <w:r w:rsidR="00663474" w:rsidRPr="00006B95">
        <w:rPr>
          <w:rFonts w:ascii="HG丸ｺﾞｼｯｸM-PRO" w:hAnsi="HG丸ｺﾞｼｯｸM-PRO" w:hint="eastAsia"/>
          <w:color w:val="000000" w:themeColor="text1"/>
        </w:rPr>
        <w:t>・・・・・・・・・・・・・・・・・・・・・・・・・・・・・・</w:t>
      </w:r>
      <w:r w:rsidR="00584129" w:rsidRPr="00006B95">
        <w:rPr>
          <w:rFonts w:ascii="HG丸ｺﾞｼｯｸM-PRO" w:hAnsi="HG丸ｺﾞｼｯｸM-PRO" w:hint="eastAsia"/>
          <w:color w:val="000000" w:themeColor="text1"/>
        </w:rPr>
        <w:t>・２３</w:t>
      </w:r>
    </w:p>
    <w:p w14:paraId="2FDEB31C" w14:textId="7C8B915E" w:rsidR="00ED3094" w:rsidRPr="00006B95" w:rsidRDefault="00ED3094"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（２）鳥獣害の防止の方法・・・・・・・・・・・・・・・・・・・・・・・・・・・</w:t>
      </w:r>
      <w:r w:rsidR="00FA5DF5" w:rsidRPr="00006B95">
        <w:rPr>
          <w:rFonts w:ascii="HG丸ｺﾞｼｯｸM-PRO" w:hAnsi="HG丸ｺﾞｼｯｸM-PRO" w:hint="eastAsia"/>
          <w:color w:val="000000" w:themeColor="text1"/>
        </w:rPr>
        <w:t>・・</w:t>
      </w:r>
      <w:r w:rsidR="00B04861" w:rsidRPr="00006B95">
        <w:rPr>
          <w:rFonts w:ascii="HG丸ｺﾞｼｯｸM-PRO" w:hAnsi="HG丸ｺﾞｼｯｸM-PRO" w:hint="eastAsia"/>
          <w:color w:val="000000" w:themeColor="text1"/>
        </w:rPr>
        <w:t>・２</w:t>
      </w:r>
      <w:r w:rsidR="00584129" w:rsidRPr="00006B95">
        <w:rPr>
          <w:rFonts w:ascii="HG丸ｺﾞｼｯｸM-PRO" w:hAnsi="HG丸ｺﾞｼｯｸM-PRO" w:hint="eastAsia"/>
          <w:color w:val="000000" w:themeColor="text1"/>
        </w:rPr>
        <w:t>３</w:t>
      </w:r>
    </w:p>
    <w:p w14:paraId="0D89F4AB" w14:textId="6501E417" w:rsidR="004C6BED" w:rsidRPr="00006B95" w:rsidRDefault="00ED3094"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２　その他必要な事項・・</w:t>
      </w:r>
      <w:r w:rsidR="004C6BED" w:rsidRPr="00006B95">
        <w:rPr>
          <w:rFonts w:ascii="HG丸ｺﾞｼｯｸM-PRO" w:hAnsi="HG丸ｺﾞｼｯｸM-PRO" w:hint="eastAsia"/>
          <w:color w:val="000000" w:themeColor="text1"/>
        </w:rPr>
        <w:t>・・・・・・・・・・・・・・・・・・・・・・・・・・・・・・</w:t>
      </w:r>
      <w:r w:rsidR="000870B9" w:rsidRPr="00006B95">
        <w:rPr>
          <w:rFonts w:ascii="HG丸ｺﾞｼｯｸM-PRO" w:hAnsi="HG丸ｺﾞｼｯｸM-PRO" w:hint="eastAsia"/>
          <w:color w:val="000000" w:themeColor="text1"/>
        </w:rPr>
        <w:t>２４</w:t>
      </w:r>
    </w:p>
    <w:p w14:paraId="007C0025" w14:textId="4F5AA987" w:rsidR="00ED3094" w:rsidRPr="00006B95" w:rsidRDefault="00ED3094"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第２　森林病害虫の駆除及び予防、火災の予防その他の森林の保護</w:t>
      </w:r>
      <w:r w:rsidR="00D97656" w:rsidRPr="00006B95">
        <w:rPr>
          <w:rFonts w:ascii="HG丸ｺﾞｼｯｸM-PRO" w:hAnsi="HG丸ｺﾞｼｯｸM-PRO" w:hint="eastAsia"/>
          <w:color w:val="000000" w:themeColor="text1"/>
        </w:rPr>
        <w:t>に関する事項・</w:t>
      </w:r>
      <w:r w:rsidR="00850388" w:rsidRPr="00006B95">
        <w:rPr>
          <w:rFonts w:ascii="HG丸ｺﾞｼｯｸM-PRO" w:hAnsi="HG丸ｺﾞｼｯｸM-PRO" w:hint="eastAsia"/>
          <w:color w:val="000000" w:themeColor="text1"/>
        </w:rPr>
        <w:t>・</w:t>
      </w:r>
      <w:r w:rsidRPr="00006B95">
        <w:rPr>
          <w:rFonts w:ascii="HG丸ｺﾞｼｯｸM-PRO" w:hAnsi="HG丸ｺﾞｼｯｸM-PRO" w:hint="eastAsia"/>
          <w:color w:val="000000" w:themeColor="text1"/>
        </w:rPr>
        <w:t>・・・・・・</w:t>
      </w:r>
      <w:r w:rsidR="00584129" w:rsidRPr="00006B95">
        <w:rPr>
          <w:rFonts w:ascii="HG丸ｺﾞｼｯｸM-PRO" w:hAnsi="HG丸ｺﾞｼｯｸM-PRO" w:hint="eastAsia"/>
          <w:color w:val="000000" w:themeColor="text1"/>
        </w:rPr>
        <w:t>２</w:t>
      </w:r>
      <w:r w:rsidR="00147B82" w:rsidRPr="00006B95">
        <w:rPr>
          <w:rFonts w:ascii="HG丸ｺﾞｼｯｸM-PRO" w:hAnsi="HG丸ｺﾞｼｯｸM-PRO" w:hint="eastAsia"/>
          <w:color w:val="000000" w:themeColor="text1"/>
        </w:rPr>
        <w:t>４</w:t>
      </w:r>
    </w:p>
    <w:p w14:paraId="301E2B83" w14:textId="7E1E275D" w:rsidR="00E72AE6" w:rsidRPr="00006B95" w:rsidRDefault="00ED3094" w:rsidP="00ED3094">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１　</w:t>
      </w:r>
      <w:r w:rsidR="00D97656" w:rsidRPr="00006B95">
        <w:rPr>
          <w:rFonts w:ascii="HG丸ｺﾞｼｯｸM-PRO" w:hAnsi="HG丸ｺﾞｼｯｸM-PRO" w:hint="eastAsia"/>
          <w:color w:val="000000" w:themeColor="text1"/>
        </w:rPr>
        <w:t>森林病害虫の駆除又は予防の方法・</w:t>
      </w:r>
      <w:r w:rsidR="006165C6" w:rsidRPr="00006B95">
        <w:rPr>
          <w:rFonts w:ascii="HG丸ｺﾞｼｯｸM-PRO" w:hAnsi="HG丸ｺﾞｼｯｸM-PRO" w:hint="eastAsia"/>
          <w:color w:val="000000" w:themeColor="text1"/>
        </w:rPr>
        <w:t>・・・・・・・・・・・・・・・・・・・・・・・・</w:t>
      </w:r>
      <w:r w:rsidR="00584129" w:rsidRPr="00006B95">
        <w:rPr>
          <w:rFonts w:ascii="HG丸ｺﾞｼｯｸM-PRO" w:hAnsi="HG丸ｺﾞｼｯｸM-PRO" w:hint="eastAsia"/>
          <w:color w:val="000000" w:themeColor="text1"/>
        </w:rPr>
        <w:t>２</w:t>
      </w:r>
      <w:r w:rsidR="00147B82" w:rsidRPr="00006B95">
        <w:rPr>
          <w:rFonts w:ascii="HG丸ｺﾞｼｯｸM-PRO" w:hAnsi="HG丸ｺﾞｼｯｸM-PRO" w:hint="eastAsia"/>
          <w:color w:val="000000" w:themeColor="text1"/>
        </w:rPr>
        <w:t>４</w:t>
      </w:r>
    </w:p>
    <w:p w14:paraId="1078108B" w14:textId="47B292B5" w:rsidR="00E72AE6" w:rsidRPr="00006B95" w:rsidRDefault="002D3D83"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（１）森林病害虫の駆除</w:t>
      </w:r>
      <w:r w:rsidR="00850ADF" w:rsidRPr="00006B95">
        <w:rPr>
          <w:rFonts w:ascii="HG丸ｺﾞｼｯｸM-PRO" w:hAnsi="HG丸ｺﾞｼｯｸM-PRO" w:hint="eastAsia"/>
          <w:color w:val="000000" w:themeColor="text1"/>
        </w:rPr>
        <w:t>及び</w:t>
      </w:r>
      <w:r w:rsidR="00E72AE6" w:rsidRPr="00006B95">
        <w:rPr>
          <w:rFonts w:ascii="HG丸ｺﾞｼｯｸM-PRO" w:hAnsi="HG丸ｺﾞｼｯｸM-PRO" w:hint="eastAsia"/>
          <w:color w:val="000000" w:themeColor="text1"/>
        </w:rPr>
        <w:t>予防の方針及び方法</w:t>
      </w:r>
      <w:r w:rsidR="006165C6" w:rsidRPr="00006B95">
        <w:rPr>
          <w:rFonts w:ascii="HG丸ｺﾞｼｯｸM-PRO" w:hAnsi="HG丸ｺﾞｼｯｸM-PRO" w:hint="eastAsia"/>
          <w:color w:val="000000" w:themeColor="text1"/>
        </w:rPr>
        <w:t>・・・・・・・・・・・・・・・・・・・</w:t>
      </w:r>
      <w:r w:rsidR="00584129" w:rsidRPr="00006B95">
        <w:rPr>
          <w:rFonts w:ascii="HG丸ｺﾞｼｯｸM-PRO" w:hAnsi="HG丸ｺﾞｼｯｸM-PRO" w:hint="eastAsia"/>
          <w:color w:val="000000" w:themeColor="text1"/>
        </w:rPr>
        <w:t>・２</w:t>
      </w:r>
      <w:r w:rsidR="00147B82" w:rsidRPr="00006B95">
        <w:rPr>
          <w:rFonts w:ascii="HG丸ｺﾞｼｯｸM-PRO" w:hAnsi="HG丸ｺﾞｼｯｸM-PRO" w:hint="eastAsia"/>
          <w:color w:val="000000" w:themeColor="text1"/>
        </w:rPr>
        <w:t>４</w:t>
      </w:r>
    </w:p>
    <w:p w14:paraId="691F5C34" w14:textId="02D40765" w:rsidR="00E72AE6" w:rsidRPr="00006B95" w:rsidRDefault="00E72AE6"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（２）その他</w:t>
      </w:r>
      <w:r w:rsidR="006165C6" w:rsidRPr="00006B95">
        <w:rPr>
          <w:rFonts w:ascii="HG丸ｺﾞｼｯｸM-PRO" w:hAnsi="HG丸ｺﾞｼｯｸM-PRO" w:hint="eastAsia"/>
          <w:color w:val="000000" w:themeColor="text1"/>
        </w:rPr>
        <w:t>・・・・・・・・・・・・・・・・・・・・・・・・・・・・・・・・・・・</w:t>
      </w:r>
      <w:r w:rsidR="00584129" w:rsidRPr="00006B95">
        <w:rPr>
          <w:rFonts w:ascii="HG丸ｺﾞｼｯｸM-PRO" w:hAnsi="HG丸ｺﾞｼｯｸM-PRO" w:hint="eastAsia"/>
          <w:color w:val="000000" w:themeColor="text1"/>
        </w:rPr>
        <w:t>・２</w:t>
      </w:r>
      <w:r w:rsidR="00147B82" w:rsidRPr="00006B95">
        <w:rPr>
          <w:rFonts w:ascii="HG丸ｺﾞｼｯｸM-PRO" w:hAnsi="HG丸ｺﾞｼｯｸM-PRO" w:hint="eastAsia"/>
          <w:color w:val="000000" w:themeColor="text1"/>
        </w:rPr>
        <w:t>４</w:t>
      </w:r>
    </w:p>
    <w:p w14:paraId="732125D2" w14:textId="2972E9F9" w:rsidR="00E72AE6" w:rsidRPr="00006B95" w:rsidRDefault="00E72AE6"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２　鳥獣害対策の方法</w:t>
      </w:r>
      <w:r w:rsidR="00D97656" w:rsidRPr="00006B95">
        <w:rPr>
          <w:rFonts w:ascii="HG丸ｺﾞｼｯｸM-PRO" w:hAnsi="HG丸ｺﾞｼｯｸM-PRO" w:hint="eastAsia"/>
          <w:color w:val="000000" w:themeColor="text1"/>
        </w:rPr>
        <w:t>（第１に掲げる事項を除く。</w:t>
      </w:r>
      <w:r w:rsidR="00B04861" w:rsidRPr="00006B95">
        <w:rPr>
          <w:rFonts w:ascii="HG丸ｺﾞｼｯｸM-PRO" w:hAnsi="HG丸ｺﾞｼｯｸM-PRO" w:hint="eastAsia"/>
          <w:color w:val="000000" w:themeColor="text1"/>
        </w:rPr>
        <w:t xml:space="preserve">） </w:t>
      </w:r>
      <w:r w:rsidR="00584129" w:rsidRPr="00006B95">
        <w:rPr>
          <w:rFonts w:ascii="HG丸ｺﾞｼｯｸM-PRO" w:hAnsi="HG丸ｺﾞｼｯｸM-PRO" w:hint="eastAsia"/>
          <w:color w:val="000000" w:themeColor="text1"/>
        </w:rPr>
        <w:t>・・・・・・・・・・・・・・・・・・２４</w:t>
      </w:r>
    </w:p>
    <w:p w14:paraId="59B4D33D" w14:textId="0B7EE705" w:rsidR="00E72AE6" w:rsidRPr="00006B95" w:rsidRDefault="00E72AE6"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３　林野火災の予防</w:t>
      </w:r>
      <w:r w:rsidR="002D3D83" w:rsidRPr="00006B95">
        <w:rPr>
          <w:rFonts w:ascii="HG丸ｺﾞｼｯｸM-PRO" w:hAnsi="HG丸ｺﾞｼｯｸM-PRO" w:hint="eastAsia"/>
          <w:color w:val="000000" w:themeColor="text1"/>
        </w:rPr>
        <w:t>の</w:t>
      </w:r>
      <w:r w:rsidRPr="00006B95">
        <w:rPr>
          <w:rFonts w:ascii="HG丸ｺﾞｼｯｸM-PRO" w:hAnsi="HG丸ｺﾞｼｯｸM-PRO" w:hint="eastAsia"/>
          <w:color w:val="000000" w:themeColor="text1"/>
        </w:rPr>
        <w:t>方法</w:t>
      </w:r>
      <w:r w:rsidR="002D3D83" w:rsidRPr="00006B95">
        <w:rPr>
          <w:rFonts w:ascii="HG丸ｺﾞｼｯｸM-PRO" w:hAnsi="HG丸ｺﾞｼｯｸM-PRO" w:hint="eastAsia"/>
          <w:color w:val="000000" w:themeColor="text1"/>
        </w:rPr>
        <w:t>・</w:t>
      </w:r>
      <w:r w:rsidR="006165C6" w:rsidRPr="00006B95">
        <w:rPr>
          <w:rFonts w:ascii="HG丸ｺﾞｼｯｸM-PRO" w:hAnsi="HG丸ｺﾞｼｯｸM-PRO" w:hint="eastAsia"/>
          <w:color w:val="000000" w:themeColor="text1"/>
        </w:rPr>
        <w:t>・・・・・・・・・・・・・・・・・・・・・・・・・・・・・</w:t>
      </w:r>
      <w:r w:rsidR="00B04861" w:rsidRPr="00006B95">
        <w:rPr>
          <w:rFonts w:ascii="HG丸ｺﾞｼｯｸM-PRO" w:hAnsi="HG丸ｺﾞｼｯｸM-PRO" w:hint="eastAsia"/>
          <w:color w:val="000000" w:themeColor="text1"/>
        </w:rPr>
        <w:t>２</w:t>
      </w:r>
      <w:r w:rsidR="00584129" w:rsidRPr="00006B95">
        <w:rPr>
          <w:rFonts w:ascii="HG丸ｺﾞｼｯｸM-PRO" w:hAnsi="HG丸ｺﾞｼｯｸM-PRO" w:hint="eastAsia"/>
          <w:color w:val="000000" w:themeColor="text1"/>
        </w:rPr>
        <w:t>４</w:t>
      </w:r>
    </w:p>
    <w:p w14:paraId="09189F02" w14:textId="40E742B9" w:rsidR="00E72AE6" w:rsidRPr="00006B95" w:rsidRDefault="00E72AE6"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４　森林病害虫の駆除等のための火入れを実施する場合の留意事項</w:t>
      </w:r>
      <w:r w:rsidR="006165C6" w:rsidRPr="00006B95">
        <w:rPr>
          <w:rFonts w:ascii="HG丸ｺﾞｼｯｸM-PRO" w:hAnsi="HG丸ｺﾞｼｯｸM-PRO" w:hint="eastAsia"/>
          <w:color w:val="000000" w:themeColor="text1"/>
        </w:rPr>
        <w:t>・・・・・・・・・・・・</w:t>
      </w:r>
      <w:r w:rsidR="00B04861" w:rsidRPr="00006B95">
        <w:rPr>
          <w:rFonts w:ascii="HG丸ｺﾞｼｯｸM-PRO" w:hAnsi="HG丸ｺﾞｼｯｸM-PRO" w:hint="eastAsia"/>
          <w:color w:val="000000" w:themeColor="text1"/>
        </w:rPr>
        <w:t>２</w:t>
      </w:r>
      <w:r w:rsidR="00584129" w:rsidRPr="00006B95">
        <w:rPr>
          <w:rFonts w:ascii="HG丸ｺﾞｼｯｸM-PRO" w:hAnsi="HG丸ｺﾞｼｯｸM-PRO" w:hint="eastAsia"/>
          <w:color w:val="000000" w:themeColor="text1"/>
        </w:rPr>
        <w:t>４</w:t>
      </w:r>
    </w:p>
    <w:p w14:paraId="1098CD05" w14:textId="2551E6F9" w:rsidR="00E72AE6" w:rsidRPr="00006B95" w:rsidRDefault="00E72AE6"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５　その他必要な事項</w:t>
      </w:r>
      <w:r w:rsidR="006165C6" w:rsidRPr="00006B95">
        <w:rPr>
          <w:rFonts w:ascii="HG丸ｺﾞｼｯｸM-PRO" w:hAnsi="HG丸ｺﾞｼｯｸM-PRO" w:hint="eastAsia"/>
          <w:color w:val="000000" w:themeColor="text1"/>
        </w:rPr>
        <w:t>・・・・・・・・・・・・・・・・・・・・・・・・・・・・・・・・</w:t>
      </w:r>
      <w:r w:rsidR="00B04861" w:rsidRPr="00006B95">
        <w:rPr>
          <w:rFonts w:ascii="HG丸ｺﾞｼｯｸM-PRO" w:hAnsi="HG丸ｺﾞｼｯｸM-PRO" w:hint="eastAsia"/>
          <w:color w:val="000000" w:themeColor="text1"/>
        </w:rPr>
        <w:t>２</w:t>
      </w:r>
      <w:r w:rsidR="009162CF" w:rsidRPr="00006B95">
        <w:rPr>
          <w:rFonts w:ascii="HG丸ｺﾞｼｯｸM-PRO" w:hAnsi="HG丸ｺﾞｼｯｸM-PRO" w:hint="eastAsia"/>
          <w:color w:val="000000" w:themeColor="text1"/>
        </w:rPr>
        <w:t>５</w:t>
      </w:r>
    </w:p>
    <w:p w14:paraId="50FE029F" w14:textId="34CB8B60" w:rsidR="00E72AE6" w:rsidRPr="00006B95" w:rsidRDefault="00E72AE6"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（１）病害虫の被害を受けている等の理由により伐採を促進すべき林分</w:t>
      </w:r>
      <w:r w:rsidR="006165C6" w:rsidRPr="00006B95">
        <w:rPr>
          <w:rFonts w:ascii="HG丸ｺﾞｼｯｸM-PRO" w:hAnsi="HG丸ｺﾞｼｯｸM-PRO" w:hint="eastAsia"/>
          <w:color w:val="000000" w:themeColor="text1"/>
        </w:rPr>
        <w:t>・・・・・・・・・</w:t>
      </w:r>
      <w:r w:rsidR="00B04861" w:rsidRPr="00006B95">
        <w:rPr>
          <w:rFonts w:ascii="HG丸ｺﾞｼｯｸM-PRO" w:hAnsi="HG丸ｺﾞｼｯｸM-PRO" w:hint="eastAsia"/>
          <w:color w:val="000000" w:themeColor="text1"/>
        </w:rPr>
        <w:t>・２</w:t>
      </w:r>
      <w:r w:rsidR="009162CF" w:rsidRPr="00006B95">
        <w:rPr>
          <w:rFonts w:ascii="HG丸ｺﾞｼｯｸM-PRO" w:hAnsi="HG丸ｺﾞｼｯｸM-PRO" w:hint="eastAsia"/>
          <w:color w:val="000000" w:themeColor="text1"/>
        </w:rPr>
        <w:t>５</w:t>
      </w:r>
    </w:p>
    <w:p w14:paraId="3BB76461" w14:textId="2F546A0F" w:rsidR="00E72AE6" w:rsidRPr="00006B95" w:rsidRDefault="00E72AE6"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（２）その他</w:t>
      </w:r>
      <w:r w:rsidR="006165C6" w:rsidRPr="00006B95">
        <w:rPr>
          <w:rFonts w:ascii="HG丸ｺﾞｼｯｸM-PRO" w:hAnsi="HG丸ｺﾞｼｯｸM-PRO" w:hint="eastAsia"/>
          <w:color w:val="000000" w:themeColor="text1"/>
        </w:rPr>
        <w:t>・・・・・・・・・・・・・・・・・・・・・・・・・・・・・・・・・・・</w:t>
      </w:r>
      <w:r w:rsidR="00B04861" w:rsidRPr="00006B95">
        <w:rPr>
          <w:rFonts w:ascii="HG丸ｺﾞｼｯｸM-PRO" w:hAnsi="HG丸ｺﾞｼｯｸM-PRO" w:hint="eastAsia"/>
          <w:color w:val="000000" w:themeColor="text1"/>
        </w:rPr>
        <w:t>・</w:t>
      </w:r>
      <w:r w:rsidR="00ED3094" w:rsidRPr="00006B95">
        <w:rPr>
          <w:rFonts w:ascii="HG丸ｺﾞｼｯｸM-PRO" w:hAnsi="HG丸ｺﾞｼｯｸM-PRO" w:hint="eastAsia"/>
          <w:color w:val="000000" w:themeColor="text1"/>
        </w:rPr>
        <w:t>２</w:t>
      </w:r>
      <w:r w:rsidR="009162CF" w:rsidRPr="00006B95">
        <w:rPr>
          <w:rFonts w:ascii="HG丸ｺﾞｼｯｸM-PRO" w:hAnsi="HG丸ｺﾞｼｯｸM-PRO" w:hint="eastAsia"/>
          <w:color w:val="000000" w:themeColor="text1"/>
        </w:rPr>
        <w:t>５</w:t>
      </w:r>
    </w:p>
    <w:p w14:paraId="0592B62F" w14:textId="77777777" w:rsidR="00E72AE6" w:rsidRPr="00006B95" w:rsidRDefault="00E72AE6" w:rsidP="009B32FB">
      <w:pPr>
        <w:rPr>
          <w:rFonts w:ascii="HG丸ｺﾞｼｯｸM-PRO" w:hAnsi="HG丸ｺﾞｼｯｸM-PRO"/>
          <w:color w:val="000000" w:themeColor="text1"/>
        </w:rPr>
      </w:pPr>
      <w:r w:rsidRPr="00006B95">
        <w:rPr>
          <w:rFonts w:ascii="HG丸ｺﾞｼｯｸM-PRO" w:hAnsi="HG丸ｺﾞｼｯｸM-PRO" w:hint="eastAsia"/>
          <w:b/>
          <w:color w:val="000000" w:themeColor="text1"/>
        </w:rPr>
        <w:t>Ⅳ　森林の保健機能の増進に関する事項</w:t>
      </w:r>
      <w:r w:rsidRPr="00006B95">
        <w:rPr>
          <w:rFonts w:ascii="HG丸ｺﾞｼｯｸM-PRO" w:hAnsi="HG丸ｺﾞｼｯｸM-PRO" w:hint="eastAsia"/>
          <w:color w:val="000000" w:themeColor="text1"/>
        </w:rPr>
        <w:t xml:space="preserve">　</w:t>
      </w:r>
    </w:p>
    <w:p w14:paraId="6863CD7D" w14:textId="1EF7619F" w:rsidR="00E72AE6" w:rsidRPr="00006B95" w:rsidRDefault="00E72AE6"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１　保健機能森林の区域</w:t>
      </w:r>
      <w:r w:rsidR="006165C6" w:rsidRPr="00006B95">
        <w:rPr>
          <w:rFonts w:ascii="HG丸ｺﾞｼｯｸM-PRO" w:hAnsi="HG丸ｺﾞｼｯｸM-PRO" w:hint="eastAsia"/>
          <w:color w:val="000000" w:themeColor="text1"/>
        </w:rPr>
        <w:t>・・・・・・・・・・・・・・・・・・・・・・・・・・・・・・・</w:t>
      </w:r>
      <w:r w:rsidR="00A91194" w:rsidRPr="00006B95">
        <w:rPr>
          <w:rFonts w:ascii="HG丸ｺﾞｼｯｸM-PRO" w:hAnsi="HG丸ｺﾞｼｯｸM-PRO" w:hint="eastAsia"/>
          <w:color w:val="000000" w:themeColor="text1"/>
        </w:rPr>
        <w:t>２</w:t>
      </w:r>
      <w:r w:rsidR="00147B82" w:rsidRPr="00006B95">
        <w:rPr>
          <w:rFonts w:ascii="HG丸ｺﾞｼｯｸM-PRO" w:hAnsi="HG丸ｺﾞｼｯｸM-PRO" w:hint="eastAsia"/>
          <w:color w:val="000000" w:themeColor="text1"/>
        </w:rPr>
        <w:t>５</w:t>
      </w:r>
    </w:p>
    <w:p w14:paraId="57CF18E3" w14:textId="1F62416F" w:rsidR="00E72AE6" w:rsidRPr="00006B95" w:rsidRDefault="00E72AE6" w:rsidP="00E7234B">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２　保健機能森林の区域内の森林における造林、保育、伐採その他の施業の方法</w:t>
      </w:r>
      <w:r w:rsidR="00022BA2" w:rsidRPr="00006B95">
        <w:rPr>
          <w:rFonts w:ascii="HG丸ｺﾞｼｯｸM-PRO" w:hAnsi="HG丸ｺﾞｼｯｸM-PRO" w:hint="eastAsia"/>
          <w:color w:val="000000" w:themeColor="text1"/>
        </w:rPr>
        <w:t>に関する事項</w:t>
      </w:r>
      <w:r w:rsidR="00584129" w:rsidRPr="00006B95">
        <w:rPr>
          <w:rFonts w:ascii="HG丸ｺﾞｼｯｸM-PRO" w:hAnsi="HG丸ｺﾞｼｯｸM-PRO" w:hint="eastAsia"/>
          <w:color w:val="000000" w:themeColor="text1"/>
        </w:rPr>
        <w:t>２５</w:t>
      </w:r>
    </w:p>
    <w:p w14:paraId="3EFAAC8F" w14:textId="5D688F54" w:rsidR="00E72AE6" w:rsidRPr="00006B95" w:rsidRDefault="00E72AE6"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３　保健機能森林の区域内における森林保健施設の整備</w:t>
      </w:r>
      <w:r w:rsidR="00022BA2" w:rsidRPr="00006B95">
        <w:rPr>
          <w:rFonts w:ascii="HG丸ｺﾞｼｯｸM-PRO" w:hAnsi="HG丸ｺﾞｼｯｸM-PRO" w:hint="eastAsia"/>
          <w:color w:val="000000" w:themeColor="text1"/>
        </w:rPr>
        <w:t>に関する事項</w:t>
      </w:r>
      <w:r w:rsidR="006165C6" w:rsidRPr="00006B95">
        <w:rPr>
          <w:rFonts w:ascii="HG丸ｺﾞｼｯｸM-PRO" w:hAnsi="HG丸ｺﾞｼｯｸM-PRO" w:hint="eastAsia"/>
          <w:color w:val="000000" w:themeColor="text1"/>
        </w:rPr>
        <w:t>・・・・・・・・・・・</w:t>
      </w:r>
      <w:r w:rsidR="00541FE9" w:rsidRPr="00006B95">
        <w:rPr>
          <w:rFonts w:ascii="HG丸ｺﾞｼｯｸM-PRO" w:hAnsi="HG丸ｺﾞｼｯｸM-PRO" w:hint="eastAsia"/>
          <w:color w:val="000000" w:themeColor="text1"/>
        </w:rPr>
        <w:t>２</w:t>
      </w:r>
      <w:r w:rsidR="00584129" w:rsidRPr="00006B95">
        <w:rPr>
          <w:rFonts w:ascii="HG丸ｺﾞｼｯｸM-PRO" w:hAnsi="HG丸ｺﾞｼｯｸM-PRO" w:hint="eastAsia"/>
          <w:color w:val="000000" w:themeColor="text1"/>
        </w:rPr>
        <w:t>５</w:t>
      </w:r>
    </w:p>
    <w:p w14:paraId="31BAB999" w14:textId="682BCF85" w:rsidR="00ED3094" w:rsidRPr="00006B95" w:rsidRDefault="00ED3094"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（１）森林保健施設の整</w:t>
      </w:r>
      <w:r w:rsidR="005B05D1" w:rsidRPr="00006B95">
        <w:rPr>
          <w:rFonts w:ascii="HG丸ｺﾞｼｯｸM-PRO" w:hAnsi="HG丸ｺﾞｼｯｸM-PRO" w:hint="eastAsia"/>
          <w:color w:val="000000" w:themeColor="text1"/>
        </w:rPr>
        <w:t>備・・・・・・・・・・・・・・・・・・・・・・・・・・・・・</w:t>
      </w:r>
      <w:r w:rsidR="00B04861" w:rsidRPr="00006B95">
        <w:rPr>
          <w:rFonts w:ascii="HG丸ｺﾞｼｯｸM-PRO" w:hAnsi="HG丸ｺﾞｼｯｸM-PRO" w:hint="eastAsia"/>
          <w:color w:val="000000" w:themeColor="text1"/>
        </w:rPr>
        <w:t>・２</w:t>
      </w:r>
      <w:r w:rsidR="00584129" w:rsidRPr="00006B95">
        <w:rPr>
          <w:rFonts w:ascii="HG丸ｺﾞｼｯｸM-PRO" w:hAnsi="HG丸ｺﾞｼｯｸM-PRO" w:hint="eastAsia"/>
          <w:color w:val="000000" w:themeColor="text1"/>
        </w:rPr>
        <w:t>５</w:t>
      </w:r>
    </w:p>
    <w:p w14:paraId="636EFFA4" w14:textId="322F0E56" w:rsidR="00ED3094" w:rsidRPr="00006B95" w:rsidRDefault="00ED3094"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（２）立木の期待平均樹</w:t>
      </w:r>
      <w:r w:rsidR="005B05D1" w:rsidRPr="00006B95">
        <w:rPr>
          <w:rFonts w:ascii="HG丸ｺﾞｼｯｸM-PRO" w:hAnsi="HG丸ｺﾞｼｯｸM-PRO" w:hint="eastAsia"/>
          <w:color w:val="000000" w:themeColor="text1"/>
        </w:rPr>
        <w:t>高・・・・・・・・・・・・・・・・・・・・・・・・・・・・・</w:t>
      </w:r>
      <w:r w:rsidR="00B04861" w:rsidRPr="00006B95">
        <w:rPr>
          <w:rFonts w:ascii="HG丸ｺﾞｼｯｸM-PRO" w:hAnsi="HG丸ｺﾞｼｯｸM-PRO" w:hint="eastAsia"/>
          <w:color w:val="000000" w:themeColor="text1"/>
        </w:rPr>
        <w:t>・２</w:t>
      </w:r>
      <w:r w:rsidR="00491882" w:rsidRPr="00006B95">
        <w:rPr>
          <w:rFonts w:ascii="HG丸ｺﾞｼｯｸM-PRO" w:hAnsi="HG丸ｺﾞｼｯｸM-PRO" w:hint="eastAsia"/>
          <w:color w:val="000000" w:themeColor="text1"/>
        </w:rPr>
        <w:t>６</w:t>
      </w:r>
    </w:p>
    <w:p w14:paraId="34522759" w14:textId="708C8494" w:rsidR="00E72AE6" w:rsidRPr="00006B95" w:rsidRDefault="00E72AE6"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４　その他必要な事項</w:t>
      </w:r>
      <w:r w:rsidR="006165C6" w:rsidRPr="00006B95">
        <w:rPr>
          <w:rFonts w:ascii="HG丸ｺﾞｼｯｸM-PRO" w:hAnsi="HG丸ｺﾞｼｯｸM-PRO" w:hint="eastAsia"/>
          <w:color w:val="000000" w:themeColor="text1"/>
        </w:rPr>
        <w:t>・・・・・・・・・・・・・・・・・・・・・・・・・・・・・・・・</w:t>
      </w:r>
      <w:r w:rsidR="00A91194" w:rsidRPr="00006B95">
        <w:rPr>
          <w:rFonts w:ascii="HG丸ｺﾞｼｯｸM-PRO" w:hAnsi="HG丸ｺﾞｼｯｸM-PRO" w:hint="eastAsia"/>
          <w:color w:val="000000" w:themeColor="text1"/>
        </w:rPr>
        <w:t>２</w:t>
      </w:r>
      <w:r w:rsidR="00147B82" w:rsidRPr="00006B95">
        <w:rPr>
          <w:rFonts w:ascii="HG丸ｺﾞｼｯｸM-PRO" w:hAnsi="HG丸ｺﾞｼｯｸM-PRO" w:hint="eastAsia"/>
          <w:color w:val="000000" w:themeColor="text1"/>
        </w:rPr>
        <w:t>６</w:t>
      </w:r>
    </w:p>
    <w:p w14:paraId="4EBC42F8" w14:textId="77777777" w:rsidR="00E72AE6" w:rsidRPr="00006B95" w:rsidRDefault="00E72AE6" w:rsidP="009B32FB">
      <w:pPr>
        <w:rPr>
          <w:rFonts w:ascii="HG丸ｺﾞｼｯｸM-PRO" w:hAnsi="HG丸ｺﾞｼｯｸM-PRO"/>
          <w:color w:val="000000" w:themeColor="text1"/>
        </w:rPr>
      </w:pPr>
      <w:r w:rsidRPr="00006B95">
        <w:rPr>
          <w:rFonts w:ascii="HG丸ｺﾞｼｯｸM-PRO" w:hAnsi="HG丸ｺﾞｼｯｸM-PRO" w:hint="eastAsia"/>
          <w:b/>
          <w:color w:val="000000" w:themeColor="text1"/>
        </w:rPr>
        <w:t>Ⅴ</w:t>
      </w:r>
      <w:r w:rsidRPr="00006B95">
        <w:rPr>
          <w:rFonts w:ascii="HG丸ｺﾞｼｯｸM-PRO" w:hAnsi="HG丸ｺﾞｼｯｸM-PRO" w:hint="eastAsia"/>
          <w:color w:val="000000" w:themeColor="text1"/>
        </w:rPr>
        <w:t xml:space="preserve">　</w:t>
      </w:r>
      <w:r w:rsidRPr="00006B95">
        <w:rPr>
          <w:rFonts w:ascii="HG丸ｺﾞｼｯｸM-PRO" w:hAnsi="HG丸ｺﾞｼｯｸM-PRO" w:hint="eastAsia"/>
          <w:b/>
          <w:color w:val="000000" w:themeColor="text1"/>
        </w:rPr>
        <w:t>その他森林の整備のために必要な事項</w:t>
      </w:r>
    </w:p>
    <w:p w14:paraId="2762026E" w14:textId="0162AE04" w:rsidR="00E72AE6" w:rsidRPr="00006B95" w:rsidRDefault="00E72AE6"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１　森林経営計画の作成に関する事項</w:t>
      </w:r>
      <w:r w:rsidR="006165C6" w:rsidRPr="00006B95">
        <w:rPr>
          <w:rFonts w:ascii="HG丸ｺﾞｼｯｸM-PRO" w:hAnsi="HG丸ｺﾞｼｯｸM-PRO" w:hint="eastAsia"/>
          <w:color w:val="000000" w:themeColor="text1"/>
        </w:rPr>
        <w:t>・・・・・・・・・・・・・・・・・・・・・・・・・</w:t>
      </w:r>
      <w:r w:rsidR="00584129" w:rsidRPr="00006B95">
        <w:rPr>
          <w:rFonts w:ascii="HG丸ｺﾞｼｯｸM-PRO" w:hAnsi="HG丸ｺﾞｼｯｸM-PRO" w:hint="eastAsia"/>
          <w:color w:val="000000" w:themeColor="text1"/>
        </w:rPr>
        <w:t>２</w:t>
      </w:r>
      <w:r w:rsidR="00147B82" w:rsidRPr="00006B95">
        <w:rPr>
          <w:rFonts w:ascii="HG丸ｺﾞｼｯｸM-PRO" w:hAnsi="HG丸ｺﾞｼｯｸM-PRO" w:hint="eastAsia"/>
          <w:color w:val="000000" w:themeColor="text1"/>
        </w:rPr>
        <w:t>６</w:t>
      </w:r>
    </w:p>
    <w:p w14:paraId="760403BC" w14:textId="5CB34315" w:rsidR="009B661D" w:rsidRPr="00006B95" w:rsidRDefault="009B661D" w:rsidP="009B661D">
      <w:pPr>
        <w:rPr>
          <w:rFonts w:ascii="HG丸ｺﾞｼｯｸM-PRO" w:hAnsi="HG丸ｺﾞｼｯｸM-PRO"/>
          <w:color w:val="000000" w:themeColor="text1"/>
        </w:rPr>
      </w:pPr>
      <w:r w:rsidRPr="00006B95">
        <w:rPr>
          <w:rFonts w:ascii="HG丸ｺﾞｼｯｸM-PRO" w:hAnsi="HG丸ｺﾞｼｯｸM-PRO" w:hint="eastAsia"/>
          <w:color w:val="000000" w:themeColor="text1"/>
        </w:rPr>
        <w:lastRenderedPageBreak/>
        <w:t xml:space="preserve">　　（1）森林経営計画の記載内容に関する事項</w:t>
      </w:r>
      <w:r w:rsidR="001C5574" w:rsidRPr="00006B95">
        <w:rPr>
          <w:rFonts w:ascii="HG丸ｺﾞｼｯｸM-PRO" w:hAnsi="HG丸ｺﾞｼｯｸM-PRO" w:hint="eastAsia"/>
          <w:color w:val="000000" w:themeColor="text1"/>
        </w:rPr>
        <w:t>・・・・・・・・・・・・・・・・・・・・・・</w:t>
      </w:r>
      <w:r w:rsidR="00584129" w:rsidRPr="00006B95">
        <w:rPr>
          <w:rFonts w:ascii="HG丸ｺﾞｼｯｸM-PRO" w:hAnsi="HG丸ｺﾞｼｯｸM-PRO" w:hint="eastAsia"/>
          <w:color w:val="000000" w:themeColor="text1"/>
        </w:rPr>
        <w:t>２</w:t>
      </w:r>
      <w:r w:rsidR="00147B82" w:rsidRPr="00006B95">
        <w:rPr>
          <w:rFonts w:ascii="HG丸ｺﾞｼｯｸM-PRO" w:hAnsi="HG丸ｺﾞｼｯｸM-PRO" w:hint="eastAsia"/>
          <w:color w:val="000000" w:themeColor="text1"/>
        </w:rPr>
        <w:t>６</w:t>
      </w:r>
    </w:p>
    <w:p w14:paraId="131031F8" w14:textId="7C7FA558" w:rsidR="009B661D" w:rsidRPr="00006B95" w:rsidRDefault="009B661D" w:rsidP="009B661D">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（2）森林法施行規則第３３条第１号ロの規定に基づく区域</w:t>
      </w:r>
      <w:r w:rsidR="00584129" w:rsidRPr="00006B95">
        <w:rPr>
          <w:rFonts w:ascii="HG丸ｺﾞｼｯｸM-PRO" w:hAnsi="HG丸ｺﾞｼｯｸM-PRO" w:hint="eastAsia"/>
          <w:color w:val="000000" w:themeColor="text1"/>
        </w:rPr>
        <w:t>・・・・・・・・・・・・・・・２</w:t>
      </w:r>
      <w:r w:rsidR="00147B82" w:rsidRPr="00006B95">
        <w:rPr>
          <w:rFonts w:ascii="HG丸ｺﾞｼｯｸM-PRO" w:hAnsi="HG丸ｺﾞｼｯｸM-PRO" w:hint="eastAsia"/>
          <w:color w:val="000000" w:themeColor="text1"/>
        </w:rPr>
        <w:t>６</w:t>
      </w:r>
    </w:p>
    <w:p w14:paraId="49955F62" w14:textId="340E2E4D" w:rsidR="00022BA2" w:rsidRPr="00006B95" w:rsidRDefault="00E72AE6"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w:t>
      </w:r>
      <w:r w:rsidR="00022BA2" w:rsidRPr="00006B95">
        <w:rPr>
          <w:rFonts w:ascii="HG丸ｺﾞｼｯｸM-PRO" w:hAnsi="HG丸ｺﾞｼｯｸM-PRO" w:hint="eastAsia"/>
          <w:color w:val="000000" w:themeColor="text1"/>
        </w:rPr>
        <w:t>２　生活環境の整備に関す</w:t>
      </w:r>
      <w:r w:rsidR="00584129" w:rsidRPr="00006B95">
        <w:rPr>
          <w:rFonts w:ascii="HG丸ｺﾞｼｯｸM-PRO" w:hAnsi="HG丸ｺﾞｼｯｸM-PRO" w:hint="eastAsia"/>
          <w:color w:val="000000" w:themeColor="text1"/>
        </w:rPr>
        <w:t>る事項・・・・・・・・・・・・・・・・・・・・・・・・・・・２６</w:t>
      </w:r>
    </w:p>
    <w:p w14:paraId="6F59B582" w14:textId="3B4B7AB5" w:rsidR="002F7321" w:rsidRPr="00006B95" w:rsidRDefault="00022BA2" w:rsidP="00022BA2">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３</w:t>
      </w:r>
      <w:r w:rsidR="00E72AE6" w:rsidRPr="00006B95">
        <w:rPr>
          <w:rFonts w:ascii="HG丸ｺﾞｼｯｸM-PRO" w:hAnsi="HG丸ｺﾞｼｯｸM-PRO" w:hint="eastAsia"/>
          <w:color w:val="000000" w:themeColor="text1"/>
        </w:rPr>
        <w:t xml:space="preserve">　森林の整備を通じた地域振興に関する事項</w:t>
      </w:r>
      <w:r w:rsidR="006165C6" w:rsidRPr="00006B95">
        <w:rPr>
          <w:rFonts w:ascii="HG丸ｺﾞｼｯｸM-PRO" w:hAnsi="HG丸ｺﾞｼｯｸM-PRO" w:hint="eastAsia"/>
          <w:color w:val="000000" w:themeColor="text1"/>
        </w:rPr>
        <w:t>・・・・・・・・・・・・・・・・・・・・・</w:t>
      </w:r>
      <w:r w:rsidR="00584129" w:rsidRPr="00006B95">
        <w:rPr>
          <w:rFonts w:ascii="HG丸ｺﾞｼｯｸM-PRO" w:hAnsi="HG丸ｺﾞｼｯｸM-PRO" w:hint="eastAsia"/>
          <w:color w:val="000000" w:themeColor="text1"/>
        </w:rPr>
        <w:t>２６</w:t>
      </w:r>
    </w:p>
    <w:p w14:paraId="5F9521D4" w14:textId="2001E920" w:rsidR="00B04861" w:rsidRPr="00006B95" w:rsidRDefault="00022BA2"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４</w:t>
      </w:r>
      <w:r w:rsidR="00E72AE6" w:rsidRPr="00006B95">
        <w:rPr>
          <w:rFonts w:ascii="HG丸ｺﾞｼｯｸM-PRO" w:hAnsi="HG丸ｺﾞｼｯｸM-PRO" w:hint="eastAsia"/>
          <w:color w:val="000000" w:themeColor="text1"/>
        </w:rPr>
        <w:t xml:space="preserve">　森林の総合利用の推進に関する事項</w:t>
      </w:r>
      <w:r w:rsidR="006165C6" w:rsidRPr="00006B95">
        <w:rPr>
          <w:rFonts w:ascii="HG丸ｺﾞｼｯｸM-PRO" w:hAnsi="HG丸ｺﾞｼｯｸM-PRO" w:hint="eastAsia"/>
          <w:color w:val="000000" w:themeColor="text1"/>
        </w:rPr>
        <w:t>・・・・・・・・・・・・・・・・・・・・・・・・</w:t>
      </w:r>
      <w:r w:rsidR="00B04861" w:rsidRPr="00006B95">
        <w:rPr>
          <w:rFonts w:ascii="HG丸ｺﾞｼｯｸM-PRO" w:hAnsi="HG丸ｺﾞｼｯｸM-PRO" w:hint="eastAsia"/>
          <w:color w:val="000000" w:themeColor="text1"/>
        </w:rPr>
        <w:t>２</w:t>
      </w:r>
      <w:r w:rsidR="00491882" w:rsidRPr="00006B95">
        <w:rPr>
          <w:rFonts w:ascii="HG丸ｺﾞｼｯｸM-PRO" w:hAnsi="HG丸ｺﾞｼｯｸM-PRO" w:hint="eastAsia"/>
          <w:color w:val="000000" w:themeColor="text1"/>
        </w:rPr>
        <w:t>７</w:t>
      </w:r>
    </w:p>
    <w:p w14:paraId="773FA78A" w14:textId="1561BDFC" w:rsidR="00E72AE6" w:rsidRPr="00006B95" w:rsidRDefault="00022BA2"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５</w:t>
      </w:r>
      <w:r w:rsidR="00E72AE6" w:rsidRPr="00006B95">
        <w:rPr>
          <w:rFonts w:ascii="HG丸ｺﾞｼｯｸM-PRO" w:hAnsi="HG丸ｺﾞｼｯｸM-PRO" w:hint="eastAsia"/>
          <w:color w:val="000000" w:themeColor="text1"/>
        </w:rPr>
        <w:t xml:space="preserve">　住民参加による森林の整備に関する事項</w:t>
      </w:r>
      <w:r w:rsidR="006165C6" w:rsidRPr="00006B95">
        <w:rPr>
          <w:rFonts w:ascii="HG丸ｺﾞｼｯｸM-PRO" w:hAnsi="HG丸ｺﾞｼｯｸM-PRO" w:hint="eastAsia"/>
          <w:color w:val="000000" w:themeColor="text1"/>
        </w:rPr>
        <w:t>・・・・・・・・・・・・・・・・・・・・・・</w:t>
      </w:r>
      <w:r w:rsidR="00584129" w:rsidRPr="00006B95">
        <w:rPr>
          <w:rFonts w:ascii="HG丸ｺﾞｼｯｸM-PRO" w:hAnsi="HG丸ｺﾞｼｯｸM-PRO" w:hint="eastAsia"/>
          <w:color w:val="000000" w:themeColor="text1"/>
        </w:rPr>
        <w:t>２</w:t>
      </w:r>
      <w:r w:rsidR="00147B82" w:rsidRPr="00006B95">
        <w:rPr>
          <w:rFonts w:ascii="HG丸ｺﾞｼｯｸM-PRO" w:hAnsi="HG丸ｺﾞｼｯｸM-PRO" w:hint="eastAsia"/>
          <w:color w:val="000000" w:themeColor="text1"/>
        </w:rPr>
        <w:t>７</w:t>
      </w:r>
    </w:p>
    <w:p w14:paraId="600B5E0E" w14:textId="284AC39C" w:rsidR="00177F7C" w:rsidRPr="00006B95" w:rsidRDefault="002D3D83"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w:t>
      </w:r>
      <w:r w:rsidR="00177F7C" w:rsidRPr="00006B95">
        <w:rPr>
          <w:rFonts w:ascii="HG丸ｺﾞｼｯｸM-PRO" w:hAnsi="HG丸ｺﾞｼｯｸM-PRO" w:hint="eastAsia"/>
          <w:color w:val="000000" w:themeColor="text1"/>
        </w:rPr>
        <w:t>（１）地域住民参加による取組みに関する事項・・・・・・</w:t>
      </w:r>
      <w:r w:rsidR="00584129" w:rsidRPr="00006B95">
        <w:rPr>
          <w:rFonts w:ascii="HG丸ｺﾞｼｯｸM-PRO" w:hAnsi="HG丸ｺﾞｼｯｸM-PRO" w:hint="eastAsia"/>
          <w:color w:val="000000" w:themeColor="text1"/>
        </w:rPr>
        <w:t>・・・・・・・・・・・・・・・２</w:t>
      </w:r>
      <w:r w:rsidR="00147B82" w:rsidRPr="00006B95">
        <w:rPr>
          <w:rFonts w:ascii="HG丸ｺﾞｼｯｸM-PRO" w:hAnsi="HG丸ｺﾞｼｯｸM-PRO" w:hint="eastAsia"/>
          <w:color w:val="000000" w:themeColor="text1"/>
        </w:rPr>
        <w:t>７</w:t>
      </w:r>
    </w:p>
    <w:p w14:paraId="2F2421EB" w14:textId="401ED78F" w:rsidR="00177F7C" w:rsidRPr="00006B95" w:rsidRDefault="00177F7C" w:rsidP="009B661D">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（２）その他・・・・・</w:t>
      </w:r>
      <w:r w:rsidR="00B04861" w:rsidRPr="00006B95">
        <w:rPr>
          <w:rFonts w:ascii="HG丸ｺﾞｼｯｸM-PRO" w:hAnsi="HG丸ｺﾞｼｯｸM-PRO" w:hint="eastAsia"/>
          <w:color w:val="000000" w:themeColor="text1"/>
        </w:rPr>
        <w:t>・・・・・・・・・・・・</w:t>
      </w:r>
      <w:r w:rsidR="00584129" w:rsidRPr="00006B95">
        <w:rPr>
          <w:rFonts w:ascii="HG丸ｺﾞｼｯｸM-PRO" w:hAnsi="HG丸ｺﾞｼｯｸM-PRO" w:hint="eastAsia"/>
          <w:color w:val="000000" w:themeColor="text1"/>
        </w:rPr>
        <w:t>・・・・・・・・・・・・・・・・・・・２７</w:t>
      </w:r>
    </w:p>
    <w:p w14:paraId="4DB0345E" w14:textId="3CDF21D6" w:rsidR="00022BA2" w:rsidRPr="00006B95" w:rsidRDefault="00022BA2" w:rsidP="004C537C">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６　森林経営管理制度に基</w:t>
      </w:r>
      <w:r w:rsidR="00770529" w:rsidRPr="00006B95">
        <w:rPr>
          <w:rFonts w:ascii="HG丸ｺﾞｼｯｸM-PRO" w:hAnsi="HG丸ｺﾞｼｯｸM-PRO" w:hint="eastAsia"/>
          <w:color w:val="000000" w:themeColor="text1"/>
        </w:rPr>
        <w:t>づく事業に関する事項・・・・・・・・・・・・・・・・・・・・２８</w:t>
      </w:r>
    </w:p>
    <w:p w14:paraId="1835FE41" w14:textId="41DBC64A" w:rsidR="00E72AE6" w:rsidRPr="00006B95" w:rsidRDefault="00022BA2" w:rsidP="004C537C">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７</w:t>
      </w:r>
      <w:r w:rsidR="002D3D83" w:rsidRPr="00006B95">
        <w:rPr>
          <w:rFonts w:ascii="HG丸ｺﾞｼｯｸM-PRO" w:hAnsi="HG丸ｺﾞｼｯｸM-PRO" w:hint="eastAsia"/>
          <w:color w:val="000000" w:themeColor="text1"/>
        </w:rPr>
        <w:t xml:space="preserve">　その他必要な</w:t>
      </w:r>
      <w:r w:rsidR="00E72AE6" w:rsidRPr="00006B95">
        <w:rPr>
          <w:rFonts w:ascii="HG丸ｺﾞｼｯｸM-PRO" w:hAnsi="HG丸ｺﾞｼｯｸM-PRO" w:hint="eastAsia"/>
          <w:color w:val="000000" w:themeColor="text1"/>
        </w:rPr>
        <w:t>事項</w:t>
      </w:r>
      <w:r w:rsidR="006165C6" w:rsidRPr="00006B95">
        <w:rPr>
          <w:rFonts w:ascii="HG丸ｺﾞｼｯｸM-PRO" w:hAnsi="HG丸ｺﾞｼｯｸM-PRO" w:hint="eastAsia"/>
          <w:color w:val="000000" w:themeColor="text1"/>
        </w:rPr>
        <w:t>・</w:t>
      </w:r>
      <w:r w:rsidR="004C537C" w:rsidRPr="00006B95">
        <w:rPr>
          <w:rFonts w:ascii="HG丸ｺﾞｼｯｸM-PRO" w:hAnsi="HG丸ｺﾞｼｯｸM-PRO" w:hint="eastAsia"/>
          <w:color w:val="000000" w:themeColor="text1"/>
        </w:rPr>
        <w:t>・</w:t>
      </w:r>
      <w:r w:rsidR="006165C6" w:rsidRPr="00006B95">
        <w:rPr>
          <w:rFonts w:ascii="HG丸ｺﾞｼｯｸM-PRO" w:hAnsi="HG丸ｺﾞｼｯｸM-PRO" w:hint="eastAsia"/>
          <w:color w:val="000000" w:themeColor="text1"/>
        </w:rPr>
        <w:t>・・・・・・・・・・・・・・・</w:t>
      </w:r>
      <w:r w:rsidR="007A5DF4" w:rsidRPr="00006B95">
        <w:rPr>
          <w:rFonts w:ascii="HG丸ｺﾞｼｯｸM-PRO" w:hAnsi="HG丸ｺﾞｼｯｸM-PRO" w:hint="eastAsia"/>
          <w:color w:val="000000" w:themeColor="text1"/>
        </w:rPr>
        <w:t>・</w:t>
      </w:r>
      <w:r w:rsidR="00177F7C" w:rsidRPr="00006B95">
        <w:rPr>
          <w:rFonts w:ascii="HG丸ｺﾞｼｯｸM-PRO" w:hAnsi="HG丸ｺﾞｼｯｸM-PRO" w:hint="eastAsia"/>
          <w:color w:val="000000" w:themeColor="text1"/>
        </w:rPr>
        <w:t>・</w:t>
      </w:r>
      <w:r w:rsidR="006165C6" w:rsidRPr="00006B95">
        <w:rPr>
          <w:rFonts w:ascii="HG丸ｺﾞｼｯｸM-PRO" w:hAnsi="HG丸ｺﾞｼｯｸM-PRO" w:hint="eastAsia"/>
          <w:color w:val="000000" w:themeColor="text1"/>
        </w:rPr>
        <w:t>・・・・・・・・・・・・・</w:t>
      </w:r>
      <w:r w:rsidR="00A91194" w:rsidRPr="00006B95">
        <w:rPr>
          <w:rFonts w:ascii="HG丸ｺﾞｼｯｸM-PRO" w:hAnsi="HG丸ｺﾞｼｯｸM-PRO" w:hint="eastAsia"/>
          <w:color w:val="000000" w:themeColor="text1"/>
        </w:rPr>
        <w:t>２</w:t>
      </w:r>
      <w:r w:rsidR="00770529" w:rsidRPr="00006B95">
        <w:rPr>
          <w:rFonts w:ascii="HG丸ｺﾞｼｯｸM-PRO" w:hAnsi="HG丸ｺﾞｼｯｸM-PRO" w:hint="eastAsia"/>
          <w:color w:val="000000" w:themeColor="text1"/>
        </w:rPr>
        <w:t>８</w:t>
      </w:r>
    </w:p>
    <w:p w14:paraId="6A67BAD5" w14:textId="763AA216" w:rsidR="00E72AE6" w:rsidRPr="00006B95" w:rsidRDefault="00177F7C"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（１）特定保安林の整備に関する事項</w:t>
      </w:r>
      <w:r w:rsidR="00B04861" w:rsidRPr="00006B95">
        <w:rPr>
          <w:rFonts w:ascii="HG丸ｺﾞｼｯｸM-PRO" w:hAnsi="HG丸ｺﾞｼｯｸM-PRO" w:hint="eastAsia"/>
          <w:color w:val="000000" w:themeColor="text1"/>
        </w:rPr>
        <w:t>・・・・・・・・・・・・・・・・・・・・・・・・・２</w:t>
      </w:r>
      <w:r w:rsidR="00770529" w:rsidRPr="00006B95">
        <w:rPr>
          <w:rFonts w:ascii="HG丸ｺﾞｼｯｸM-PRO" w:hAnsi="HG丸ｺﾞｼｯｸM-PRO" w:hint="eastAsia"/>
          <w:color w:val="000000" w:themeColor="text1"/>
        </w:rPr>
        <w:t>８</w:t>
      </w:r>
    </w:p>
    <w:p w14:paraId="28777890" w14:textId="731E8BAD" w:rsidR="00177F7C" w:rsidRPr="00006B95" w:rsidRDefault="00177F7C"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（２）法令等により施業について制限を受けている森林の施業方法</w:t>
      </w:r>
      <w:r w:rsidR="00584129" w:rsidRPr="00006B95">
        <w:rPr>
          <w:rFonts w:ascii="HG丸ｺﾞｼｯｸM-PRO" w:hAnsi="HG丸ｺﾞｼｯｸM-PRO" w:hint="eastAsia"/>
          <w:color w:val="000000" w:themeColor="text1"/>
        </w:rPr>
        <w:t>・・・・・・・・・・・・２</w:t>
      </w:r>
      <w:r w:rsidR="00147B82" w:rsidRPr="00006B95">
        <w:rPr>
          <w:rFonts w:ascii="HG丸ｺﾞｼｯｸM-PRO" w:hAnsi="HG丸ｺﾞｼｯｸM-PRO" w:hint="eastAsia"/>
          <w:color w:val="000000" w:themeColor="text1"/>
        </w:rPr>
        <w:t>８</w:t>
      </w:r>
    </w:p>
    <w:p w14:paraId="0A58F778" w14:textId="64DA09B9" w:rsidR="00177F7C" w:rsidRPr="00006B95" w:rsidRDefault="00177F7C" w:rsidP="009B32FB">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（３）森林施業の技術および知識の普及・指導に関する事項</w:t>
      </w:r>
      <w:r w:rsidR="004C537C" w:rsidRPr="00006B95">
        <w:rPr>
          <w:rFonts w:ascii="HG丸ｺﾞｼｯｸM-PRO" w:hAnsi="HG丸ｺﾞｼｯｸM-PRO" w:hint="eastAsia"/>
          <w:color w:val="000000" w:themeColor="text1"/>
        </w:rPr>
        <w:t>・・・・・・・・・・・・</w:t>
      </w:r>
      <w:r w:rsidR="00B04861" w:rsidRPr="00006B95">
        <w:rPr>
          <w:rFonts w:ascii="HG丸ｺﾞｼｯｸM-PRO" w:hAnsi="HG丸ｺﾞｼｯｸM-PRO" w:hint="eastAsia"/>
          <w:color w:val="000000" w:themeColor="text1"/>
        </w:rPr>
        <w:t>・</w:t>
      </w:r>
      <w:r w:rsidR="004C537C" w:rsidRPr="00006B95">
        <w:rPr>
          <w:rFonts w:ascii="HG丸ｺﾞｼｯｸM-PRO" w:hAnsi="HG丸ｺﾞｼｯｸM-PRO" w:hint="eastAsia"/>
          <w:color w:val="000000" w:themeColor="text1"/>
        </w:rPr>
        <w:t>・・</w:t>
      </w:r>
      <w:r w:rsidR="00147B82" w:rsidRPr="00006B95">
        <w:rPr>
          <w:rFonts w:ascii="HG丸ｺﾞｼｯｸM-PRO" w:hAnsi="HG丸ｺﾞｼｯｸM-PRO" w:hint="eastAsia"/>
          <w:color w:val="000000" w:themeColor="text1"/>
        </w:rPr>
        <w:t>３０</w:t>
      </w:r>
    </w:p>
    <w:p w14:paraId="121A7131" w14:textId="77777777" w:rsidR="005B05D1" w:rsidRPr="00006B95" w:rsidRDefault="00177F7C" w:rsidP="005B05D1">
      <w:pPr>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（４）</w:t>
      </w:r>
      <w:r w:rsidR="005B05D1" w:rsidRPr="00006B95">
        <w:rPr>
          <w:rFonts w:ascii="HG丸ｺﾞｼｯｸM-PRO" w:hAnsi="HG丸ｺﾞｼｯｸM-PRO" w:hint="eastAsia"/>
          <w:color w:val="000000" w:themeColor="text1"/>
        </w:rPr>
        <w:t>森林の管理の状況等から公益的機能の維持・向上を図るために特に整備</w:t>
      </w:r>
    </w:p>
    <w:p w14:paraId="1B7519ED" w14:textId="2AD35FD3" w:rsidR="00177F7C" w:rsidRPr="00006B95" w:rsidRDefault="005B05D1" w:rsidP="00792989">
      <w:pPr>
        <w:ind w:firstLineChars="500" w:firstLine="1025"/>
        <w:jc w:val="left"/>
        <w:rPr>
          <w:rFonts w:ascii="HG丸ｺﾞｼｯｸM-PRO" w:hAnsi="HG丸ｺﾞｼｯｸM-PRO"/>
          <w:color w:val="000000" w:themeColor="text1"/>
          <w:kern w:val="0"/>
          <w:szCs w:val="20"/>
        </w:rPr>
      </w:pPr>
      <w:r w:rsidRPr="00006B95">
        <w:rPr>
          <w:rFonts w:ascii="HG丸ｺﾞｼｯｸM-PRO" w:hAnsi="HG丸ｺﾞｼｯｸM-PRO" w:hint="eastAsia"/>
          <w:color w:val="000000" w:themeColor="text1"/>
        </w:rPr>
        <w:t>すべき森林に関する事項</w:t>
      </w:r>
      <w:r w:rsidR="00584129" w:rsidRPr="00006B95">
        <w:rPr>
          <w:rFonts w:ascii="HG丸ｺﾞｼｯｸM-PRO" w:hAnsi="HG丸ｺﾞｼｯｸM-PRO" w:hint="eastAsia"/>
          <w:color w:val="000000" w:themeColor="text1"/>
          <w:kern w:val="0"/>
          <w:szCs w:val="20"/>
        </w:rPr>
        <w:t>・・・・・・・・・・・・・・・・・・・・・・・・・・・・</w:t>
      </w:r>
      <w:r w:rsidR="00147B82" w:rsidRPr="00006B95">
        <w:rPr>
          <w:rFonts w:ascii="HG丸ｺﾞｼｯｸM-PRO" w:hAnsi="HG丸ｺﾞｼｯｸM-PRO" w:hint="eastAsia"/>
          <w:color w:val="000000" w:themeColor="text1"/>
          <w:kern w:val="0"/>
          <w:szCs w:val="20"/>
        </w:rPr>
        <w:t>３０</w:t>
      </w:r>
    </w:p>
    <w:p w14:paraId="76706A9E" w14:textId="057BDB3D" w:rsidR="00177F7C" w:rsidRPr="00006B95" w:rsidRDefault="00177F7C" w:rsidP="00541FE9">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（５）森林施業共同化重点実施地区</w:t>
      </w:r>
      <w:r w:rsidR="00584129" w:rsidRPr="00006B95">
        <w:rPr>
          <w:rFonts w:ascii="HG丸ｺﾞｼｯｸM-PRO" w:hAnsi="HG丸ｺﾞｼｯｸM-PRO" w:hint="eastAsia"/>
          <w:color w:val="000000" w:themeColor="text1"/>
        </w:rPr>
        <w:t>・・・・・・・・・・・・・・・・・・・・・・・・・・</w:t>
      </w:r>
      <w:r w:rsidR="00147B82" w:rsidRPr="00006B95">
        <w:rPr>
          <w:rFonts w:ascii="HG丸ｺﾞｼｯｸM-PRO" w:hAnsi="HG丸ｺﾞｼｯｸM-PRO" w:hint="eastAsia"/>
          <w:color w:val="000000" w:themeColor="text1"/>
        </w:rPr>
        <w:t>３０</w:t>
      </w:r>
    </w:p>
    <w:p w14:paraId="51B72137" w14:textId="77777777" w:rsidR="00792989" w:rsidRPr="00006B95" w:rsidRDefault="00792989" w:rsidP="009B32FB">
      <w:pPr>
        <w:rPr>
          <w:rFonts w:ascii="HG丸ｺﾞｼｯｸM-PRO" w:hAnsi="HG丸ｺﾞｼｯｸM-PRO"/>
          <w:color w:val="000000" w:themeColor="text1"/>
        </w:rPr>
      </w:pPr>
    </w:p>
    <w:p w14:paraId="79821185" w14:textId="77777777" w:rsidR="00792989" w:rsidRPr="00006B95" w:rsidRDefault="00792989">
      <w:pPr>
        <w:widowControl/>
        <w:jc w:val="left"/>
        <w:rPr>
          <w:rFonts w:ascii="HG丸ｺﾞｼｯｸM-PRO" w:hAnsi="HG丸ｺﾞｼｯｸM-PRO"/>
          <w:color w:val="000000" w:themeColor="text1"/>
        </w:rPr>
      </w:pPr>
      <w:r w:rsidRPr="00006B95">
        <w:rPr>
          <w:rFonts w:ascii="HG丸ｺﾞｼｯｸM-PRO" w:hAnsi="HG丸ｺﾞｼｯｸM-PRO"/>
          <w:color w:val="000000" w:themeColor="text1"/>
        </w:rPr>
        <w:br w:type="page"/>
      </w:r>
    </w:p>
    <w:p w14:paraId="0DE713A8" w14:textId="77777777" w:rsidR="00E72AE6" w:rsidRPr="00006B95" w:rsidRDefault="00AD14EB" w:rsidP="009B32FB">
      <w:pPr>
        <w:rPr>
          <w:rFonts w:ascii="HG丸ｺﾞｼｯｸM-PRO" w:hAnsi="HG丸ｺﾞｼｯｸM-PRO"/>
          <w:color w:val="000000" w:themeColor="text1"/>
          <w:szCs w:val="21"/>
        </w:rPr>
      </w:pPr>
      <w:r w:rsidRPr="00006B95">
        <w:rPr>
          <w:rFonts w:ascii="HG丸ｺﾞｼｯｸM-PRO" w:hAnsi="HG丸ｺﾞｼｯｸM-PRO" w:hint="eastAsia"/>
          <w:b/>
          <w:color w:val="000000" w:themeColor="text1"/>
          <w:sz w:val="24"/>
        </w:rPr>
        <w:lastRenderedPageBreak/>
        <w:t>Ⅰ　伐採、造林、</w:t>
      </w:r>
      <w:r w:rsidR="00E72AE6" w:rsidRPr="00006B95">
        <w:rPr>
          <w:rFonts w:ascii="HG丸ｺﾞｼｯｸM-PRO" w:hAnsi="HG丸ｺﾞｼｯｸM-PRO" w:hint="eastAsia"/>
          <w:b/>
          <w:color w:val="000000" w:themeColor="text1"/>
          <w:sz w:val="24"/>
        </w:rPr>
        <w:t>保育その他森林の整備に関する基本的な事項</w:t>
      </w:r>
    </w:p>
    <w:p w14:paraId="74E9BCB7" w14:textId="77777777" w:rsidR="00E72AE6" w:rsidRPr="00006B95" w:rsidRDefault="00792C4B" w:rsidP="00547EE4">
      <w:pPr>
        <w:spacing w:line="280" w:lineRule="exact"/>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１　森林</w:t>
      </w:r>
      <w:r w:rsidR="00E72AE6" w:rsidRPr="00006B95">
        <w:rPr>
          <w:rFonts w:ascii="HG丸ｺﾞｼｯｸM-PRO" w:hAnsi="HG丸ｺﾞｼｯｸM-PRO" w:hint="eastAsia"/>
          <w:b/>
          <w:color w:val="000000" w:themeColor="text1"/>
        </w:rPr>
        <w:t>整備の現状と課題</w:t>
      </w:r>
    </w:p>
    <w:p w14:paraId="45F9AA85" w14:textId="1A993535" w:rsidR="00E72AE6" w:rsidRPr="00006B95" w:rsidRDefault="00E72AE6" w:rsidP="00547EE4">
      <w:pPr>
        <w:spacing w:line="280" w:lineRule="exact"/>
        <w:ind w:leftChars="100" w:left="20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本町は渡島半島の北部に位置し、渡島半島の背梁山地の分水嶺から太平洋と日本海に面しており、清流遊楽部川や見市川、町の８割を占める森林や緑豊かな牧場</w:t>
      </w:r>
      <w:r w:rsidR="00E14C51" w:rsidRPr="00006B95">
        <w:rPr>
          <w:rFonts w:ascii="HG丸ｺﾞｼｯｸM-PRO" w:hAnsi="HG丸ｺﾞｼｯｸM-PRO" w:hint="eastAsia"/>
          <w:color w:val="000000" w:themeColor="text1"/>
        </w:rPr>
        <w:t>、ホタテやアワビ養殖の盛んな町である。気候は温暖で人口は</w:t>
      </w:r>
      <w:r w:rsidR="00656366" w:rsidRPr="00006B95">
        <w:rPr>
          <w:rFonts w:ascii="HG丸ｺﾞｼｯｸM-PRO" w:hAnsi="HG丸ｺﾞｼｯｸM-PRO" w:hint="eastAsia"/>
          <w:color w:val="000000" w:themeColor="text1"/>
        </w:rPr>
        <w:t>令和</w:t>
      </w:r>
      <w:r w:rsidR="00910575" w:rsidRPr="00006B95">
        <w:rPr>
          <w:rFonts w:ascii="HG丸ｺﾞｼｯｸM-PRO" w:hAnsi="HG丸ｺﾞｼｯｸM-PRO" w:hint="eastAsia"/>
          <w:color w:val="000000" w:themeColor="text1"/>
          <w:u w:val="single"/>
        </w:rPr>
        <w:t>７</w:t>
      </w:r>
      <w:r w:rsidR="00BB6D87" w:rsidRPr="00006B95">
        <w:rPr>
          <w:rFonts w:ascii="HG丸ｺﾞｼｯｸM-PRO" w:hAnsi="HG丸ｺﾞｼｯｸM-PRO" w:hint="eastAsia"/>
          <w:color w:val="000000" w:themeColor="text1"/>
        </w:rPr>
        <w:t>年</w:t>
      </w:r>
      <w:r w:rsidR="00AD2F5C" w:rsidRPr="00006B95">
        <w:rPr>
          <w:rFonts w:ascii="HG丸ｺﾞｼｯｸM-PRO" w:hAnsi="HG丸ｺﾞｼｯｸM-PRO" w:hint="eastAsia"/>
          <w:color w:val="000000" w:themeColor="text1"/>
        </w:rPr>
        <w:t>１１</w:t>
      </w:r>
      <w:r w:rsidR="00774231" w:rsidRPr="00006B95">
        <w:rPr>
          <w:rFonts w:ascii="HG丸ｺﾞｼｯｸM-PRO" w:hAnsi="HG丸ｺﾞｼｯｸM-PRO" w:hint="eastAsia"/>
          <w:color w:val="000000" w:themeColor="text1"/>
        </w:rPr>
        <w:t>月末日</w:t>
      </w:r>
      <w:r w:rsidR="006D6ADF" w:rsidRPr="00006B95">
        <w:rPr>
          <w:rFonts w:ascii="HG丸ｺﾞｼｯｸM-PRO" w:hAnsi="HG丸ｺﾞｼｯｸM-PRO" w:hint="eastAsia"/>
          <w:color w:val="000000" w:themeColor="text1"/>
        </w:rPr>
        <w:t>現在</w:t>
      </w:r>
      <w:r w:rsidR="00AD2F5C" w:rsidRPr="00006B95">
        <w:rPr>
          <w:rFonts w:ascii="HG丸ｺﾞｼｯｸM-PRO" w:hAnsi="HG丸ｺﾞｼｯｸM-PRO" w:hint="eastAsia"/>
          <w:color w:val="000000" w:themeColor="text1"/>
          <w:u w:val="single"/>
        </w:rPr>
        <w:t>１４，</w:t>
      </w:r>
      <w:r w:rsidR="00910575" w:rsidRPr="00006B95">
        <w:rPr>
          <w:rFonts w:ascii="HG丸ｺﾞｼｯｸM-PRO" w:hAnsi="HG丸ｺﾞｼｯｸM-PRO" w:hint="eastAsia"/>
          <w:color w:val="000000" w:themeColor="text1"/>
          <w:u w:val="single"/>
        </w:rPr>
        <w:t>２２１</w:t>
      </w:r>
      <w:r w:rsidRPr="00006B95">
        <w:rPr>
          <w:rFonts w:ascii="HG丸ｺﾞｼｯｸM-PRO" w:hAnsi="HG丸ｺﾞｼｯｸM-PRO" w:hint="eastAsia"/>
          <w:color w:val="000000" w:themeColor="text1"/>
        </w:rPr>
        <w:t>人となっている。</w:t>
      </w:r>
    </w:p>
    <w:p w14:paraId="160F9BD7" w14:textId="77777777" w:rsidR="00E72AE6" w:rsidRPr="00006B95" w:rsidRDefault="00E72AE6" w:rsidP="00547EE4">
      <w:pPr>
        <w:spacing w:line="280" w:lineRule="exact"/>
        <w:ind w:leftChars="100" w:left="20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本町の森林は地域住民の生活に密着しており、林業生産活動が積極的に行われるべき人工林帯、広葉樹が林立する天然生林まで多様な林分構成になっており森林に対する住民の意識、価値観が多様化し求められる機能が多くなってきている。</w:t>
      </w:r>
    </w:p>
    <w:p w14:paraId="6FDA53AE" w14:textId="26948E7B" w:rsidR="00E72AE6" w:rsidRPr="00006B95" w:rsidRDefault="00BB6D87" w:rsidP="00547EE4">
      <w:pPr>
        <w:spacing w:line="280" w:lineRule="exact"/>
        <w:ind w:leftChars="100" w:left="20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本町の総面積は９５，６０８</w:t>
      </w:r>
      <w:r w:rsidR="00E72AE6" w:rsidRPr="00006B95">
        <w:rPr>
          <w:rFonts w:ascii="HG丸ｺﾞｼｯｸM-PRO" w:hAnsi="HG丸ｺﾞｼｯｸM-PRO"/>
          <w:color w:val="000000" w:themeColor="text1"/>
        </w:rPr>
        <w:t>ha</w:t>
      </w:r>
      <w:r w:rsidR="00E72AE6" w:rsidRPr="00006B95">
        <w:rPr>
          <w:rFonts w:ascii="HG丸ｺﾞｼｯｸM-PRO" w:hAnsi="HG丸ｺﾞｼｯｸM-PRO" w:hint="eastAsia"/>
          <w:color w:val="000000" w:themeColor="text1"/>
        </w:rPr>
        <w:t>であり、森林面積は</w:t>
      </w:r>
      <w:r w:rsidR="00656366" w:rsidRPr="00006B95">
        <w:rPr>
          <w:rFonts w:ascii="HG丸ｺﾞｼｯｸM-PRO" w:hAnsi="HG丸ｺﾞｼｯｸM-PRO" w:hint="eastAsia"/>
          <w:color w:val="000000" w:themeColor="text1"/>
          <w:u w:val="single"/>
        </w:rPr>
        <w:t>８０，</w:t>
      </w:r>
      <w:r w:rsidR="00910575" w:rsidRPr="00006B95">
        <w:rPr>
          <w:rFonts w:ascii="HG丸ｺﾞｼｯｸM-PRO" w:hAnsi="HG丸ｺﾞｼｯｸM-PRO" w:hint="eastAsia"/>
          <w:color w:val="000000" w:themeColor="text1"/>
          <w:u w:val="single"/>
        </w:rPr>
        <w:t>２０４</w:t>
      </w:r>
      <w:r w:rsidR="00E72AE6" w:rsidRPr="00006B95">
        <w:rPr>
          <w:rFonts w:ascii="HG丸ｺﾞｼｯｸM-PRO" w:hAnsi="HG丸ｺﾞｼｯｸM-PRO"/>
          <w:color w:val="000000" w:themeColor="text1"/>
        </w:rPr>
        <w:t>ha</w:t>
      </w:r>
      <w:r w:rsidR="00AB689F" w:rsidRPr="00006B95">
        <w:rPr>
          <w:rFonts w:ascii="HG丸ｺﾞｼｯｸM-PRO" w:hAnsi="HG丸ｺﾞｼｯｸM-PRO" w:hint="eastAsia"/>
          <w:color w:val="000000" w:themeColor="text1"/>
        </w:rPr>
        <w:t>で総面積</w:t>
      </w:r>
      <w:r w:rsidR="00781B76" w:rsidRPr="00006B95">
        <w:rPr>
          <w:rFonts w:ascii="HG丸ｺﾞｼｯｸM-PRO" w:hAnsi="HG丸ｺﾞｼｯｸM-PRO" w:hint="eastAsia"/>
          <w:color w:val="000000" w:themeColor="text1"/>
        </w:rPr>
        <w:t>８３</w:t>
      </w:r>
      <w:r w:rsidR="00360DC4" w:rsidRPr="00006B95">
        <w:rPr>
          <w:rFonts w:ascii="HG丸ｺﾞｼｯｸM-PRO" w:hAnsi="HG丸ｺﾞｼｯｸM-PRO" w:hint="eastAsia"/>
          <w:color w:val="000000" w:themeColor="text1"/>
        </w:rPr>
        <w:t>％を占めている。民有林面積は</w:t>
      </w:r>
      <w:r w:rsidR="00656366" w:rsidRPr="00006B95">
        <w:rPr>
          <w:rFonts w:ascii="HG丸ｺﾞｼｯｸM-PRO" w:hAnsi="HG丸ｺﾞｼｯｸM-PRO" w:hint="eastAsia"/>
          <w:color w:val="000000" w:themeColor="text1"/>
          <w:u w:val="single"/>
        </w:rPr>
        <w:t>３０，１</w:t>
      </w:r>
      <w:r w:rsidR="00910575" w:rsidRPr="00006B95">
        <w:rPr>
          <w:rFonts w:ascii="HG丸ｺﾞｼｯｸM-PRO" w:hAnsi="HG丸ｺﾞｼｯｸM-PRO" w:hint="eastAsia"/>
          <w:color w:val="000000" w:themeColor="text1"/>
          <w:u w:val="single"/>
        </w:rPr>
        <w:t>４４</w:t>
      </w:r>
      <w:r w:rsidR="00E72AE6" w:rsidRPr="00006B95">
        <w:rPr>
          <w:rFonts w:ascii="HG丸ｺﾞｼｯｸM-PRO" w:hAnsi="HG丸ｺﾞｼｯｸM-PRO"/>
          <w:color w:val="000000" w:themeColor="text1"/>
        </w:rPr>
        <w:t>ha</w:t>
      </w:r>
      <w:r w:rsidR="00E72AE6" w:rsidRPr="00006B95">
        <w:rPr>
          <w:rFonts w:ascii="HG丸ｺﾞｼｯｸM-PRO" w:hAnsi="HG丸ｺﾞｼｯｸM-PRO" w:hint="eastAsia"/>
          <w:color w:val="000000" w:themeColor="text1"/>
        </w:rPr>
        <w:t>でトドマツやスギを主体とした人</w:t>
      </w:r>
      <w:r w:rsidR="00360DC4" w:rsidRPr="00006B95">
        <w:rPr>
          <w:rFonts w:ascii="HG丸ｺﾞｼｯｸM-PRO" w:hAnsi="HG丸ｺﾞｼｯｸM-PRO" w:hint="eastAsia"/>
          <w:color w:val="000000" w:themeColor="text1"/>
        </w:rPr>
        <w:t>工林の面積は</w:t>
      </w:r>
      <w:r w:rsidR="00656366" w:rsidRPr="00006B95">
        <w:rPr>
          <w:rFonts w:ascii="HG丸ｺﾞｼｯｸM-PRO" w:hAnsi="HG丸ｺﾞｼｯｸM-PRO" w:hint="eastAsia"/>
          <w:color w:val="000000" w:themeColor="text1"/>
          <w:u w:val="single"/>
        </w:rPr>
        <w:t>１０，５</w:t>
      </w:r>
      <w:r w:rsidR="00910575" w:rsidRPr="00006B95">
        <w:rPr>
          <w:rFonts w:ascii="HG丸ｺﾞｼｯｸM-PRO" w:hAnsi="HG丸ｺﾞｼｯｸM-PRO" w:hint="eastAsia"/>
          <w:color w:val="000000" w:themeColor="text1"/>
          <w:u w:val="single"/>
        </w:rPr>
        <w:t>３５</w:t>
      </w:r>
      <w:r w:rsidR="00E72AE6" w:rsidRPr="00006B95">
        <w:rPr>
          <w:rFonts w:ascii="HG丸ｺﾞｼｯｸM-PRO" w:hAnsi="HG丸ｺﾞｼｯｸM-PRO"/>
          <w:color w:val="000000" w:themeColor="text1"/>
        </w:rPr>
        <w:t>ha</w:t>
      </w:r>
      <w:r w:rsidR="00E72AE6" w:rsidRPr="00006B95">
        <w:rPr>
          <w:rFonts w:ascii="HG丸ｺﾞｼｯｸM-PRO" w:hAnsi="HG丸ｺﾞｼｯｸM-PRO" w:hint="eastAsia"/>
          <w:color w:val="000000" w:themeColor="text1"/>
        </w:rPr>
        <w:t>であり人工林率</w:t>
      </w:r>
      <w:r w:rsidR="00E72AE6" w:rsidRPr="00006B95">
        <w:rPr>
          <w:rFonts w:ascii="HG丸ｺﾞｼｯｸM-PRO" w:hAnsi="HG丸ｺﾞｼｯｸM-PRO" w:hint="eastAsia"/>
          <w:color w:val="000000" w:themeColor="text1"/>
          <w:u w:val="single"/>
        </w:rPr>
        <w:t>３</w:t>
      </w:r>
      <w:r w:rsidR="00910575" w:rsidRPr="00006B95">
        <w:rPr>
          <w:rFonts w:ascii="HG丸ｺﾞｼｯｸM-PRO" w:hAnsi="HG丸ｺﾞｼｯｸM-PRO" w:hint="eastAsia"/>
          <w:color w:val="000000" w:themeColor="text1"/>
          <w:u w:val="single"/>
        </w:rPr>
        <w:t>４</w:t>
      </w:r>
      <w:r w:rsidR="00E72AE6" w:rsidRPr="00006B95">
        <w:rPr>
          <w:rFonts w:ascii="HG丸ｺﾞｼｯｸM-PRO" w:hAnsi="HG丸ｺﾞｼｯｸM-PRO" w:hint="eastAsia"/>
          <w:color w:val="000000" w:themeColor="text1"/>
        </w:rPr>
        <w:t>％となっている。齢級構成では</w:t>
      </w:r>
      <w:r w:rsidR="000E6FF9" w:rsidRPr="00006B95">
        <w:rPr>
          <w:rFonts w:ascii="HG丸ｺﾞｼｯｸM-PRO" w:hAnsi="HG丸ｺﾞｼｯｸM-PRO" w:hint="eastAsia"/>
          <w:color w:val="000000" w:themeColor="text1"/>
        </w:rPr>
        <w:t>７齢級以下の若い林分が３６</w:t>
      </w:r>
      <w:r w:rsidR="00E72AE6" w:rsidRPr="00006B95">
        <w:rPr>
          <w:rFonts w:ascii="HG丸ｺﾞｼｯｸM-PRO" w:hAnsi="HG丸ｺﾞｼｯｸM-PRO" w:hint="eastAsia"/>
          <w:color w:val="000000" w:themeColor="text1"/>
        </w:rPr>
        <w:t>％を占めており、保育・間伐を適正に実施していくことが重要である。</w:t>
      </w:r>
    </w:p>
    <w:p w14:paraId="25C92C7A" w14:textId="77777777" w:rsidR="00E72AE6" w:rsidRPr="00006B95" w:rsidRDefault="00E72AE6" w:rsidP="00547EE4">
      <w:pPr>
        <w:spacing w:line="280" w:lineRule="exact"/>
        <w:ind w:leftChars="100" w:left="20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落部地区や熊石相沼地区、熊石折戸地区は齢級構成が他の地区から比べて高く、伐期を迎える林分も多く存することから林業生産活動を通じた適切な森林整備を図るとともに、環境に優しい素材である木材の有効活用の観点から計画的な伐採を推進することが重要である。</w:t>
      </w:r>
    </w:p>
    <w:p w14:paraId="31BC1E4F" w14:textId="77777777" w:rsidR="00E72AE6" w:rsidRPr="00006B95" w:rsidRDefault="00E72AE6" w:rsidP="00547EE4">
      <w:pPr>
        <w:spacing w:line="280" w:lineRule="exact"/>
        <w:ind w:leftChars="100" w:left="20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熊石鮎川、熊石見日地区は、地盤が軟弱で土砂の流出や崩壊などのおそれがあるとともに、下流域に農地及びさけ・ますふ化場があることから、山地災害防止機能の高い森林の整備が求められている。</w:t>
      </w:r>
    </w:p>
    <w:p w14:paraId="18E39C4F" w14:textId="77777777" w:rsidR="00E72AE6" w:rsidRPr="00006B95" w:rsidRDefault="00E72AE6" w:rsidP="00547EE4">
      <w:pPr>
        <w:spacing w:line="280" w:lineRule="exact"/>
        <w:ind w:leftChars="100" w:left="20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花浦、熊石大谷、熊石泉岱地区は天然林の広葉樹林が広く存し自然景観に優れ、特に花浦地区にはブナの一斉林が広がり今後これらを保存していくことは重要である。また、相沼内ダムの存する熊石泉岱地区においては広葉樹の保全等に対する要請が強くダム湖とダム周辺の森林とを有機的に結びつけた森林とのふれあいの場として活用が期待されている。</w:t>
      </w:r>
    </w:p>
    <w:p w14:paraId="782126AC" w14:textId="4DB758CC" w:rsidR="004E715F" w:rsidRPr="00006B95" w:rsidRDefault="00237318" w:rsidP="004E715F">
      <w:pPr>
        <w:spacing w:line="280" w:lineRule="exact"/>
        <w:ind w:leftChars="100" w:left="20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また、平成３０年度に「はこだて森林認証推進協議会」が主体となり、渡島桧山管内の民有林において取得した森林認証（</w:t>
      </w:r>
      <w:r w:rsidR="004E715F" w:rsidRPr="00006B95">
        <w:rPr>
          <w:rFonts w:ascii="HG丸ｺﾞｼｯｸM-PRO" w:hAnsi="HG丸ｺﾞｼｯｸM-PRO" w:hint="eastAsia"/>
          <w:color w:val="000000" w:themeColor="text1"/>
        </w:rPr>
        <w:t>SGEC</w:t>
      </w:r>
      <w:r w:rsidRPr="00006B95">
        <w:rPr>
          <w:rFonts w:ascii="HG丸ｺﾞｼｯｸM-PRO" w:hAnsi="HG丸ｺﾞｼｯｸM-PRO" w:hint="eastAsia"/>
          <w:color w:val="000000" w:themeColor="text1"/>
        </w:rPr>
        <w:t>）</w:t>
      </w:r>
      <w:r w:rsidR="004E715F" w:rsidRPr="00006B95">
        <w:rPr>
          <w:rFonts w:ascii="HG丸ｺﾞｼｯｸM-PRO" w:hAnsi="HG丸ｺﾞｼｯｸM-PRO" w:hint="eastAsia"/>
          <w:color w:val="000000" w:themeColor="text1"/>
        </w:rPr>
        <w:t>は、令和５年１０月から第２期目を迎え、本町においても町有林を含めた一般民有林１８，３１２ｈａで森林認証（ＦＭ）を取得し、併せて町内の製材工場</w:t>
      </w:r>
      <w:r w:rsidR="00837AE0" w:rsidRPr="00006B95">
        <w:rPr>
          <w:rFonts w:ascii="HG丸ｺﾞｼｯｸM-PRO" w:hAnsi="HG丸ｺﾞｼｯｸM-PRO" w:hint="eastAsia"/>
          <w:color w:val="000000" w:themeColor="text1"/>
        </w:rPr>
        <w:t>２社が</w:t>
      </w:r>
      <w:r w:rsidR="004E715F" w:rsidRPr="00006B95">
        <w:rPr>
          <w:rFonts w:ascii="HG丸ｺﾞｼｯｸM-PRO" w:hAnsi="HG丸ｺﾞｼｯｸM-PRO" w:hint="eastAsia"/>
          <w:color w:val="000000" w:themeColor="text1"/>
        </w:rPr>
        <w:t>ＣｏＣ認証を取得しました。今後は地域材のブランド化及び認証材の差別化に向けて、認証材の利活用についての取組を行っていく必要があります。</w:t>
      </w:r>
    </w:p>
    <w:p w14:paraId="14CD7ACF" w14:textId="77777777" w:rsidR="00E72AE6" w:rsidRPr="00006B95" w:rsidRDefault="002C2B3D" w:rsidP="00547EE4">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w:t>
      </w:r>
    </w:p>
    <w:p w14:paraId="29ED1C0F" w14:textId="77777777" w:rsidR="00E72AE6" w:rsidRPr="00006B95" w:rsidRDefault="00E72AE6" w:rsidP="00547EE4">
      <w:pPr>
        <w:spacing w:line="280" w:lineRule="exact"/>
        <w:ind w:firstLineChars="100" w:firstLine="206"/>
        <w:rPr>
          <w:rFonts w:ascii="HG丸ｺﾞｼｯｸM-PRO" w:hAnsi="HG丸ｺﾞｼｯｸM-PRO"/>
          <w:color w:val="000000" w:themeColor="text1"/>
        </w:rPr>
      </w:pPr>
      <w:r w:rsidRPr="00006B95">
        <w:rPr>
          <w:rFonts w:ascii="HG丸ｺﾞｼｯｸM-PRO" w:hAnsi="HG丸ｺﾞｼｯｸM-PRO" w:hint="eastAsia"/>
          <w:b/>
          <w:color w:val="000000" w:themeColor="text1"/>
        </w:rPr>
        <w:t>２　森林整備の基本方針</w:t>
      </w:r>
    </w:p>
    <w:p w14:paraId="085A4285" w14:textId="77777777" w:rsidR="00E72AE6" w:rsidRPr="00006B95" w:rsidRDefault="00E72AE6" w:rsidP="007606A5">
      <w:pPr>
        <w:spacing w:line="320" w:lineRule="exact"/>
        <w:ind w:firstLineChars="100" w:firstLine="206"/>
        <w:jc w:val="left"/>
        <w:rPr>
          <w:rFonts w:ascii="HG丸ｺﾞｼｯｸM-PRO" w:hAnsi="HG丸ｺﾞｼｯｸM-PRO"/>
          <w:color w:val="000000" w:themeColor="text1"/>
        </w:rPr>
      </w:pPr>
      <w:r w:rsidRPr="00006B95">
        <w:rPr>
          <w:rFonts w:ascii="HG丸ｺﾞｼｯｸM-PRO" w:hAnsi="HG丸ｺﾞｼｯｸM-PRO" w:hint="eastAsia"/>
          <w:b/>
          <w:color w:val="000000" w:themeColor="text1"/>
        </w:rPr>
        <w:t>（１）地域の目指すべき森林資源の姿</w:t>
      </w:r>
    </w:p>
    <w:p w14:paraId="09B69E58" w14:textId="0880BE7C" w:rsidR="00476760" w:rsidRPr="00006B95" w:rsidRDefault="00476760" w:rsidP="007606A5">
      <w:pPr>
        <w:spacing w:line="280" w:lineRule="exact"/>
        <w:ind w:leftChars="200" w:left="615" w:hangingChars="100" w:hanging="205"/>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w:t>
      </w:r>
      <w:r w:rsidR="00E72AE6" w:rsidRPr="00006B95">
        <w:rPr>
          <w:rFonts w:ascii="HG丸ｺﾞｼｯｸM-PRO" w:hAnsi="HG丸ｺﾞｼｯｸM-PRO" w:hint="eastAsia"/>
          <w:color w:val="000000" w:themeColor="text1"/>
        </w:rPr>
        <w:t>森林の整備及び保全に</w:t>
      </w:r>
      <w:r w:rsidR="00F26134" w:rsidRPr="00006B95">
        <w:rPr>
          <w:rFonts w:ascii="HG丸ｺﾞｼｯｸM-PRO" w:hAnsi="HG丸ｺﾞｼｯｸM-PRO" w:hint="eastAsia"/>
          <w:color w:val="000000" w:themeColor="text1"/>
        </w:rPr>
        <w:t>あ</w:t>
      </w:r>
      <w:r w:rsidR="00E72AE6" w:rsidRPr="00006B95">
        <w:rPr>
          <w:rFonts w:ascii="HG丸ｺﾞｼｯｸM-PRO" w:hAnsi="HG丸ｺﾞｼｯｸM-PRO" w:hint="eastAsia"/>
          <w:color w:val="000000" w:themeColor="text1"/>
        </w:rPr>
        <w:t>たっては、森林の有する多面的機能を総合的かつ高度に発揮させるため、</w:t>
      </w:r>
    </w:p>
    <w:p w14:paraId="65527080" w14:textId="5A2ECCE3" w:rsidR="004509E1" w:rsidRPr="00006B95" w:rsidRDefault="00D82EC6" w:rsidP="007606A5">
      <w:pPr>
        <w:spacing w:line="280" w:lineRule="exact"/>
        <w:ind w:leftChars="200" w:left="615" w:hangingChars="100" w:hanging="205"/>
        <w:rPr>
          <w:rFonts w:ascii="HG丸ｺﾞｼｯｸM-PRO" w:hAnsi="HG丸ｺﾞｼｯｸM-PRO"/>
          <w:color w:val="000000" w:themeColor="text1"/>
        </w:rPr>
      </w:pPr>
      <w:r w:rsidRPr="00006B95">
        <w:rPr>
          <w:rFonts w:ascii="HG丸ｺﾞｼｯｸM-PRO" w:hAnsi="HG丸ｺﾞｼｯｸM-PRO" w:hint="eastAsia"/>
          <w:color w:val="000000" w:themeColor="text1"/>
        </w:rPr>
        <w:t>適正な森林施業の面的な実施や森林</w:t>
      </w:r>
      <w:r w:rsidR="004509E1" w:rsidRPr="00006B95">
        <w:rPr>
          <w:rFonts w:ascii="HG丸ｺﾞｼｯｸM-PRO" w:hAnsi="HG丸ｺﾞｼｯｸM-PRO" w:hint="eastAsia"/>
          <w:color w:val="000000" w:themeColor="text1"/>
        </w:rPr>
        <w:t>の保全の確保により健全な森林資源の維持造成を推進します。</w:t>
      </w:r>
    </w:p>
    <w:p w14:paraId="232DF760" w14:textId="77777777" w:rsidR="004509E1" w:rsidRPr="00006B95" w:rsidRDefault="004509E1" w:rsidP="007606A5">
      <w:pPr>
        <w:spacing w:line="280" w:lineRule="exact"/>
        <w:ind w:leftChars="200" w:left="615" w:hangingChars="100" w:hanging="205"/>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その際、生物多様性の保全や地球温暖化の防止に果たす役割はもとより、豪雨の増加等の自然環境</w:t>
      </w:r>
    </w:p>
    <w:p w14:paraId="1BE7D814" w14:textId="77777777" w:rsidR="004509E1" w:rsidRPr="00006B95" w:rsidRDefault="004509E1" w:rsidP="007606A5">
      <w:pPr>
        <w:spacing w:line="280" w:lineRule="exact"/>
        <w:ind w:leftChars="200" w:left="615" w:hangingChars="100" w:hanging="205"/>
        <w:rPr>
          <w:rFonts w:ascii="HG丸ｺﾞｼｯｸM-PRO" w:hAnsi="HG丸ｺﾞｼｯｸM-PRO"/>
          <w:color w:val="000000" w:themeColor="text1"/>
        </w:rPr>
      </w:pPr>
      <w:r w:rsidRPr="00006B95">
        <w:rPr>
          <w:rFonts w:ascii="HG丸ｺﾞｼｯｸM-PRO" w:hAnsi="HG丸ｺﾞｼｯｸM-PRO" w:hint="eastAsia"/>
          <w:color w:val="000000" w:themeColor="text1"/>
        </w:rPr>
        <w:t>の変化、急速な少子高齢化と人口減少、所有者不明森林や整備の行き届いていない森林の存在等の社</w:t>
      </w:r>
    </w:p>
    <w:p w14:paraId="561A5CF1" w14:textId="2B3CDBD8" w:rsidR="004509E1" w:rsidRPr="00006B95" w:rsidRDefault="004509E1" w:rsidP="007606A5">
      <w:pPr>
        <w:spacing w:line="280" w:lineRule="exact"/>
        <w:ind w:leftChars="200" w:left="615" w:hangingChars="100" w:hanging="205"/>
        <w:rPr>
          <w:rFonts w:ascii="HG丸ｺﾞｼｯｸM-PRO" w:hAnsi="HG丸ｺﾞｼｯｸM-PRO"/>
          <w:color w:val="000000" w:themeColor="text1"/>
        </w:rPr>
      </w:pPr>
      <w:r w:rsidRPr="00006B95">
        <w:rPr>
          <w:rFonts w:ascii="HG丸ｺﾞｼｯｸM-PRO" w:hAnsi="HG丸ｺﾞｼｯｸM-PRO" w:hint="eastAsia"/>
          <w:color w:val="000000" w:themeColor="text1"/>
        </w:rPr>
        <w:t>会的情勢の変化にも配慮します。</w:t>
      </w:r>
    </w:p>
    <w:p w14:paraId="0BA90807" w14:textId="281EA9BA" w:rsidR="004509E1" w:rsidRPr="00006B95" w:rsidRDefault="00782DEB" w:rsidP="007606A5">
      <w:pPr>
        <w:spacing w:line="280" w:lineRule="exact"/>
        <w:ind w:leftChars="200" w:left="615" w:hangingChars="100" w:hanging="205"/>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また、近年の森林に対する道民の要請を</w:t>
      </w:r>
      <w:r w:rsidR="004509E1" w:rsidRPr="00006B95">
        <w:rPr>
          <w:rFonts w:ascii="HG丸ｺﾞｼｯｸM-PRO" w:hAnsi="HG丸ｺﾞｼｯｸM-PRO" w:hint="eastAsia"/>
          <w:color w:val="000000" w:themeColor="text1"/>
        </w:rPr>
        <w:t>踏まえ、流域治水とも連携した国土強靭化対策を推進する</w:t>
      </w:r>
    </w:p>
    <w:p w14:paraId="52608190" w14:textId="77777777" w:rsidR="00403714" w:rsidRPr="00006B95" w:rsidRDefault="004509E1" w:rsidP="007606A5">
      <w:pPr>
        <w:spacing w:line="280" w:lineRule="exact"/>
        <w:ind w:leftChars="200" w:left="615" w:hangingChars="100" w:hanging="205"/>
        <w:rPr>
          <w:rFonts w:ascii="HG丸ｺﾞｼｯｸM-PRO" w:hAnsi="HG丸ｺﾞｼｯｸM-PRO"/>
          <w:color w:val="000000" w:themeColor="text1"/>
        </w:rPr>
      </w:pPr>
      <w:r w:rsidRPr="00006B95">
        <w:rPr>
          <w:rFonts w:ascii="HG丸ｺﾞｼｯｸM-PRO" w:hAnsi="HG丸ｺﾞｼｯｸM-PRO" w:hint="eastAsia"/>
          <w:color w:val="000000" w:themeColor="text1"/>
        </w:rPr>
        <w:t>とともに、地域</w:t>
      </w:r>
      <w:r w:rsidR="00403714" w:rsidRPr="00006B95">
        <w:rPr>
          <w:rFonts w:ascii="HG丸ｺﾞｼｯｸM-PRO" w:hAnsi="HG丸ｺﾞｼｯｸM-PRO" w:hint="eastAsia"/>
          <w:color w:val="000000" w:themeColor="text1"/>
        </w:rPr>
        <w:t>の実情に応じた花粉発生源への対策を進めます。加えて、航空レーザ</w:t>
      </w:r>
      <w:r w:rsidRPr="00006B95">
        <w:rPr>
          <w:rFonts w:ascii="HG丸ｺﾞｼｯｸM-PRO" w:hAnsi="HG丸ｺﾞｼｯｸM-PRO" w:hint="eastAsia"/>
          <w:color w:val="000000" w:themeColor="text1"/>
        </w:rPr>
        <w:t>測量等のリモー</w:t>
      </w:r>
    </w:p>
    <w:p w14:paraId="523250C1" w14:textId="77777777" w:rsidR="00403714" w:rsidRPr="00006B95" w:rsidRDefault="004509E1" w:rsidP="007606A5">
      <w:pPr>
        <w:spacing w:line="280" w:lineRule="exact"/>
        <w:ind w:leftChars="200" w:left="615" w:hangingChars="100" w:hanging="205"/>
        <w:rPr>
          <w:rFonts w:ascii="HG丸ｺﾞｼｯｸM-PRO" w:hAnsi="HG丸ｺﾞｼｯｸM-PRO"/>
          <w:color w:val="000000" w:themeColor="text1"/>
        </w:rPr>
      </w:pPr>
      <w:r w:rsidRPr="00006B95">
        <w:rPr>
          <w:rFonts w:ascii="HG丸ｺﾞｼｯｸM-PRO" w:hAnsi="HG丸ｺﾞｼｯｸM-PRO" w:hint="eastAsia"/>
          <w:color w:val="000000" w:themeColor="text1"/>
        </w:rPr>
        <w:t>トセンシングによる</w:t>
      </w:r>
      <w:r w:rsidR="00403714" w:rsidRPr="00006B95">
        <w:rPr>
          <w:rFonts w:ascii="HG丸ｺﾞｼｯｸM-PRO" w:hAnsi="HG丸ｺﾞｼｯｸM-PRO" w:hint="eastAsia"/>
          <w:color w:val="000000" w:themeColor="text1"/>
        </w:rPr>
        <w:t>高精度な森林資源情報や詳細な地形情報の整備により、現地調査の省力化や適切</w:t>
      </w:r>
    </w:p>
    <w:p w14:paraId="5390B82D" w14:textId="77777777" w:rsidR="00403714" w:rsidRPr="00006B95" w:rsidRDefault="00403714" w:rsidP="007606A5">
      <w:pPr>
        <w:spacing w:line="280" w:lineRule="exact"/>
        <w:ind w:leftChars="200" w:left="615" w:hangingChars="100" w:hanging="205"/>
        <w:rPr>
          <w:rFonts w:ascii="HG丸ｺﾞｼｯｸM-PRO" w:hAnsi="HG丸ｺﾞｼｯｸM-PRO"/>
          <w:color w:val="000000" w:themeColor="text1"/>
        </w:rPr>
      </w:pPr>
      <w:r w:rsidRPr="00006B95">
        <w:rPr>
          <w:rFonts w:ascii="HG丸ｺﾞｼｯｸM-PRO" w:hAnsi="HG丸ｺﾞｼｯｸM-PRO" w:hint="eastAsia"/>
          <w:color w:val="000000" w:themeColor="text1"/>
        </w:rPr>
        <w:t>な伐採区域の設定、林道等の路網整備の効率化、崩壊リスクが高い箇所における効果的な治山施設の</w:t>
      </w:r>
    </w:p>
    <w:p w14:paraId="76FE398C" w14:textId="5E7F9B87" w:rsidR="00403714" w:rsidRPr="00006B95" w:rsidRDefault="00403714" w:rsidP="007606A5">
      <w:pPr>
        <w:spacing w:line="280" w:lineRule="exact"/>
        <w:ind w:leftChars="200" w:left="615" w:hangingChars="100" w:hanging="205"/>
        <w:rPr>
          <w:rFonts w:ascii="HG丸ｺﾞｼｯｸM-PRO" w:hAnsi="HG丸ｺﾞｼｯｸM-PRO"/>
          <w:color w:val="000000" w:themeColor="text1"/>
        </w:rPr>
      </w:pPr>
      <w:r w:rsidRPr="00006B95">
        <w:rPr>
          <w:rFonts w:ascii="HG丸ｺﾞｼｯｸM-PRO" w:hAnsi="HG丸ｺﾞｼｯｸM-PRO" w:hint="eastAsia"/>
          <w:color w:val="000000" w:themeColor="text1"/>
        </w:rPr>
        <w:t>配置等を推進すること</w:t>
      </w:r>
      <w:r w:rsidR="00782DEB" w:rsidRPr="00006B95">
        <w:rPr>
          <w:rFonts w:ascii="HG丸ｺﾞｼｯｸM-PRO" w:hAnsi="HG丸ｺﾞｼｯｸM-PRO" w:hint="eastAsia"/>
          <w:color w:val="000000" w:themeColor="text1"/>
        </w:rPr>
        <w:t>とします。あわせて、シカ等による森林被害も含めた森林の状況を適確</w:t>
      </w:r>
      <w:r w:rsidRPr="00006B95">
        <w:rPr>
          <w:rFonts w:ascii="HG丸ｺﾞｼｯｸM-PRO" w:hAnsi="HG丸ｺﾞｼｯｸM-PRO" w:hint="eastAsia"/>
          <w:color w:val="000000" w:themeColor="text1"/>
        </w:rPr>
        <w:t>に把握</w:t>
      </w:r>
    </w:p>
    <w:p w14:paraId="58CAA969" w14:textId="7EAE123A" w:rsidR="004509E1" w:rsidRPr="00006B95" w:rsidRDefault="00403714" w:rsidP="007606A5">
      <w:pPr>
        <w:spacing w:line="280" w:lineRule="exact"/>
        <w:ind w:leftChars="200" w:left="615" w:hangingChars="100" w:hanging="205"/>
        <w:rPr>
          <w:rFonts w:ascii="HG丸ｺﾞｼｯｸM-PRO" w:hAnsi="HG丸ｺﾞｼｯｸM-PRO"/>
          <w:color w:val="000000" w:themeColor="text1"/>
        </w:rPr>
      </w:pPr>
      <w:r w:rsidRPr="00006B95">
        <w:rPr>
          <w:rFonts w:ascii="HG丸ｺﾞｼｯｸM-PRO" w:hAnsi="HG丸ｺﾞｼｯｸM-PRO" w:hint="eastAsia"/>
          <w:color w:val="000000" w:themeColor="text1"/>
        </w:rPr>
        <w:t>するための森林資源のモニタリングの継続的な実施や森林GISの効果的な活用を図ることとします。</w:t>
      </w:r>
    </w:p>
    <w:p w14:paraId="026226C3" w14:textId="77777777" w:rsidR="00476760" w:rsidRPr="00006B95" w:rsidRDefault="00E72AE6" w:rsidP="00F63F60">
      <w:pPr>
        <w:spacing w:line="300" w:lineRule="exact"/>
        <w:ind w:left="615" w:hangingChars="300" w:hanging="615"/>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w:t>
      </w:r>
      <w:r w:rsidR="00476760" w:rsidRPr="00006B95">
        <w:rPr>
          <w:rFonts w:ascii="HG丸ｺﾞｼｯｸM-PRO" w:hAnsi="HG丸ｺﾞｼｯｸM-PRO" w:hint="eastAsia"/>
          <w:color w:val="000000" w:themeColor="text1"/>
        </w:rPr>
        <w:t xml:space="preserve">　　</w:t>
      </w:r>
      <w:r w:rsidRPr="00006B95">
        <w:rPr>
          <w:rFonts w:ascii="HG丸ｺﾞｼｯｸM-PRO" w:hAnsi="HG丸ｺﾞｼｯｸM-PRO" w:hint="eastAsia"/>
          <w:color w:val="000000" w:themeColor="text1"/>
        </w:rPr>
        <w:t>このため、</w:t>
      </w:r>
      <w:r w:rsidR="00F93BA2" w:rsidRPr="00006B95">
        <w:rPr>
          <w:rFonts w:ascii="HG丸ｺﾞｼｯｸM-PRO" w:hAnsi="HG丸ｺﾞｼｯｸM-PRO" w:hint="eastAsia"/>
          <w:color w:val="000000" w:themeColor="text1"/>
        </w:rPr>
        <w:t>森林を地域の特性、森林資源の状況並びに森林に関する自然的条件及び</w:t>
      </w:r>
      <w:r w:rsidRPr="00006B95">
        <w:rPr>
          <w:rFonts w:ascii="HG丸ｺﾞｼｯｸM-PRO" w:hAnsi="HG丸ｺﾞｼｯｸM-PRO" w:hint="eastAsia"/>
          <w:color w:val="000000" w:themeColor="text1"/>
        </w:rPr>
        <w:t>社会的要請を総</w:t>
      </w:r>
    </w:p>
    <w:p w14:paraId="0A75B453" w14:textId="77777777" w:rsidR="00476760" w:rsidRPr="00006B95" w:rsidRDefault="00E72AE6" w:rsidP="00F63F60">
      <w:pPr>
        <w:spacing w:line="300" w:lineRule="exact"/>
        <w:ind w:leftChars="200" w:left="615" w:hangingChars="100" w:hanging="205"/>
        <w:rPr>
          <w:rFonts w:ascii="HG丸ｺﾞｼｯｸM-PRO" w:hAnsi="HG丸ｺﾞｼｯｸM-PRO"/>
          <w:color w:val="000000" w:themeColor="text1"/>
        </w:rPr>
      </w:pPr>
      <w:r w:rsidRPr="00006B95">
        <w:rPr>
          <w:rFonts w:ascii="HG丸ｺﾞｼｯｸM-PRO" w:hAnsi="HG丸ｺﾞｼｯｸM-PRO" w:hint="eastAsia"/>
          <w:color w:val="000000" w:themeColor="text1"/>
        </w:rPr>
        <w:t>合的に勘案し、それぞれの森林が特に発揮することを期待されている機能に応じて森林の有する公益</w:t>
      </w:r>
    </w:p>
    <w:p w14:paraId="332F02F9" w14:textId="77777777" w:rsidR="007606A5" w:rsidRPr="00006B95" w:rsidRDefault="00E72AE6" w:rsidP="00F63F60">
      <w:pPr>
        <w:spacing w:line="300" w:lineRule="exact"/>
        <w:ind w:leftChars="200" w:left="410"/>
        <w:rPr>
          <w:rFonts w:ascii="HG丸ｺﾞｼｯｸM-PRO" w:hAnsi="HG丸ｺﾞｼｯｸM-PRO"/>
          <w:color w:val="000000" w:themeColor="text1"/>
        </w:rPr>
      </w:pPr>
      <w:r w:rsidRPr="00006B95">
        <w:rPr>
          <w:rFonts w:ascii="HG丸ｺﾞｼｯｸM-PRO" w:hAnsi="HG丸ｺﾞｼｯｸM-PRO" w:hint="eastAsia"/>
          <w:color w:val="000000" w:themeColor="text1"/>
        </w:rPr>
        <w:t>的機</w:t>
      </w:r>
      <w:r w:rsidR="001B699B" w:rsidRPr="00006B95">
        <w:rPr>
          <w:rFonts w:ascii="HG丸ｺﾞｼｯｸM-PRO" w:hAnsi="HG丸ｺﾞｼｯｸM-PRO" w:hint="eastAsia"/>
          <w:color w:val="000000" w:themeColor="text1"/>
        </w:rPr>
        <w:t>能の維持増進を図るべき森林としての公益的機能別施業森林と、木材の</w:t>
      </w:r>
      <w:r w:rsidRPr="00006B95">
        <w:rPr>
          <w:rFonts w:ascii="HG丸ｺﾞｼｯｸM-PRO" w:hAnsi="HG丸ｺﾞｼｯｸM-PRO" w:hint="eastAsia"/>
          <w:color w:val="000000" w:themeColor="text1"/>
        </w:rPr>
        <w:t>生産機能の維持増進を図</w:t>
      </w:r>
    </w:p>
    <w:p w14:paraId="03E6FDB3" w14:textId="77777777" w:rsidR="007606A5" w:rsidRPr="00006B95" w:rsidRDefault="00E72AE6" w:rsidP="00F63F60">
      <w:pPr>
        <w:spacing w:line="300" w:lineRule="exact"/>
        <w:ind w:leftChars="200" w:left="410"/>
        <w:rPr>
          <w:rFonts w:ascii="HG丸ｺﾞｼｯｸM-PRO" w:hAnsi="HG丸ｺﾞｼｯｸM-PRO"/>
          <w:color w:val="000000" w:themeColor="text1"/>
        </w:rPr>
      </w:pPr>
      <w:r w:rsidRPr="00006B95">
        <w:rPr>
          <w:rFonts w:ascii="HG丸ｺﾞｼｯｸM-PRO" w:hAnsi="HG丸ｺﾞｼｯｸM-PRO" w:hint="eastAsia"/>
          <w:color w:val="000000" w:themeColor="text1"/>
        </w:rPr>
        <w:t>る</w:t>
      </w:r>
      <w:r w:rsidR="001B699B" w:rsidRPr="00006B95">
        <w:rPr>
          <w:rFonts w:ascii="HG丸ｺﾞｼｯｸM-PRO" w:hAnsi="HG丸ｺﾞｼｯｸM-PRO" w:hint="eastAsia"/>
          <w:color w:val="000000" w:themeColor="text1"/>
        </w:rPr>
        <w:t>ための森林施業を推進すべき</w:t>
      </w:r>
      <w:r w:rsidRPr="00006B95">
        <w:rPr>
          <w:rFonts w:ascii="HG丸ｺﾞｼｯｸM-PRO" w:hAnsi="HG丸ｺﾞｼｯｸM-PRO" w:hint="eastAsia"/>
          <w:color w:val="000000" w:themeColor="text1"/>
        </w:rPr>
        <w:t>森林（以下「木材等生産林」という。）の区域を設定するとともに、公</w:t>
      </w:r>
    </w:p>
    <w:p w14:paraId="7BDBCA33" w14:textId="77777777" w:rsidR="007606A5" w:rsidRPr="00006B95" w:rsidRDefault="00E72AE6" w:rsidP="007606A5">
      <w:pPr>
        <w:spacing w:line="320" w:lineRule="exact"/>
        <w:ind w:leftChars="200" w:left="410"/>
        <w:rPr>
          <w:rFonts w:ascii="HG丸ｺﾞｼｯｸM-PRO" w:hAnsi="HG丸ｺﾞｼｯｸM-PRO"/>
          <w:color w:val="000000" w:themeColor="text1"/>
        </w:rPr>
      </w:pPr>
      <w:r w:rsidRPr="00006B95">
        <w:rPr>
          <w:rFonts w:ascii="HG丸ｺﾞｼｯｸM-PRO" w:hAnsi="HG丸ｺﾞｼｯｸM-PRO" w:hint="eastAsia"/>
          <w:color w:val="000000" w:themeColor="text1"/>
        </w:rPr>
        <w:t>益的機能別施業森林については、水源</w:t>
      </w:r>
      <w:r w:rsidR="001B699B" w:rsidRPr="00006B95">
        <w:rPr>
          <w:rFonts w:ascii="HG丸ｺﾞｼｯｸM-PRO" w:hAnsi="HG丸ｺﾞｼｯｸM-PRO" w:hint="eastAsia"/>
          <w:color w:val="000000" w:themeColor="text1"/>
        </w:rPr>
        <w:t>の</w:t>
      </w:r>
      <w:r w:rsidR="00DA0BA3" w:rsidRPr="00006B95">
        <w:rPr>
          <w:rFonts w:ascii="HG丸ｺﾞｼｯｸM-PRO" w:hAnsi="HG丸ｺﾞｼｯｸM-PRO"/>
          <w:color w:val="000000" w:themeColor="text1"/>
        </w:rPr>
        <w:ruby>
          <w:rubyPr>
            <w:rubyAlign w:val="distributeSpace"/>
            <w:hps w:val="10"/>
            <w:hpsRaise w:val="18"/>
            <w:hpsBaseText w:val="21"/>
            <w:lid w:val="ja-JP"/>
          </w:rubyPr>
          <w:rt>
            <w:r w:rsidR="00DA0BA3" w:rsidRPr="00006B95">
              <w:rPr>
                <w:rFonts w:ascii="HG丸ｺﾞｼｯｸM-PRO" w:hAnsi="HG丸ｺﾞｼｯｸM-PRO"/>
                <w:color w:val="000000" w:themeColor="text1"/>
                <w:sz w:val="10"/>
              </w:rPr>
              <w:t>かん</w:t>
            </w:r>
          </w:rt>
          <w:rubyBase>
            <w:r w:rsidR="00DA0BA3" w:rsidRPr="00006B95">
              <w:rPr>
                <w:rFonts w:ascii="HG丸ｺﾞｼｯｸM-PRO" w:hAnsi="HG丸ｺﾞｼｯｸM-PRO"/>
                <w:color w:val="000000" w:themeColor="text1"/>
              </w:rPr>
              <w:t>涵</w:t>
            </w:r>
          </w:rubyBase>
        </w:ruby>
      </w:r>
      <w:r w:rsidRPr="00006B95">
        <w:rPr>
          <w:rFonts w:ascii="HG丸ｺﾞｼｯｸM-PRO" w:hAnsi="HG丸ｺﾞｼｯｸM-PRO" w:hint="eastAsia"/>
          <w:color w:val="000000" w:themeColor="text1"/>
        </w:rPr>
        <w:t>養</w:t>
      </w:r>
      <w:r w:rsidR="001B699B" w:rsidRPr="00006B95">
        <w:rPr>
          <w:rFonts w:ascii="HG丸ｺﾞｼｯｸM-PRO" w:hAnsi="HG丸ｺﾞｼｯｸM-PRO" w:hint="eastAsia"/>
          <w:color w:val="000000" w:themeColor="text1"/>
        </w:rPr>
        <w:t>の</w:t>
      </w:r>
      <w:r w:rsidRPr="00006B95">
        <w:rPr>
          <w:rFonts w:ascii="HG丸ｺﾞｼｯｸM-PRO" w:hAnsi="HG丸ｺﾞｼｯｸM-PRO" w:hint="eastAsia"/>
          <w:color w:val="000000" w:themeColor="text1"/>
        </w:rPr>
        <w:t>機能の維持増進を図る</w:t>
      </w:r>
      <w:r w:rsidR="001B699B" w:rsidRPr="00006B95">
        <w:rPr>
          <w:rFonts w:ascii="HG丸ｺﾞｼｯｸM-PRO" w:hAnsi="HG丸ｺﾞｼｯｸM-PRO" w:hint="eastAsia"/>
          <w:color w:val="000000" w:themeColor="text1"/>
        </w:rPr>
        <w:t>ための</w:t>
      </w:r>
      <w:r w:rsidRPr="00006B95">
        <w:rPr>
          <w:rFonts w:ascii="HG丸ｺﾞｼｯｸM-PRO" w:hAnsi="HG丸ｺﾞｼｯｸM-PRO" w:hint="eastAsia"/>
          <w:color w:val="000000" w:themeColor="text1"/>
        </w:rPr>
        <w:t>森林</w:t>
      </w:r>
      <w:r w:rsidR="00F93BA2" w:rsidRPr="00006B95">
        <w:rPr>
          <w:rFonts w:ascii="HG丸ｺﾞｼｯｸM-PRO" w:hAnsi="HG丸ｺﾞｼｯｸM-PRO" w:hint="eastAsia"/>
          <w:color w:val="000000" w:themeColor="text1"/>
        </w:rPr>
        <w:t>施業を推進すべき森</w:t>
      </w:r>
    </w:p>
    <w:p w14:paraId="09672997" w14:textId="77777777" w:rsidR="007606A5" w:rsidRPr="00006B95" w:rsidRDefault="00F93BA2" w:rsidP="007606A5">
      <w:pPr>
        <w:spacing w:line="320" w:lineRule="exact"/>
        <w:ind w:leftChars="200" w:left="410"/>
        <w:rPr>
          <w:rFonts w:ascii="HG丸ｺﾞｼｯｸM-PRO" w:hAnsi="HG丸ｺﾞｼｯｸM-PRO"/>
          <w:color w:val="000000" w:themeColor="text1"/>
        </w:rPr>
      </w:pPr>
      <w:r w:rsidRPr="00006B95">
        <w:rPr>
          <w:rFonts w:ascii="HG丸ｺﾞｼｯｸM-PRO" w:hAnsi="HG丸ｺﾞｼｯｸM-PRO" w:hint="eastAsia"/>
          <w:color w:val="000000" w:themeColor="text1"/>
        </w:rPr>
        <w:t>林</w:t>
      </w:r>
      <w:r w:rsidR="00E72AE6" w:rsidRPr="00006B95">
        <w:rPr>
          <w:rFonts w:ascii="HG丸ｺﾞｼｯｸM-PRO" w:hAnsi="HG丸ｺﾞｼｯｸM-PRO" w:hint="eastAsia"/>
          <w:color w:val="000000" w:themeColor="text1"/>
        </w:rPr>
        <w:t>について「水源</w:t>
      </w:r>
      <w:r w:rsidR="00DA0BA3" w:rsidRPr="00006B95">
        <w:rPr>
          <w:rFonts w:ascii="HG丸ｺﾞｼｯｸM-PRO" w:hAnsi="HG丸ｺﾞｼｯｸM-PRO"/>
          <w:color w:val="000000" w:themeColor="text1"/>
        </w:rPr>
        <w:ruby>
          <w:rubyPr>
            <w:rubyAlign w:val="distributeSpace"/>
            <w:hps w:val="10"/>
            <w:hpsRaise w:val="18"/>
            <w:hpsBaseText w:val="21"/>
            <w:lid w:val="ja-JP"/>
          </w:rubyPr>
          <w:rt>
            <w:r w:rsidR="00DA0BA3" w:rsidRPr="00006B95">
              <w:rPr>
                <w:rFonts w:ascii="HG丸ｺﾞｼｯｸM-PRO" w:hAnsi="HG丸ｺﾞｼｯｸM-PRO"/>
                <w:color w:val="000000" w:themeColor="text1"/>
                <w:sz w:val="10"/>
              </w:rPr>
              <w:t>かん</w:t>
            </w:r>
          </w:rt>
          <w:rubyBase>
            <w:r w:rsidR="00DA0BA3" w:rsidRPr="00006B95">
              <w:rPr>
                <w:rFonts w:ascii="HG丸ｺﾞｼｯｸM-PRO" w:hAnsi="HG丸ｺﾞｼｯｸM-PRO"/>
                <w:color w:val="000000" w:themeColor="text1"/>
              </w:rPr>
              <w:t>涵</w:t>
            </w:r>
          </w:rubyBase>
        </w:ruby>
      </w:r>
      <w:r w:rsidR="00E72AE6" w:rsidRPr="00006B95">
        <w:rPr>
          <w:rFonts w:ascii="HG丸ｺﾞｼｯｸM-PRO" w:hAnsi="HG丸ｺﾞｼｯｸM-PRO" w:hint="eastAsia"/>
          <w:color w:val="000000" w:themeColor="text1"/>
        </w:rPr>
        <w:t>養林」、</w:t>
      </w:r>
      <w:r w:rsidR="001B699B" w:rsidRPr="00006B95">
        <w:rPr>
          <w:rFonts w:ascii="HG丸ｺﾞｼｯｸM-PRO" w:hAnsi="HG丸ｺﾞｼｯｸM-PRO" w:hint="eastAsia"/>
          <w:color w:val="000000" w:themeColor="text1"/>
        </w:rPr>
        <w:t>土地に関する災害の防止及び土壌の保全の機能の維持増進を図るための森</w:t>
      </w:r>
    </w:p>
    <w:p w14:paraId="10743898" w14:textId="77777777" w:rsidR="007606A5" w:rsidRPr="00006B95" w:rsidRDefault="001B699B" w:rsidP="00F63F60">
      <w:pPr>
        <w:spacing w:line="280" w:lineRule="exact"/>
        <w:ind w:leftChars="200" w:left="410"/>
        <w:rPr>
          <w:rFonts w:ascii="HG丸ｺﾞｼｯｸM-PRO" w:hAnsi="HG丸ｺﾞｼｯｸM-PRO"/>
          <w:color w:val="000000" w:themeColor="text1"/>
        </w:rPr>
      </w:pPr>
      <w:r w:rsidRPr="00006B95">
        <w:rPr>
          <w:rFonts w:ascii="HG丸ｺﾞｼｯｸM-PRO" w:hAnsi="HG丸ｺﾞｼｯｸM-PRO" w:hint="eastAsia"/>
          <w:color w:val="000000" w:themeColor="text1"/>
        </w:rPr>
        <w:t>林施業を推進すべき森林について</w:t>
      </w:r>
      <w:r w:rsidR="00E72AE6" w:rsidRPr="00006B95">
        <w:rPr>
          <w:rFonts w:ascii="HG丸ｺﾞｼｯｸM-PRO" w:hAnsi="HG丸ｺﾞｼｯｸM-PRO" w:hint="eastAsia"/>
          <w:color w:val="000000" w:themeColor="text1"/>
        </w:rPr>
        <w:t>「</w:t>
      </w:r>
      <w:r w:rsidR="00E72AE6" w:rsidRPr="00006B95">
        <w:rPr>
          <w:rFonts w:ascii="HG丸ｺﾞｼｯｸM-PRO" w:hAnsi="HG丸ｺﾞｼｯｸM-PRO"/>
          <w:color w:val="000000" w:themeColor="text1"/>
        </w:rPr>
        <w:t xml:space="preserve"> </w:t>
      </w:r>
      <w:r w:rsidR="00E72AE6" w:rsidRPr="00006B95">
        <w:rPr>
          <w:rFonts w:ascii="HG丸ｺﾞｼｯｸM-PRO" w:hAnsi="HG丸ｺﾞｼｯｸM-PRO" w:hint="eastAsia"/>
          <w:color w:val="000000" w:themeColor="text1"/>
        </w:rPr>
        <w:t>山地災害防止林</w:t>
      </w:r>
      <w:r w:rsidR="00E72AE6" w:rsidRPr="00006B95">
        <w:rPr>
          <w:rFonts w:ascii="HG丸ｺﾞｼｯｸM-PRO" w:hAnsi="HG丸ｺﾞｼｯｸM-PRO"/>
          <w:color w:val="000000" w:themeColor="text1"/>
        </w:rPr>
        <w:t xml:space="preserve"> </w:t>
      </w:r>
      <w:r w:rsidR="00E72AE6" w:rsidRPr="00006B95">
        <w:rPr>
          <w:rFonts w:ascii="HG丸ｺﾞｼｯｸM-PRO" w:hAnsi="HG丸ｺﾞｼｯｸM-PRO" w:hint="eastAsia"/>
          <w:color w:val="000000" w:themeColor="text1"/>
        </w:rPr>
        <w:t>」、</w:t>
      </w:r>
      <w:r w:rsidRPr="00006B95">
        <w:rPr>
          <w:rFonts w:ascii="HG丸ｺﾞｼｯｸM-PRO" w:hAnsi="HG丸ｺﾞｼｯｸM-PRO" w:hint="eastAsia"/>
          <w:color w:val="000000" w:themeColor="text1"/>
        </w:rPr>
        <w:t>快適な環境の形成の機能の維持増進を図るた</w:t>
      </w:r>
    </w:p>
    <w:p w14:paraId="0D19969D" w14:textId="77777777" w:rsidR="007606A5" w:rsidRPr="00006B95" w:rsidRDefault="001B699B" w:rsidP="00F63F60">
      <w:pPr>
        <w:spacing w:line="280" w:lineRule="exact"/>
        <w:ind w:leftChars="200" w:left="410"/>
        <w:rPr>
          <w:rFonts w:ascii="HG丸ｺﾞｼｯｸM-PRO" w:hAnsi="HG丸ｺﾞｼｯｸM-PRO"/>
          <w:color w:val="000000" w:themeColor="text1"/>
        </w:rPr>
      </w:pPr>
      <w:r w:rsidRPr="00006B95">
        <w:rPr>
          <w:rFonts w:ascii="HG丸ｺﾞｼｯｸM-PRO" w:hAnsi="HG丸ｺﾞｼｯｸM-PRO" w:hint="eastAsia"/>
          <w:color w:val="000000" w:themeColor="text1"/>
        </w:rPr>
        <w:t>めの森林施業を推進すべき</w:t>
      </w:r>
      <w:r w:rsidR="00E72AE6" w:rsidRPr="00006B95">
        <w:rPr>
          <w:rFonts w:ascii="HG丸ｺﾞｼｯｸM-PRO" w:hAnsi="HG丸ｺﾞｼｯｸM-PRO" w:hint="eastAsia"/>
          <w:color w:val="000000" w:themeColor="text1"/>
        </w:rPr>
        <w:t>森林について「</w:t>
      </w:r>
      <w:r w:rsidR="00E72AE6" w:rsidRPr="00006B95">
        <w:rPr>
          <w:rFonts w:ascii="HG丸ｺﾞｼｯｸM-PRO" w:hAnsi="HG丸ｺﾞｼｯｸM-PRO"/>
          <w:color w:val="000000" w:themeColor="text1"/>
        </w:rPr>
        <w:t xml:space="preserve"> </w:t>
      </w:r>
      <w:r w:rsidR="00E72AE6" w:rsidRPr="00006B95">
        <w:rPr>
          <w:rFonts w:ascii="HG丸ｺﾞｼｯｸM-PRO" w:hAnsi="HG丸ｺﾞｼｯｸM-PRO" w:hint="eastAsia"/>
          <w:color w:val="000000" w:themeColor="text1"/>
        </w:rPr>
        <w:t>生活環境保全林</w:t>
      </w:r>
      <w:r w:rsidR="00E72AE6" w:rsidRPr="00006B95">
        <w:rPr>
          <w:rFonts w:ascii="HG丸ｺﾞｼｯｸM-PRO" w:hAnsi="HG丸ｺﾞｼｯｸM-PRO"/>
          <w:color w:val="000000" w:themeColor="text1"/>
        </w:rPr>
        <w:t xml:space="preserve"> </w:t>
      </w:r>
      <w:r w:rsidR="00E72AE6" w:rsidRPr="00006B95">
        <w:rPr>
          <w:rFonts w:ascii="HG丸ｺﾞｼｯｸM-PRO" w:hAnsi="HG丸ｺﾞｼｯｸM-PRO" w:hint="eastAsia"/>
          <w:color w:val="000000" w:themeColor="text1"/>
        </w:rPr>
        <w:t>」、</w:t>
      </w:r>
      <w:r w:rsidRPr="00006B95">
        <w:rPr>
          <w:rFonts w:ascii="HG丸ｺﾞｼｯｸM-PRO" w:hAnsi="HG丸ｺﾞｼｯｸM-PRO" w:hint="eastAsia"/>
          <w:color w:val="000000" w:themeColor="text1"/>
        </w:rPr>
        <w:t>及び</w:t>
      </w:r>
      <w:r w:rsidR="00E72AE6" w:rsidRPr="00006B95">
        <w:rPr>
          <w:rFonts w:ascii="HG丸ｺﾞｼｯｸM-PRO" w:hAnsi="HG丸ｺﾞｼｯｸM-PRO" w:hint="eastAsia"/>
          <w:color w:val="000000" w:themeColor="text1"/>
        </w:rPr>
        <w:t>保健文化</w:t>
      </w:r>
      <w:r w:rsidR="00097393" w:rsidRPr="00006B95">
        <w:rPr>
          <w:rFonts w:ascii="HG丸ｺﾞｼｯｸM-PRO" w:hAnsi="HG丸ｺﾞｼｯｸM-PRO" w:hint="eastAsia"/>
          <w:color w:val="000000" w:themeColor="text1"/>
        </w:rPr>
        <w:t>の</w:t>
      </w:r>
      <w:r w:rsidR="00E72AE6" w:rsidRPr="00006B95">
        <w:rPr>
          <w:rFonts w:ascii="HG丸ｺﾞｼｯｸM-PRO" w:hAnsi="HG丸ｺﾞｼｯｸM-PRO" w:hint="eastAsia"/>
          <w:color w:val="000000" w:themeColor="text1"/>
        </w:rPr>
        <w:t>機能の維持増進を図る</w:t>
      </w:r>
    </w:p>
    <w:p w14:paraId="4BAB8D80" w14:textId="77777777" w:rsidR="007606A5" w:rsidRPr="00006B95" w:rsidRDefault="001B699B" w:rsidP="00F63F60">
      <w:pPr>
        <w:spacing w:line="280" w:lineRule="exact"/>
        <w:ind w:leftChars="200" w:left="410"/>
        <w:rPr>
          <w:rFonts w:ascii="HG丸ｺﾞｼｯｸM-PRO" w:hAnsi="HG丸ｺﾞｼｯｸM-PRO"/>
          <w:color w:val="000000" w:themeColor="text1"/>
        </w:rPr>
      </w:pPr>
      <w:r w:rsidRPr="00006B95">
        <w:rPr>
          <w:rFonts w:ascii="HG丸ｺﾞｼｯｸM-PRO" w:hAnsi="HG丸ｺﾞｼｯｸM-PRO" w:hint="eastAsia"/>
          <w:color w:val="000000" w:themeColor="text1"/>
        </w:rPr>
        <w:t>ための森林施業を推進すべき</w:t>
      </w:r>
      <w:r w:rsidR="00E72AE6" w:rsidRPr="00006B95">
        <w:rPr>
          <w:rFonts w:ascii="HG丸ｺﾞｼｯｸM-PRO" w:hAnsi="HG丸ｺﾞｼｯｸM-PRO" w:hint="eastAsia"/>
          <w:color w:val="000000" w:themeColor="text1"/>
        </w:rPr>
        <w:t>森林について「保健・文化機能等維持林」の区域（以下「</w:t>
      </w:r>
      <w:r w:rsidR="00E72AE6" w:rsidRPr="00006B95">
        <w:rPr>
          <w:rFonts w:ascii="HG丸ｺﾞｼｯｸM-PRO" w:hAnsi="HG丸ｺﾞｼｯｸM-PRO"/>
          <w:color w:val="000000" w:themeColor="text1"/>
        </w:rPr>
        <w:t xml:space="preserve"> </w:t>
      </w:r>
      <w:r w:rsidR="00E72AE6" w:rsidRPr="00006B95">
        <w:rPr>
          <w:rFonts w:ascii="HG丸ｺﾞｼｯｸM-PRO" w:hAnsi="HG丸ｺﾞｼｯｸM-PRO" w:hint="eastAsia"/>
          <w:color w:val="000000" w:themeColor="text1"/>
        </w:rPr>
        <w:t>森林の区域</w:t>
      </w:r>
      <w:r w:rsidR="00E72AE6" w:rsidRPr="00006B95">
        <w:rPr>
          <w:rFonts w:ascii="HG丸ｺﾞｼｯｸM-PRO" w:hAnsi="HG丸ｺﾞｼｯｸM-PRO"/>
          <w:color w:val="000000" w:themeColor="text1"/>
        </w:rPr>
        <w:t xml:space="preserve"> </w:t>
      </w:r>
      <w:r w:rsidR="00E72AE6" w:rsidRPr="00006B95">
        <w:rPr>
          <w:rFonts w:ascii="HG丸ｺﾞｼｯｸM-PRO" w:hAnsi="HG丸ｺﾞｼｯｸM-PRO" w:hint="eastAsia"/>
          <w:color w:val="000000" w:themeColor="text1"/>
        </w:rPr>
        <w:t>」</w:t>
      </w:r>
    </w:p>
    <w:p w14:paraId="60939172" w14:textId="3B551FA3" w:rsidR="00E72AE6" w:rsidRPr="00006B95" w:rsidRDefault="00E72AE6" w:rsidP="00F63F60">
      <w:pPr>
        <w:spacing w:line="280" w:lineRule="exact"/>
        <w:ind w:leftChars="200" w:left="410"/>
        <w:rPr>
          <w:rFonts w:ascii="HG丸ｺﾞｼｯｸM-PRO" w:hAnsi="HG丸ｺﾞｼｯｸM-PRO"/>
          <w:color w:val="000000" w:themeColor="text1"/>
        </w:rPr>
      </w:pPr>
      <w:r w:rsidRPr="00006B95">
        <w:rPr>
          <w:rFonts w:ascii="HG丸ｺﾞｼｯｸM-PRO" w:hAnsi="HG丸ｺﾞｼｯｸM-PRO" w:hint="eastAsia"/>
          <w:color w:val="000000" w:themeColor="text1"/>
        </w:rPr>
        <w:t>という）を設定します。</w:t>
      </w:r>
    </w:p>
    <w:p w14:paraId="699D51B1" w14:textId="77777777" w:rsidR="007606A5" w:rsidRPr="00006B95" w:rsidRDefault="00D507B3" w:rsidP="00F63F60">
      <w:pPr>
        <w:spacing w:line="280" w:lineRule="exact"/>
        <w:ind w:leftChars="200" w:left="410"/>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さらに、「木材等生産林」においては、森林資源の保続に配慮しつつ、多様な木材需要に応じた持続</w:t>
      </w:r>
    </w:p>
    <w:p w14:paraId="4800CB05" w14:textId="77777777" w:rsidR="007606A5" w:rsidRPr="00006B95" w:rsidRDefault="00D507B3" w:rsidP="00F63F60">
      <w:pPr>
        <w:spacing w:line="280" w:lineRule="exact"/>
        <w:ind w:leftChars="200" w:left="410"/>
        <w:rPr>
          <w:rFonts w:ascii="HG丸ｺﾞｼｯｸM-PRO" w:hAnsi="HG丸ｺﾞｼｯｸM-PRO"/>
          <w:color w:val="000000" w:themeColor="text1"/>
        </w:rPr>
      </w:pPr>
      <w:r w:rsidRPr="00006B95">
        <w:rPr>
          <w:rFonts w:ascii="HG丸ｺﾞｼｯｸM-PRO" w:hAnsi="HG丸ｺﾞｼｯｸM-PRO" w:hint="eastAsia"/>
          <w:color w:val="000000" w:themeColor="text1"/>
        </w:rPr>
        <w:t>的、安定的な木材生産を可能とするため、伐採後に原則、植栽による更新を行う森林について「特に</w:t>
      </w:r>
    </w:p>
    <w:p w14:paraId="183FA337" w14:textId="10D14996" w:rsidR="00D507B3" w:rsidRPr="00006B95" w:rsidRDefault="00D507B3" w:rsidP="00F63F60">
      <w:pPr>
        <w:spacing w:line="280" w:lineRule="exact"/>
        <w:ind w:leftChars="200" w:left="410"/>
        <w:rPr>
          <w:rFonts w:ascii="HG丸ｺﾞｼｯｸM-PRO" w:hAnsi="HG丸ｺﾞｼｯｸM-PRO"/>
          <w:color w:val="000000" w:themeColor="text1"/>
        </w:rPr>
      </w:pPr>
      <w:r w:rsidRPr="00006B95">
        <w:rPr>
          <w:rFonts w:ascii="HG丸ｺﾞｼｯｸM-PRO" w:hAnsi="HG丸ｺﾞｼｯｸM-PRO" w:hint="eastAsia"/>
          <w:color w:val="000000" w:themeColor="text1"/>
        </w:rPr>
        <w:lastRenderedPageBreak/>
        <w:t>能率的な施業が可能な森林」をそれぞれの区域の中で重ねて設定します。</w:t>
      </w:r>
    </w:p>
    <w:p w14:paraId="5C65333F" w14:textId="77777777" w:rsidR="00476760" w:rsidRPr="00006B95" w:rsidRDefault="0068670D" w:rsidP="00F63F60">
      <w:pPr>
        <w:spacing w:line="280" w:lineRule="exact"/>
        <w:ind w:left="615" w:hangingChars="300" w:hanging="615"/>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w:t>
      </w:r>
      <w:r w:rsidR="00E72AE6" w:rsidRPr="00006B95">
        <w:rPr>
          <w:rFonts w:ascii="HG丸ｺﾞｼｯｸM-PRO" w:hAnsi="HG丸ｺﾞｼｯｸM-PRO" w:hint="eastAsia"/>
          <w:color w:val="000000" w:themeColor="text1"/>
        </w:rPr>
        <w:t>この森林の区域に応じた望ましい森林の姿へ誘導するため、育成単層林における適確な更新や保育</w:t>
      </w:r>
    </w:p>
    <w:p w14:paraId="316BCF8E" w14:textId="77777777" w:rsidR="00476760" w:rsidRPr="00006B95" w:rsidRDefault="00E72AE6" w:rsidP="00F63F60">
      <w:pPr>
        <w:spacing w:line="280" w:lineRule="exact"/>
        <w:ind w:leftChars="200" w:left="615" w:hangingChars="100" w:hanging="205"/>
        <w:rPr>
          <w:rFonts w:ascii="HG丸ｺﾞｼｯｸM-PRO" w:hAnsi="HG丸ｺﾞｼｯｸM-PRO"/>
          <w:color w:val="000000" w:themeColor="text1"/>
        </w:rPr>
      </w:pPr>
      <w:r w:rsidRPr="00006B95">
        <w:rPr>
          <w:rFonts w:ascii="HG丸ｺﾞｼｯｸM-PRO" w:hAnsi="HG丸ｺﾞｼｯｸM-PRO" w:hint="eastAsia"/>
          <w:color w:val="000000" w:themeColor="text1"/>
        </w:rPr>
        <w:t>及び間伐の積極的な推進、広葉樹林化・針広混交林化を含め、人為と天然力を適切に組み合わせた多</w:t>
      </w:r>
    </w:p>
    <w:p w14:paraId="100641FF" w14:textId="77777777" w:rsidR="00476760" w:rsidRPr="00006B95" w:rsidRDefault="00E72AE6" w:rsidP="00F63F60">
      <w:pPr>
        <w:spacing w:line="280" w:lineRule="exact"/>
        <w:ind w:leftChars="200" w:left="615" w:hangingChars="100" w:hanging="205"/>
        <w:rPr>
          <w:rFonts w:ascii="HG丸ｺﾞｼｯｸM-PRO" w:hAnsi="HG丸ｺﾞｼｯｸM-PRO"/>
          <w:color w:val="000000" w:themeColor="text1"/>
        </w:rPr>
      </w:pPr>
      <w:r w:rsidRPr="00006B95">
        <w:rPr>
          <w:rFonts w:ascii="HG丸ｺﾞｼｯｸM-PRO" w:hAnsi="HG丸ｺﾞｼｯｸM-PRO" w:hint="eastAsia"/>
          <w:color w:val="000000" w:themeColor="text1"/>
        </w:rPr>
        <w:t>様性に富む育成複層林の計画的な整備、天然生林の的確な保全及び管理等に加え、保安林制度の適切</w:t>
      </w:r>
    </w:p>
    <w:p w14:paraId="5B1E8B15" w14:textId="77777777" w:rsidR="00476760" w:rsidRPr="00006B95" w:rsidRDefault="00E72AE6" w:rsidP="00F63F60">
      <w:pPr>
        <w:spacing w:line="280" w:lineRule="exact"/>
        <w:ind w:leftChars="200" w:left="615" w:hangingChars="100" w:hanging="205"/>
        <w:rPr>
          <w:rFonts w:ascii="HG丸ｺﾞｼｯｸM-PRO" w:hAnsi="HG丸ｺﾞｼｯｸM-PRO"/>
          <w:color w:val="000000" w:themeColor="text1"/>
        </w:rPr>
      </w:pPr>
      <w:r w:rsidRPr="00006B95">
        <w:rPr>
          <w:rFonts w:ascii="HG丸ｺﾞｼｯｸM-PRO" w:hAnsi="HG丸ｺﾞｼｯｸM-PRO" w:hint="eastAsia"/>
          <w:color w:val="000000" w:themeColor="text1"/>
        </w:rPr>
        <w:t>な運用、山地災害や野生鳥獣被害等の防止対策の推進等により、重視すべき機能に応じた多様な森林</w:t>
      </w:r>
    </w:p>
    <w:p w14:paraId="3DCA8E5A" w14:textId="77777777" w:rsidR="00E72AE6" w:rsidRPr="00006B95" w:rsidRDefault="00E72AE6" w:rsidP="00F63F60">
      <w:pPr>
        <w:spacing w:line="280" w:lineRule="exact"/>
        <w:ind w:leftChars="200" w:left="615" w:hangingChars="100" w:hanging="205"/>
        <w:rPr>
          <w:rFonts w:ascii="HG丸ｺﾞｼｯｸM-PRO" w:hAnsi="HG丸ｺﾞｼｯｸM-PRO"/>
          <w:color w:val="000000" w:themeColor="text1"/>
        </w:rPr>
      </w:pPr>
      <w:r w:rsidRPr="00006B95">
        <w:rPr>
          <w:rFonts w:ascii="HG丸ｺﾞｼｯｸM-PRO" w:hAnsi="HG丸ｺﾞｼｯｸM-PRO" w:hint="eastAsia"/>
          <w:color w:val="000000" w:themeColor="text1"/>
        </w:rPr>
        <w:t>の整備及び保全を図ることとします。</w:t>
      </w:r>
    </w:p>
    <w:p w14:paraId="1EC3F7DA" w14:textId="77777777" w:rsidR="00476760" w:rsidRPr="00006B95" w:rsidRDefault="00E72AE6" w:rsidP="00F63F60">
      <w:pPr>
        <w:spacing w:line="280" w:lineRule="exact"/>
        <w:ind w:leftChars="300" w:left="615"/>
        <w:rPr>
          <w:rFonts w:ascii="HG丸ｺﾞｼｯｸM-PRO" w:hAnsi="HG丸ｺﾞｼｯｸM-PRO"/>
          <w:color w:val="000000" w:themeColor="text1"/>
        </w:rPr>
      </w:pPr>
      <w:r w:rsidRPr="00006B95">
        <w:rPr>
          <w:rFonts w:ascii="HG丸ｺﾞｼｯｸM-PRO" w:hAnsi="HG丸ｺﾞｼｯｸM-PRO" w:hint="eastAsia"/>
          <w:color w:val="000000" w:themeColor="text1"/>
        </w:rPr>
        <w:t>また、林道等の林内路網は、効率的な森林施業や森林の適正な管理経営に必要不可欠であり、農山</w:t>
      </w:r>
    </w:p>
    <w:p w14:paraId="5F0821E9" w14:textId="77777777" w:rsidR="00E72AE6" w:rsidRPr="00006B95" w:rsidRDefault="00AC1767" w:rsidP="00F63F60">
      <w:pPr>
        <w:spacing w:line="280" w:lineRule="exact"/>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村地域の振興にも資することから、計画的な路網整備を推進すること</w:t>
      </w:r>
      <w:r w:rsidR="00E72AE6" w:rsidRPr="00006B95">
        <w:rPr>
          <w:rFonts w:ascii="HG丸ｺﾞｼｯｸM-PRO" w:hAnsi="HG丸ｺﾞｼｯｸM-PRO" w:hint="eastAsia"/>
          <w:color w:val="000000" w:themeColor="text1"/>
        </w:rPr>
        <w:t>とします。</w:t>
      </w:r>
    </w:p>
    <w:p w14:paraId="5609DEEE" w14:textId="77777777" w:rsidR="00E72AE6" w:rsidRPr="00006B95" w:rsidRDefault="00E72AE6" w:rsidP="00547EE4">
      <w:pPr>
        <w:spacing w:beforeLines="50" w:before="145"/>
        <w:ind w:left="410" w:hangingChars="200" w:hanging="410"/>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w:t>
      </w:r>
      <w:r w:rsidRPr="00006B95">
        <w:rPr>
          <w:rFonts w:ascii="HG丸ｺﾞｼｯｸM-PRO" w:hAnsi="HG丸ｺﾞｼｯｸM-PRO" w:hint="eastAsia"/>
          <w:b/>
          <w:color w:val="000000" w:themeColor="text1"/>
        </w:rPr>
        <w:t>（２）森林整備の基本的な考え方及び森林施業の推進方策</w:t>
      </w:r>
    </w:p>
    <w:p w14:paraId="53BA30E5" w14:textId="77777777" w:rsidR="00E72AE6" w:rsidRPr="00006B95" w:rsidRDefault="00E72AE6" w:rsidP="00547EE4">
      <w:pPr>
        <w:ind w:firstLineChars="300" w:firstLine="615"/>
        <w:rPr>
          <w:rFonts w:ascii="HG丸ｺﾞｼｯｸM-PRO" w:hAnsi="HG丸ｺﾞｼｯｸM-PRO"/>
          <w:color w:val="000000" w:themeColor="text1"/>
        </w:rPr>
      </w:pPr>
      <w:r w:rsidRPr="00006B95">
        <w:rPr>
          <w:rFonts w:ascii="HG丸ｺﾞｼｯｸM-PRO" w:hAnsi="HG丸ｺﾞｼｯｸM-PRO" w:hint="eastAsia"/>
          <w:color w:val="000000" w:themeColor="text1"/>
        </w:rPr>
        <w:t>森林の区域ごとの望ましい森林の姿並びに森林の整備及び保全の基本方針は次表のとおりとします。</w:t>
      </w:r>
    </w:p>
    <w:p w14:paraId="28F29244" w14:textId="77777777" w:rsidR="00E72AE6" w:rsidRPr="00006B95" w:rsidRDefault="00E72AE6" w:rsidP="00547EE4">
      <w:pPr>
        <w:ind w:firstLineChars="150" w:firstLine="308"/>
        <w:rPr>
          <w:rFonts w:ascii="HG丸ｺﾞｼｯｸM-PRO" w:hAnsi="HG丸ｺﾞｼｯｸM-PRO"/>
          <w:color w:val="000000" w:themeColor="text1"/>
          <w:szCs w:val="21"/>
        </w:rPr>
      </w:pPr>
      <w:r w:rsidRPr="00006B95">
        <w:rPr>
          <w:rFonts w:ascii="HG丸ｺﾞｼｯｸM-PRO" w:hAnsi="HG丸ｺﾞｼｯｸM-PRO" w:hint="eastAsia"/>
          <w:color w:val="000000" w:themeColor="text1"/>
          <w:szCs w:val="21"/>
        </w:rPr>
        <w:t>公益的機能別施業森林</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9"/>
        <w:gridCol w:w="283"/>
        <w:gridCol w:w="426"/>
        <w:gridCol w:w="567"/>
        <w:gridCol w:w="3118"/>
        <w:gridCol w:w="3940"/>
      </w:tblGrid>
      <w:tr w:rsidR="00006B95" w:rsidRPr="00006B95" w14:paraId="7426D9F4" w14:textId="77777777" w:rsidTr="00BA13B9">
        <w:trPr>
          <w:trHeight w:val="388"/>
        </w:trPr>
        <w:tc>
          <w:tcPr>
            <w:tcW w:w="879" w:type="dxa"/>
            <w:tcBorders>
              <w:top w:val="single" w:sz="4" w:space="0" w:color="auto"/>
              <w:left w:val="single" w:sz="4" w:space="0" w:color="auto"/>
              <w:bottom w:val="single" w:sz="4" w:space="0" w:color="auto"/>
            </w:tcBorders>
          </w:tcPr>
          <w:p w14:paraId="7CE202B5" w14:textId="77777777" w:rsidR="00E72AE6" w:rsidRPr="00006B95" w:rsidRDefault="00E72AE6" w:rsidP="00D85338">
            <w:pPr>
              <w:rPr>
                <w:rFonts w:ascii="ＭＳ 明朝" w:eastAsia="ＭＳ 明朝"/>
                <w:color w:val="000000" w:themeColor="text1"/>
                <w:sz w:val="18"/>
                <w:szCs w:val="18"/>
              </w:rPr>
            </w:pPr>
            <w:r w:rsidRPr="00006B95">
              <w:rPr>
                <w:rFonts w:ascii="ＭＳ 明朝" w:hAnsi="ＭＳ 明朝" w:hint="eastAsia"/>
                <w:color w:val="000000" w:themeColor="text1"/>
                <w:sz w:val="18"/>
                <w:szCs w:val="18"/>
              </w:rPr>
              <w:t>重視すべ</w:t>
            </w:r>
          </w:p>
          <w:p w14:paraId="058EC8F4" w14:textId="77777777" w:rsidR="00E72AE6" w:rsidRPr="00006B95" w:rsidRDefault="00E72AE6" w:rsidP="00D85338">
            <w:pPr>
              <w:rPr>
                <w:rFonts w:ascii="ＭＳ 明朝" w:eastAsia="ＭＳ 明朝"/>
                <w:color w:val="000000" w:themeColor="text1"/>
                <w:sz w:val="18"/>
                <w:szCs w:val="18"/>
              </w:rPr>
            </w:pPr>
            <w:r w:rsidRPr="00006B95">
              <w:rPr>
                <w:rFonts w:ascii="ＭＳ 明朝" w:hAnsi="ＭＳ 明朝" w:hint="eastAsia"/>
                <w:color w:val="000000" w:themeColor="text1"/>
                <w:sz w:val="18"/>
                <w:szCs w:val="18"/>
              </w:rPr>
              <w:t>き機能</w:t>
            </w:r>
          </w:p>
        </w:tc>
        <w:tc>
          <w:tcPr>
            <w:tcW w:w="1276" w:type="dxa"/>
            <w:gridSpan w:val="3"/>
            <w:tcBorders>
              <w:top w:val="single" w:sz="4" w:space="0" w:color="auto"/>
              <w:bottom w:val="single" w:sz="4" w:space="0" w:color="auto"/>
            </w:tcBorders>
            <w:vAlign w:val="center"/>
          </w:tcPr>
          <w:p w14:paraId="51BFDB08" w14:textId="77777777" w:rsidR="00E72AE6" w:rsidRPr="00006B95" w:rsidRDefault="00E72AE6" w:rsidP="00D85338">
            <w:pPr>
              <w:jc w:val="center"/>
              <w:rPr>
                <w:rFonts w:ascii="ＭＳ 明朝" w:eastAsia="ＭＳ 明朝"/>
                <w:color w:val="000000" w:themeColor="text1"/>
                <w:sz w:val="18"/>
                <w:szCs w:val="18"/>
              </w:rPr>
            </w:pPr>
            <w:r w:rsidRPr="00006B95">
              <w:rPr>
                <w:rFonts w:ascii="ＭＳ 明朝" w:hAnsi="ＭＳ 明朝" w:hint="eastAsia"/>
                <w:color w:val="000000" w:themeColor="text1"/>
                <w:sz w:val="18"/>
                <w:szCs w:val="18"/>
              </w:rPr>
              <w:t>森林の区域</w:t>
            </w:r>
          </w:p>
        </w:tc>
        <w:tc>
          <w:tcPr>
            <w:tcW w:w="3118" w:type="dxa"/>
            <w:tcBorders>
              <w:top w:val="single" w:sz="4" w:space="0" w:color="auto"/>
              <w:bottom w:val="single" w:sz="4" w:space="0" w:color="auto"/>
            </w:tcBorders>
            <w:vAlign w:val="center"/>
          </w:tcPr>
          <w:p w14:paraId="4842AA0E" w14:textId="77777777" w:rsidR="00E72AE6" w:rsidRPr="00006B95" w:rsidRDefault="00E72AE6" w:rsidP="00D85338">
            <w:pPr>
              <w:jc w:val="center"/>
              <w:rPr>
                <w:rFonts w:ascii="ＭＳ 明朝" w:eastAsia="ＭＳ 明朝"/>
                <w:color w:val="000000" w:themeColor="text1"/>
                <w:sz w:val="18"/>
                <w:szCs w:val="18"/>
              </w:rPr>
            </w:pPr>
            <w:r w:rsidRPr="00006B95">
              <w:rPr>
                <w:rFonts w:ascii="ＭＳ 明朝" w:hAnsi="ＭＳ 明朝" w:hint="eastAsia"/>
                <w:color w:val="000000" w:themeColor="text1"/>
                <w:sz w:val="18"/>
                <w:szCs w:val="18"/>
              </w:rPr>
              <w:t>望ましい森林の姿</w:t>
            </w:r>
          </w:p>
        </w:tc>
        <w:tc>
          <w:tcPr>
            <w:tcW w:w="3940" w:type="dxa"/>
            <w:tcBorders>
              <w:top w:val="single" w:sz="4" w:space="0" w:color="auto"/>
              <w:bottom w:val="single" w:sz="4" w:space="0" w:color="auto"/>
              <w:right w:val="single" w:sz="4" w:space="0" w:color="auto"/>
            </w:tcBorders>
            <w:vAlign w:val="center"/>
          </w:tcPr>
          <w:p w14:paraId="4082C75C" w14:textId="77777777" w:rsidR="00E72AE6" w:rsidRPr="00006B95" w:rsidRDefault="00E72AE6" w:rsidP="00D85338">
            <w:pPr>
              <w:jc w:val="center"/>
              <w:rPr>
                <w:rFonts w:ascii="ＭＳ 明朝" w:eastAsia="ＭＳ 明朝"/>
                <w:color w:val="000000" w:themeColor="text1"/>
                <w:sz w:val="18"/>
                <w:szCs w:val="18"/>
              </w:rPr>
            </w:pPr>
            <w:r w:rsidRPr="00006B95">
              <w:rPr>
                <w:rFonts w:ascii="ＭＳ 明朝" w:hAnsi="ＭＳ 明朝" w:hint="eastAsia"/>
                <w:color w:val="000000" w:themeColor="text1"/>
                <w:sz w:val="18"/>
                <w:szCs w:val="18"/>
              </w:rPr>
              <w:t>森林の整備及び保全の基本方針</w:t>
            </w:r>
          </w:p>
        </w:tc>
      </w:tr>
      <w:tr w:rsidR="00006B95" w:rsidRPr="00006B95" w14:paraId="0DAF2A4E" w14:textId="77777777" w:rsidTr="00BA13B9">
        <w:trPr>
          <w:trHeight w:val="986"/>
        </w:trPr>
        <w:tc>
          <w:tcPr>
            <w:tcW w:w="879" w:type="dxa"/>
            <w:vMerge w:val="restart"/>
            <w:tcBorders>
              <w:top w:val="single" w:sz="4" w:space="0" w:color="auto"/>
              <w:left w:val="single" w:sz="4" w:space="0" w:color="auto"/>
              <w:right w:val="single" w:sz="4" w:space="0" w:color="auto"/>
            </w:tcBorders>
          </w:tcPr>
          <w:p w14:paraId="11845510" w14:textId="77777777" w:rsidR="00661E9A" w:rsidRPr="00006B95" w:rsidRDefault="00661E9A" w:rsidP="008D4C25">
            <w:pPr>
              <w:spacing w:line="320" w:lineRule="exact"/>
              <w:rPr>
                <w:rFonts w:ascii="HG丸ｺﾞｼｯｸM-PRO" w:hAnsi="ＭＳ 明朝"/>
                <w:color w:val="000000" w:themeColor="text1"/>
                <w:sz w:val="18"/>
                <w:szCs w:val="18"/>
              </w:rPr>
            </w:pPr>
            <w:r w:rsidRPr="00006B95">
              <w:rPr>
                <w:rFonts w:ascii="HG丸ｺﾞｼｯｸM-PRO" w:hAnsi="ＭＳ 明朝" w:hint="eastAsia"/>
                <w:color w:val="000000" w:themeColor="text1"/>
                <w:w w:val="70"/>
                <w:kern w:val="0"/>
                <w:sz w:val="18"/>
                <w:szCs w:val="18"/>
                <w:fitText w:val="507" w:id="-58161408"/>
              </w:rPr>
              <w:t>水源</w:t>
            </w:r>
            <w:r w:rsidRPr="00006B95">
              <w:rPr>
                <w:rFonts w:ascii="HG丸ｺﾞｼｯｸM-PRO" w:hAnsi="ＭＳ 明朝"/>
                <w:color w:val="000000" w:themeColor="text1"/>
                <w:w w:val="70"/>
                <w:kern w:val="0"/>
                <w:sz w:val="18"/>
                <w:szCs w:val="18"/>
                <w:fitText w:val="507" w:id="-58161408"/>
              </w:rPr>
              <w:ruby>
                <w:rubyPr>
                  <w:rubyAlign w:val="distributeSpace"/>
                  <w:hps w:val="9"/>
                  <w:hpsRaise w:val="16"/>
                  <w:hpsBaseText w:val="18"/>
                  <w:lid w:val="ja-JP"/>
                </w:rubyPr>
                <w:rt>
                  <w:r w:rsidR="00661E9A" w:rsidRPr="00006B95">
                    <w:rPr>
                      <w:rFonts w:ascii="HG丸ｺﾞｼｯｸM-PRO" w:hAnsi="HG丸ｺﾞｼｯｸM-PRO"/>
                      <w:color w:val="000000" w:themeColor="text1"/>
                      <w:w w:val="70"/>
                      <w:kern w:val="0"/>
                      <w:sz w:val="9"/>
                      <w:szCs w:val="18"/>
                      <w:fitText w:val="507" w:id="-58161408"/>
                    </w:rPr>
                    <w:t>かん</w:t>
                  </w:r>
                </w:rt>
                <w:rubyBase>
                  <w:r w:rsidR="00661E9A" w:rsidRPr="00006B95">
                    <w:rPr>
                      <w:rFonts w:ascii="HG丸ｺﾞｼｯｸM-PRO" w:hAnsi="ＭＳ 明朝"/>
                      <w:color w:val="000000" w:themeColor="text1"/>
                      <w:w w:val="70"/>
                      <w:kern w:val="0"/>
                      <w:sz w:val="18"/>
                      <w:szCs w:val="18"/>
                      <w:fitText w:val="507" w:id="-58161408"/>
                    </w:rPr>
                    <w:t>涵</w:t>
                  </w:r>
                </w:rubyBase>
              </w:ruby>
            </w:r>
            <w:r w:rsidRPr="00006B95">
              <w:rPr>
                <w:rFonts w:ascii="HG丸ｺﾞｼｯｸM-PRO" w:hAnsi="ＭＳ 明朝" w:hint="eastAsia"/>
                <w:color w:val="000000" w:themeColor="text1"/>
                <w:spacing w:val="3"/>
                <w:w w:val="70"/>
                <w:kern w:val="0"/>
                <w:sz w:val="18"/>
                <w:szCs w:val="18"/>
                <w:fitText w:val="507" w:id="-58161408"/>
              </w:rPr>
              <w:t>養</w:t>
            </w:r>
          </w:p>
          <w:p w14:paraId="1CBFFE30" w14:textId="77777777" w:rsidR="00661E9A" w:rsidRPr="00006B95" w:rsidRDefault="00661E9A" w:rsidP="008D4C25">
            <w:pPr>
              <w:spacing w:line="320" w:lineRule="exact"/>
              <w:rPr>
                <w:rFonts w:ascii="HG丸ｺﾞｼｯｸM-PRO" w:hAnsi="ＭＳ 明朝"/>
                <w:color w:val="000000" w:themeColor="text1"/>
                <w:sz w:val="18"/>
                <w:szCs w:val="18"/>
              </w:rPr>
            </w:pPr>
            <w:r w:rsidRPr="00006B95">
              <w:rPr>
                <w:rFonts w:ascii="HG丸ｺﾞｼｯｸM-PRO" w:hAnsi="ＭＳ 明朝" w:hint="eastAsia"/>
                <w:color w:val="000000" w:themeColor="text1"/>
                <w:w w:val="70"/>
                <w:kern w:val="0"/>
                <w:sz w:val="18"/>
                <w:szCs w:val="18"/>
                <w:fitText w:val="254" w:id="-58161407"/>
              </w:rPr>
              <w:t>機</w:t>
            </w:r>
            <w:r w:rsidRPr="00006B95">
              <w:rPr>
                <w:rFonts w:ascii="HG丸ｺﾞｼｯｸM-PRO" w:hAnsi="ＭＳ 明朝" w:hint="eastAsia"/>
                <w:color w:val="000000" w:themeColor="text1"/>
                <w:spacing w:val="1"/>
                <w:w w:val="70"/>
                <w:kern w:val="0"/>
                <w:sz w:val="18"/>
                <w:szCs w:val="18"/>
                <w:fitText w:val="254" w:id="-58161407"/>
              </w:rPr>
              <w:t>能</w:t>
            </w:r>
          </w:p>
        </w:tc>
        <w:tc>
          <w:tcPr>
            <w:tcW w:w="1276" w:type="dxa"/>
            <w:gridSpan w:val="3"/>
            <w:tcBorders>
              <w:top w:val="single" w:sz="4" w:space="0" w:color="auto"/>
              <w:left w:val="single" w:sz="4" w:space="0" w:color="auto"/>
              <w:bottom w:val="nil"/>
              <w:right w:val="single" w:sz="4" w:space="0" w:color="auto"/>
            </w:tcBorders>
          </w:tcPr>
          <w:p w14:paraId="0C8733D5" w14:textId="77777777" w:rsidR="00661E9A" w:rsidRPr="00006B95" w:rsidRDefault="00661E9A" w:rsidP="008D4C25">
            <w:pPr>
              <w:spacing w:line="320" w:lineRule="exact"/>
              <w:rPr>
                <w:rFonts w:ascii="HG丸ｺﾞｼｯｸM-PRO" w:hAnsi="ＭＳ 明朝"/>
                <w:color w:val="000000" w:themeColor="text1"/>
                <w:sz w:val="18"/>
                <w:szCs w:val="18"/>
              </w:rPr>
            </w:pPr>
            <w:r w:rsidRPr="00006B95">
              <w:rPr>
                <w:rFonts w:ascii="HG丸ｺﾞｼｯｸM-PRO" w:hAnsi="ＭＳ 明朝" w:hint="eastAsia"/>
                <w:color w:val="000000" w:themeColor="text1"/>
                <w:w w:val="77"/>
                <w:kern w:val="0"/>
                <w:sz w:val="18"/>
                <w:szCs w:val="18"/>
                <w:fitText w:val="696" w:id="-58161406"/>
              </w:rPr>
              <w:t>水源</w:t>
            </w:r>
            <w:r w:rsidRPr="00006B95">
              <w:rPr>
                <w:rFonts w:ascii="HG丸ｺﾞｼｯｸM-PRO" w:hAnsi="ＭＳ 明朝"/>
                <w:color w:val="000000" w:themeColor="text1"/>
                <w:w w:val="77"/>
                <w:kern w:val="0"/>
                <w:sz w:val="18"/>
                <w:szCs w:val="18"/>
                <w:fitText w:val="696" w:id="-58161406"/>
              </w:rPr>
              <w:ruby>
                <w:rubyPr>
                  <w:rubyAlign w:val="distributeSpace"/>
                  <w:hps w:val="9"/>
                  <w:hpsRaise w:val="16"/>
                  <w:hpsBaseText w:val="18"/>
                  <w:lid w:val="ja-JP"/>
                </w:rubyPr>
                <w:rt>
                  <w:r w:rsidR="00661E9A" w:rsidRPr="00006B95">
                    <w:rPr>
                      <w:rFonts w:ascii="HG丸ｺﾞｼｯｸM-PRO" w:hAnsi="HG丸ｺﾞｼｯｸM-PRO"/>
                      <w:color w:val="000000" w:themeColor="text1"/>
                      <w:w w:val="77"/>
                      <w:kern w:val="0"/>
                      <w:sz w:val="9"/>
                      <w:szCs w:val="18"/>
                      <w:fitText w:val="696" w:id="-58161406"/>
                    </w:rPr>
                    <w:t>かん</w:t>
                  </w:r>
                </w:rt>
                <w:rubyBase>
                  <w:r w:rsidR="00661E9A" w:rsidRPr="00006B95">
                    <w:rPr>
                      <w:rFonts w:ascii="HG丸ｺﾞｼｯｸM-PRO" w:hAnsi="ＭＳ 明朝"/>
                      <w:color w:val="000000" w:themeColor="text1"/>
                      <w:w w:val="77"/>
                      <w:kern w:val="0"/>
                      <w:sz w:val="18"/>
                      <w:szCs w:val="18"/>
                      <w:fitText w:val="696" w:id="-58161406"/>
                    </w:rPr>
                    <w:t>涵</w:t>
                  </w:r>
                </w:rubyBase>
              </w:ruby>
            </w:r>
            <w:r w:rsidRPr="00006B95">
              <w:rPr>
                <w:rFonts w:ascii="HG丸ｺﾞｼｯｸM-PRO" w:hAnsi="ＭＳ 明朝" w:hint="eastAsia"/>
                <w:color w:val="000000" w:themeColor="text1"/>
                <w:w w:val="77"/>
                <w:kern w:val="0"/>
                <w:sz w:val="18"/>
                <w:szCs w:val="18"/>
                <w:fitText w:val="696" w:id="-58161406"/>
              </w:rPr>
              <w:t>養</w:t>
            </w:r>
            <w:r w:rsidRPr="00006B95">
              <w:rPr>
                <w:rFonts w:ascii="HG丸ｺﾞｼｯｸM-PRO" w:hAnsi="ＭＳ 明朝" w:hint="eastAsia"/>
                <w:color w:val="000000" w:themeColor="text1"/>
                <w:spacing w:val="3"/>
                <w:w w:val="77"/>
                <w:kern w:val="0"/>
                <w:sz w:val="18"/>
                <w:szCs w:val="18"/>
                <w:fitText w:val="696" w:id="-58161406"/>
              </w:rPr>
              <w:t>林</w:t>
            </w:r>
          </w:p>
        </w:tc>
        <w:tc>
          <w:tcPr>
            <w:tcW w:w="3118" w:type="dxa"/>
            <w:tcBorders>
              <w:top w:val="single" w:sz="4" w:space="0" w:color="auto"/>
              <w:left w:val="single" w:sz="4" w:space="0" w:color="auto"/>
              <w:bottom w:val="single" w:sz="4" w:space="0" w:color="auto"/>
            </w:tcBorders>
          </w:tcPr>
          <w:p w14:paraId="39DC354A" w14:textId="77777777" w:rsidR="00661E9A" w:rsidRPr="00006B95" w:rsidRDefault="00661E9A" w:rsidP="00D23AFB">
            <w:pPr>
              <w:pStyle w:val="a9"/>
              <w:spacing w:line="240" w:lineRule="exact"/>
              <w:ind w:firstLineChars="100" w:firstLine="139"/>
              <w:rPr>
                <w:rFonts w:ascii="HG丸ｺﾞｼｯｸM-PRO" w:eastAsia="HG丸ｺﾞｼｯｸM-PRO"/>
                <w:color w:val="000000" w:themeColor="text1"/>
                <w:w w:val="80"/>
                <w:sz w:val="18"/>
                <w:szCs w:val="18"/>
              </w:rPr>
            </w:pPr>
            <w:r w:rsidRPr="00006B95">
              <w:rPr>
                <w:rFonts w:ascii="HG丸ｺﾞｼｯｸM-PRO" w:eastAsia="HG丸ｺﾞｼｯｸM-PRO" w:hint="eastAsia"/>
                <w:color w:val="000000" w:themeColor="text1"/>
                <w:w w:val="80"/>
                <w:sz w:val="18"/>
                <w:szCs w:val="18"/>
              </w:rPr>
              <w:t>下層植生とともに樹木の根が発達することにより、水を蓄える隙間に富んだ浸透・保水能力の高い森林土壌を有する森林であって、必要に応じて浸透を促進する施設等が整備されている森林。</w:t>
            </w:r>
          </w:p>
        </w:tc>
        <w:tc>
          <w:tcPr>
            <w:tcW w:w="3940" w:type="dxa"/>
            <w:tcBorders>
              <w:top w:val="single" w:sz="4" w:space="0" w:color="auto"/>
              <w:bottom w:val="single" w:sz="4" w:space="0" w:color="auto"/>
              <w:right w:val="single" w:sz="4" w:space="0" w:color="auto"/>
            </w:tcBorders>
          </w:tcPr>
          <w:p w14:paraId="4FF53997" w14:textId="77777777" w:rsidR="00661E9A" w:rsidRPr="00006B95" w:rsidRDefault="00661E9A" w:rsidP="00D23AFB">
            <w:pPr>
              <w:pStyle w:val="a9"/>
              <w:spacing w:line="240" w:lineRule="exact"/>
              <w:rPr>
                <w:rFonts w:ascii="HG丸ｺﾞｼｯｸM-PRO" w:eastAsia="HG丸ｺﾞｼｯｸM-PRO"/>
                <w:color w:val="000000" w:themeColor="text1"/>
                <w:w w:val="80"/>
                <w:sz w:val="18"/>
                <w:szCs w:val="18"/>
              </w:rPr>
            </w:pPr>
            <w:r w:rsidRPr="00006B95">
              <w:rPr>
                <w:rFonts w:ascii="HG丸ｺﾞｼｯｸM-PRO" w:eastAsia="HG丸ｺﾞｼｯｸM-PRO" w:hint="eastAsia"/>
                <w:color w:val="000000" w:themeColor="text1"/>
                <w:w w:val="80"/>
                <w:sz w:val="18"/>
                <w:szCs w:val="18"/>
              </w:rPr>
              <w:t xml:space="preserve">　良質な水の安定供給を確保する観点から、適切な保育・間伐を促進しつつ、下層植生や樹木の根を発達させる施業を行うとともに、伐採に伴う裸地面積の縮小及び分散を図る施業を推進する。</w:t>
            </w:r>
          </w:p>
        </w:tc>
      </w:tr>
      <w:tr w:rsidR="00006B95" w:rsidRPr="00006B95" w14:paraId="5B00C6A6" w14:textId="77777777" w:rsidTr="00BA13B9">
        <w:trPr>
          <w:trHeight w:val="986"/>
        </w:trPr>
        <w:tc>
          <w:tcPr>
            <w:tcW w:w="879" w:type="dxa"/>
            <w:vMerge/>
            <w:tcBorders>
              <w:left w:val="single" w:sz="4" w:space="0" w:color="auto"/>
              <w:bottom w:val="single" w:sz="4" w:space="0" w:color="auto"/>
            </w:tcBorders>
          </w:tcPr>
          <w:p w14:paraId="5005ABF0" w14:textId="77777777" w:rsidR="00661E9A" w:rsidRPr="00006B95" w:rsidRDefault="00661E9A" w:rsidP="008D4C25">
            <w:pPr>
              <w:spacing w:line="320" w:lineRule="exact"/>
              <w:rPr>
                <w:rFonts w:ascii="HG丸ｺﾞｼｯｸM-PRO" w:hAnsi="ＭＳ 明朝"/>
                <w:color w:val="000000" w:themeColor="text1"/>
                <w:kern w:val="0"/>
                <w:sz w:val="18"/>
                <w:szCs w:val="18"/>
              </w:rPr>
            </w:pPr>
          </w:p>
        </w:tc>
        <w:tc>
          <w:tcPr>
            <w:tcW w:w="283" w:type="dxa"/>
            <w:tcBorders>
              <w:top w:val="nil"/>
              <w:bottom w:val="single" w:sz="4" w:space="0" w:color="auto"/>
            </w:tcBorders>
          </w:tcPr>
          <w:p w14:paraId="0D593A70" w14:textId="77777777" w:rsidR="00661E9A" w:rsidRPr="00006B95" w:rsidRDefault="00661E9A" w:rsidP="008D4C25">
            <w:pPr>
              <w:spacing w:line="320" w:lineRule="exact"/>
              <w:rPr>
                <w:rFonts w:ascii="HG丸ｺﾞｼｯｸM-PRO" w:hAnsi="ＭＳ 明朝"/>
                <w:color w:val="000000" w:themeColor="text1"/>
                <w:kern w:val="0"/>
                <w:sz w:val="18"/>
                <w:szCs w:val="18"/>
              </w:rPr>
            </w:pPr>
          </w:p>
        </w:tc>
        <w:tc>
          <w:tcPr>
            <w:tcW w:w="993" w:type="dxa"/>
            <w:gridSpan w:val="2"/>
            <w:tcBorders>
              <w:top w:val="single" w:sz="4" w:space="0" w:color="auto"/>
              <w:bottom w:val="single" w:sz="4" w:space="0" w:color="auto"/>
              <w:right w:val="single" w:sz="4" w:space="0" w:color="auto"/>
            </w:tcBorders>
          </w:tcPr>
          <w:p w14:paraId="04A208C2" w14:textId="4D15C8DB" w:rsidR="00661E9A" w:rsidRPr="00006B95" w:rsidRDefault="00661E9A" w:rsidP="00661E9A">
            <w:pPr>
              <w:spacing w:line="320" w:lineRule="exact"/>
              <w:rPr>
                <w:rFonts w:ascii="HG丸ｺﾞｼｯｸM-PRO" w:hAnsi="ＭＳ 明朝"/>
                <w:color w:val="000000" w:themeColor="text1"/>
                <w:kern w:val="0"/>
                <w:sz w:val="18"/>
                <w:szCs w:val="18"/>
              </w:rPr>
            </w:pPr>
            <w:r w:rsidRPr="00006B95">
              <w:rPr>
                <w:rFonts w:ascii="ＭＳ 明朝" w:hAnsi="ＭＳ 明朝" w:hint="eastAsia"/>
                <w:color w:val="000000" w:themeColor="text1"/>
                <w:w w:val="80"/>
                <w:sz w:val="18"/>
                <w:szCs w:val="18"/>
              </w:rPr>
              <w:t>水資源保全ゾーン</w:t>
            </w:r>
          </w:p>
        </w:tc>
        <w:tc>
          <w:tcPr>
            <w:tcW w:w="3118" w:type="dxa"/>
            <w:tcBorders>
              <w:top w:val="single" w:sz="4" w:space="0" w:color="auto"/>
              <w:left w:val="single" w:sz="4" w:space="0" w:color="auto"/>
              <w:bottom w:val="single" w:sz="4" w:space="0" w:color="auto"/>
            </w:tcBorders>
          </w:tcPr>
          <w:p w14:paraId="5736A389" w14:textId="277206D2" w:rsidR="00661E9A" w:rsidRPr="00006B95" w:rsidRDefault="00661E9A" w:rsidP="00D23AFB">
            <w:pPr>
              <w:pStyle w:val="a9"/>
              <w:spacing w:line="240" w:lineRule="exact"/>
              <w:ind w:firstLineChars="100" w:firstLine="139"/>
              <w:rPr>
                <w:rFonts w:ascii="HG丸ｺﾞｼｯｸM-PRO" w:eastAsia="HG丸ｺﾞｼｯｸM-PRO"/>
                <w:color w:val="000000" w:themeColor="text1"/>
                <w:w w:val="80"/>
                <w:sz w:val="18"/>
                <w:szCs w:val="18"/>
              </w:rPr>
            </w:pPr>
            <w:r w:rsidRPr="00006B95">
              <w:rPr>
                <w:rFonts w:ascii="HG丸ｺﾞｼｯｸM-PRO" w:eastAsia="HG丸ｺﾞｼｯｸM-PRO" w:hint="eastAsia"/>
                <w:color w:val="000000" w:themeColor="text1"/>
                <w:w w:val="80"/>
                <w:sz w:val="18"/>
                <w:szCs w:val="18"/>
              </w:rPr>
              <w:t>下層植生とともに樹木の根が発達することにより、水を蓄える隙間に富んだ浸透・保水能力の高い森林土壌を有する森林で、多様な樹種構成及び樹齢からなる森林。</w:t>
            </w:r>
          </w:p>
        </w:tc>
        <w:tc>
          <w:tcPr>
            <w:tcW w:w="3940" w:type="dxa"/>
            <w:tcBorders>
              <w:top w:val="single" w:sz="4" w:space="0" w:color="auto"/>
              <w:bottom w:val="single" w:sz="4" w:space="0" w:color="auto"/>
              <w:right w:val="single" w:sz="4" w:space="0" w:color="auto"/>
            </w:tcBorders>
          </w:tcPr>
          <w:p w14:paraId="662CAD49" w14:textId="306F6BBB" w:rsidR="00661E9A" w:rsidRPr="00006B95" w:rsidRDefault="00661E9A" w:rsidP="00D23AFB">
            <w:pPr>
              <w:pStyle w:val="a9"/>
              <w:spacing w:line="240" w:lineRule="exact"/>
              <w:rPr>
                <w:rFonts w:ascii="HG丸ｺﾞｼｯｸM-PRO" w:eastAsia="HG丸ｺﾞｼｯｸM-PRO"/>
                <w:color w:val="000000" w:themeColor="text1"/>
                <w:w w:val="80"/>
                <w:sz w:val="18"/>
                <w:szCs w:val="18"/>
              </w:rPr>
            </w:pPr>
            <w:r w:rsidRPr="00006B95">
              <w:rPr>
                <w:rFonts w:ascii="HG丸ｺﾞｼｯｸM-PRO" w:eastAsia="HG丸ｺﾞｼｯｸM-PRO" w:hint="eastAsia"/>
                <w:color w:val="000000" w:themeColor="text1"/>
                <w:w w:val="80"/>
                <w:sz w:val="18"/>
                <w:szCs w:val="18"/>
              </w:rPr>
              <w:t xml:space="preserve">　良質な水の安定供給を特に確保する観点から、伐採に伴って発生する裸地の縮小及び分散、植栽による機能の早期回復並びに濁水発生回避を図る施業や保全を推進する。</w:t>
            </w:r>
          </w:p>
        </w:tc>
      </w:tr>
      <w:tr w:rsidR="00006B95" w:rsidRPr="00006B95" w14:paraId="2D953641" w14:textId="77777777" w:rsidTr="00BA13B9">
        <w:trPr>
          <w:trHeight w:val="1745"/>
        </w:trPr>
        <w:tc>
          <w:tcPr>
            <w:tcW w:w="879" w:type="dxa"/>
            <w:tcBorders>
              <w:top w:val="single" w:sz="4" w:space="0" w:color="auto"/>
              <w:left w:val="single" w:sz="4" w:space="0" w:color="auto"/>
              <w:bottom w:val="single" w:sz="4" w:space="0" w:color="auto"/>
            </w:tcBorders>
          </w:tcPr>
          <w:p w14:paraId="13F69AA6" w14:textId="77777777" w:rsidR="00E72AE6" w:rsidRPr="00006B95" w:rsidRDefault="00E72AE6" w:rsidP="002C0918">
            <w:pPr>
              <w:spacing w:line="240" w:lineRule="atLeast"/>
              <w:rPr>
                <w:rFonts w:ascii="HG丸ｺﾞｼｯｸM-PRO" w:hAnsi="ＭＳ 明朝"/>
                <w:color w:val="000000" w:themeColor="text1"/>
                <w:w w:val="80"/>
                <w:sz w:val="18"/>
                <w:szCs w:val="18"/>
              </w:rPr>
            </w:pPr>
            <w:r w:rsidRPr="00006B95">
              <w:rPr>
                <w:rFonts w:ascii="HG丸ｺﾞｼｯｸM-PRO" w:hAnsi="ＭＳ 明朝" w:hint="eastAsia"/>
                <w:color w:val="000000" w:themeColor="text1"/>
                <w:w w:val="80"/>
                <w:sz w:val="18"/>
                <w:szCs w:val="18"/>
              </w:rPr>
              <w:t>山地災害</w:t>
            </w:r>
          </w:p>
          <w:p w14:paraId="7697A180" w14:textId="77777777" w:rsidR="00E72AE6" w:rsidRPr="00006B95" w:rsidRDefault="00E72AE6" w:rsidP="002C0918">
            <w:pPr>
              <w:spacing w:line="240" w:lineRule="atLeast"/>
              <w:rPr>
                <w:rFonts w:ascii="HG丸ｺﾞｼｯｸM-PRO" w:hAnsi="ＭＳ 明朝"/>
                <w:color w:val="000000" w:themeColor="text1"/>
                <w:w w:val="80"/>
                <w:sz w:val="18"/>
                <w:szCs w:val="18"/>
              </w:rPr>
            </w:pPr>
            <w:r w:rsidRPr="00006B95">
              <w:rPr>
                <w:rFonts w:ascii="HG丸ｺﾞｼｯｸM-PRO" w:hAnsi="ＭＳ 明朝" w:hint="eastAsia"/>
                <w:color w:val="000000" w:themeColor="text1"/>
                <w:w w:val="80"/>
                <w:sz w:val="18"/>
                <w:szCs w:val="18"/>
              </w:rPr>
              <w:t>防止機能</w:t>
            </w:r>
          </w:p>
          <w:p w14:paraId="321BAB7B" w14:textId="77777777" w:rsidR="00E72AE6" w:rsidRPr="00006B95" w:rsidRDefault="00E72AE6" w:rsidP="002C0918">
            <w:pPr>
              <w:spacing w:line="240" w:lineRule="atLeast"/>
              <w:rPr>
                <w:rFonts w:ascii="HG丸ｺﾞｼｯｸM-PRO" w:hAnsi="ＭＳ 明朝"/>
                <w:color w:val="000000" w:themeColor="text1"/>
                <w:w w:val="80"/>
                <w:sz w:val="18"/>
                <w:szCs w:val="18"/>
              </w:rPr>
            </w:pPr>
            <w:r w:rsidRPr="00006B95">
              <w:rPr>
                <w:rFonts w:ascii="HG丸ｺﾞｼｯｸM-PRO" w:hAnsi="ＭＳ 明朝" w:hint="eastAsia"/>
                <w:color w:val="000000" w:themeColor="text1"/>
                <w:w w:val="80"/>
                <w:sz w:val="18"/>
                <w:szCs w:val="18"/>
              </w:rPr>
              <w:t>／土壌保</w:t>
            </w:r>
          </w:p>
          <w:p w14:paraId="6A8E4A73" w14:textId="77777777" w:rsidR="00E72AE6" w:rsidRPr="00006B95" w:rsidRDefault="00E72AE6" w:rsidP="002C0918">
            <w:pPr>
              <w:spacing w:line="240" w:lineRule="atLeast"/>
              <w:rPr>
                <w:rFonts w:ascii="HG丸ｺﾞｼｯｸM-PRO" w:hAnsi="ＭＳ 明朝"/>
                <w:color w:val="000000" w:themeColor="text1"/>
                <w:w w:val="80"/>
                <w:sz w:val="18"/>
                <w:szCs w:val="18"/>
              </w:rPr>
            </w:pPr>
            <w:r w:rsidRPr="00006B95">
              <w:rPr>
                <w:rFonts w:ascii="HG丸ｺﾞｼｯｸM-PRO" w:hAnsi="ＭＳ 明朝" w:hint="eastAsia"/>
                <w:color w:val="000000" w:themeColor="text1"/>
                <w:w w:val="80"/>
                <w:sz w:val="18"/>
                <w:szCs w:val="18"/>
              </w:rPr>
              <w:t>全機能</w:t>
            </w:r>
          </w:p>
        </w:tc>
        <w:tc>
          <w:tcPr>
            <w:tcW w:w="1276" w:type="dxa"/>
            <w:gridSpan w:val="3"/>
            <w:tcBorders>
              <w:top w:val="single" w:sz="4" w:space="0" w:color="auto"/>
              <w:bottom w:val="single" w:sz="4" w:space="0" w:color="auto"/>
            </w:tcBorders>
          </w:tcPr>
          <w:p w14:paraId="6FCB0387" w14:textId="77777777" w:rsidR="00E72AE6" w:rsidRPr="00006B95" w:rsidRDefault="00E72AE6" w:rsidP="005E3484">
            <w:pPr>
              <w:rPr>
                <w:rFonts w:ascii="HG丸ｺﾞｼｯｸM-PRO" w:hAnsi="ＭＳ 明朝"/>
                <w:color w:val="000000" w:themeColor="text1"/>
                <w:w w:val="80"/>
                <w:sz w:val="18"/>
                <w:szCs w:val="18"/>
              </w:rPr>
            </w:pPr>
            <w:r w:rsidRPr="00006B95">
              <w:rPr>
                <w:rFonts w:ascii="HG丸ｺﾞｼｯｸM-PRO" w:hAnsi="ＭＳ 明朝" w:hint="eastAsia"/>
                <w:color w:val="000000" w:themeColor="text1"/>
                <w:w w:val="69"/>
                <w:kern w:val="0"/>
                <w:sz w:val="18"/>
                <w:szCs w:val="18"/>
                <w:fitText w:val="870" w:id="-58161403"/>
              </w:rPr>
              <w:t>山地災害防止</w:t>
            </w:r>
            <w:r w:rsidRPr="00006B95">
              <w:rPr>
                <w:rFonts w:ascii="HG丸ｺﾞｼｯｸM-PRO" w:hAnsi="ＭＳ 明朝" w:hint="eastAsia"/>
                <w:color w:val="000000" w:themeColor="text1"/>
                <w:spacing w:val="4"/>
                <w:w w:val="69"/>
                <w:kern w:val="0"/>
                <w:sz w:val="18"/>
                <w:szCs w:val="18"/>
                <w:fitText w:val="870" w:id="-58161403"/>
              </w:rPr>
              <w:t>林</w:t>
            </w:r>
          </w:p>
        </w:tc>
        <w:tc>
          <w:tcPr>
            <w:tcW w:w="3118" w:type="dxa"/>
            <w:tcBorders>
              <w:top w:val="single" w:sz="4" w:space="0" w:color="auto"/>
              <w:bottom w:val="single" w:sz="4" w:space="0" w:color="auto"/>
            </w:tcBorders>
          </w:tcPr>
          <w:p w14:paraId="5A534582" w14:textId="77777777" w:rsidR="00E72AE6" w:rsidRPr="00006B95" w:rsidRDefault="00E72AE6" w:rsidP="00D23AFB">
            <w:pPr>
              <w:pStyle w:val="a9"/>
              <w:spacing w:line="240" w:lineRule="exact"/>
              <w:ind w:firstLineChars="100" w:firstLine="139"/>
              <w:rPr>
                <w:rFonts w:ascii="HG丸ｺﾞｼｯｸM-PRO" w:eastAsia="HG丸ｺﾞｼｯｸM-PRO"/>
                <w:color w:val="000000" w:themeColor="text1"/>
                <w:w w:val="80"/>
                <w:sz w:val="18"/>
                <w:szCs w:val="18"/>
              </w:rPr>
            </w:pPr>
            <w:r w:rsidRPr="00006B95">
              <w:rPr>
                <w:rFonts w:ascii="HG丸ｺﾞｼｯｸM-PRO" w:eastAsia="HG丸ｺﾞｼｯｸM-PRO" w:hint="eastAsia"/>
                <w:color w:val="000000" w:themeColor="text1"/>
                <w:w w:val="80"/>
                <w:sz w:val="18"/>
                <w:szCs w:val="18"/>
              </w:rPr>
              <w:t>下層植生が生育するための空間が確保され、適度な光が射し込み、下層植生とともに樹木の根が深く広く発達し土壌を保持する能力に優れた森林であって、必要に応じて山地災害を防ぐ施設等が整備されている森林。</w:t>
            </w:r>
          </w:p>
        </w:tc>
        <w:tc>
          <w:tcPr>
            <w:tcW w:w="3940" w:type="dxa"/>
            <w:tcBorders>
              <w:top w:val="single" w:sz="4" w:space="0" w:color="auto"/>
              <w:bottom w:val="single" w:sz="4" w:space="0" w:color="auto"/>
              <w:right w:val="single" w:sz="4" w:space="0" w:color="auto"/>
            </w:tcBorders>
          </w:tcPr>
          <w:p w14:paraId="479E629E" w14:textId="77777777" w:rsidR="00E72AE6" w:rsidRPr="00006B95" w:rsidRDefault="00E72AE6" w:rsidP="00D23AFB">
            <w:pPr>
              <w:pStyle w:val="a9"/>
              <w:spacing w:line="240" w:lineRule="exact"/>
              <w:rPr>
                <w:rFonts w:ascii="HG丸ｺﾞｼｯｸM-PRO" w:eastAsia="HG丸ｺﾞｼｯｸM-PRO"/>
                <w:color w:val="000000" w:themeColor="text1"/>
                <w:w w:val="80"/>
                <w:sz w:val="18"/>
                <w:szCs w:val="18"/>
              </w:rPr>
            </w:pPr>
            <w:r w:rsidRPr="00006B95">
              <w:rPr>
                <w:rFonts w:ascii="HG丸ｺﾞｼｯｸM-PRO" w:eastAsia="HG丸ｺﾞｼｯｸM-PRO" w:hint="eastAsia"/>
                <w:color w:val="000000" w:themeColor="text1"/>
                <w:w w:val="80"/>
                <w:sz w:val="18"/>
                <w:szCs w:val="18"/>
              </w:rPr>
              <w:t xml:space="preserve">　災害に強い地域環境を形成するために、地形、地質等の条件を考慮した上で、高齢級や天然力を活用した複層状態の森林への誘導、伐採に伴う裸地面積の縮小及び裸地化の回避を図ることとする。</w:t>
            </w:r>
          </w:p>
          <w:p w14:paraId="223A31CC" w14:textId="77777777" w:rsidR="00E72AE6" w:rsidRPr="00006B95" w:rsidRDefault="00E72AE6" w:rsidP="00D23AFB">
            <w:pPr>
              <w:pStyle w:val="a9"/>
              <w:spacing w:line="240" w:lineRule="exact"/>
              <w:ind w:firstLineChars="100" w:firstLine="139"/>
              <w:rPr>
                <w:rFonts w:ascii="HG丸ｺﾞｼｯｸM-PRO" w:eastAsia="HG丸ｺﾞｼｯｸM-PRO"/>
                <w:color w:val="000000" w:themeColor="text1"/>
                <w:w w:val="80"/>
                <w:sz w:val="18"/>
                <w:szCs w:val="18"/>
              </w:rPr>
            </w:pPr>
            <w:r w:rsidRPr="00006B95">
              <w:rPr>
                <w:rFonts w:ascii="HG丸ｺﾞｼｯｸM-PRO" w:eastAsia="HG丸ｺﾞｼｯｸM-PRO" w:hint="eastAsia"/>
                <w:color w:val="000000" w:themeColor="text1"/>
                <w:w w:val="80"/>
                <w:sz w:val="18"/>
                <w:szCs w:val="18"/>
              </w:rPr>
              <w:t>また保安林の指定及びその適切な管理を推進し、併せて、渓岸の浸食や山地の崩壊を防止する必要がある場合には、谷止めや土留等の施設の設置を推進する。</w:t>
            </w:r>
          </w:p>
        </w:tc>
      </w:tr>
      <w:tr w:rsidR="00006B95" w:rsidRPr="00006B95" w14:paraId="35F8AB28" w14:textId="77777777" w:rsidTr="00BA13B9">
        <w:trPr>
          <w:trHeight w:val="1237"/>
        </w:trPr>
        <w:tc>
          <w:tcPr>
            <w:tcW w:w="879" w:type="dxa"/>
            <w:tcBorders>
              <w:top w:val="single" w:sz="4" w:space="0" w:color="auto"/>
              <w:left w:val="single" w:sz="4" w:space="0" w:color="auto"/>
              <w:bottom w:val="single" w:sz="4" w:space="0" w:color="auto"/>
            </w:tcBorders>
          </w:tcPr>
          <w:p w14:paraId="504F189B" w14:textId="77777777" w:rsidR="00E72AE6" w:rsidRPr="00006B95" w:rsidRDefault="00E72AE6" w:rsidP="00F80E88">
            <w:pPr>
              <w:spacing w:line="240" w:lineRule="atLeast"/>
              <w:rPr>
                <w:rFonts w:ascii="HG丸ｺﾞｼｯｸM-PRO" w:hAnsi="ＭＳ 明朝"/>
                <w:color w:val="000000" w:themeColor="text1"/>
                <w:w w:val="80"/>
                <w:sz w:val="18"/>
                <w:szCs w:val="18"/>
              </w:rPr>
            </w:pPr>
            <w:r w:rsidRPr="00006B95">
              <w:rPr>
                <w:rFonts w:ascii="HG丸ｺﾞｼｯｸM-PRO" w:hAnsi="ＭＳ 明朝" w:hint="eastAsia"/>
                <w:color w:val="000000" w:themeColor="text1"/>
                <w:w w:val="80"/>
                <w:sz w:val="18"/>
                <w:szCs w:val="18"/>
              </w:rPr>
              <w:t>快適環境</w:t>
            </w:r>
          </w:p>
          <w:p w14:paraId="056FC69B" w14:textId="77777777" w:rsidR="00E72AE6" w:rsidRPr="00006B95" w:rsidRDefault="00E72AE6" w:rsidP="00F80E88">
            <w:pPr>
              <w:spacing w:line="240" w:lineRule="atLeast"/>
              <w:rPr>
                <w:rFonts w:ascii="HG丸ｺﾞｼｯｸM-PRO" w:hAnsi="ＭＳ 明朝"/>
                <w:color w:val="000000" w:themeColor="text1"/>
                <w:w w:val="80"/>
                <w:sz w:val="18"/>
                <w:szCs w:val="18"/>
              </w:rPr>
            </w:pPr>
            <w:r w:rsidRPr="00006B95">
              <w:rPr>
                <w:rFonts w:ascii="HG丸ｺﾞｼｯｸM-PRO" w:hAnsi="ＭＳ 明朝" w:hint="eastAsia"/>
                <w:color w:val="000000" w:themeColor="text1"/>
                <w:w w:val="80"/>
                <w:sz w:val="18"/>
                <w:szCs w:val="18"/>
              </w:rPr>
              <w:t>形成機能</w:t>
            </w:r>
          </w:p>
          <w:p w14:paraId="2C22E90C" w14:textId="77777777" w:rsidR="00E72AE6" w:rsidRPr="00006B95" w:rsidRDefault="00E72AE6" w:rsidP="005E3484">
            <w:pPr>
              <w:rPr>
                <w:rFonts w:ascii="HG丸ｺﾞｼｯｸM-PRO" w:hAnsi="ＭＳ 明朝"/>
                <w:color w:val="000000" w:themeColor="text1"/>
                <w:w w:val="80"/>
                <w:sz w:val="18"/>
                <w:szCs w:val="18"/>
              </w:rPr>
            </w:pPr>
          </w:p>
          <w:p w14:paraId="525348CD" w14:textId="77777777" w:rsidR="00E72AE6" w:rsidRPr="00006B95" w:rsidRDefault="00E72AE6" w:rsidP="005E3484">
            <w:pPr>
              <w:rPr>
                <w:rFonts w:ascii="HG丸ｺﾞｼｯｸM-PRO" w:hAnsi="ＭＳ 明朝"/>
                <w:color w:val="000000" w:themeColor="text1"/>
                <w:w w:val="80"/>
                <w:sz w:val="18"/>
                <w:szCs w:val="18"/>
              </w:rPr>
            </w:pPr>
          </w:p>
        </w:tc>
        <w:tc>
          <w:tcPr>
            <w:tcW w:w="1276" w:type="dxa"/>
            <w:gridSpan w:val="3"/>
            <w:tcBorders>
              <w:top w:val="single" w:sz="4" w:space="0" w:color="auto"/>
              <w:bottom w:val="single" w:sz="4" w:space="0" w:color="auto"/>
            </w:tcBorders>
          </w:tcPr>
          <w:p w14:paraId="601CB956" w14:textId="77777777" w:rsidR="00E72AE6" w:rsidRPr="00006B95" w:rsidRDefault="00E72AE6" w:rsidP="005E3484">
            <w:pPr>
              <w:rPr>
                <w:rFonts w:ascii="HG丸ｺﾞｼｯｸM-PRO" w:hAnsi="ＭＳ 明朝"/>
                <w:color w:val="000000" w:themeColor="text1"/>
                <w:w w:val="80"/>
                <w:sz w:val="18"/>
                <w:szCs w:val="18"/>
              </w:rPr>
            </w:pPr>
            <w:r w:rsidRPr="00006B95">
              <w:rPr>
                <w:rFonts w:ascii="HG丸ｺﾞｼｯｸM-PRO" w:hAnsi="ＭＳ 明朝" w:hint="eastAsia"/>
                <w:color w:val="000000" w:themeColor="text1"/>
                <w:w w:val="69"/>
                <w:kern w:val="0"/>
                <w:sz w:val="18"/>
                <w:szCs w:val="18"/>
                <w:fitText w:val="870" w:id="-58161402"/>
              </w:rPr>
              <w:t>生活環境保全</w:t>
            </w:r>
            <w:r w:rsidRPr="00006B95">
              <w:rPr>
                <w:rFonts w:ascii="HG丸ｺﾞｼｯｸM-PRO" w:hAnsi="ＭＳ 明朝" w:hint="eastAsia"/>
                <w:color w:val="000000" w:themeColor="text1"/>
                <w:spacing w:val="4"/>
                <w:w w:val="69"/>
                <w:kern w:val="0"/>
                <w:sz w:val="18"/>
                <w:szCs w:val="18"/>
                <w:fitText w:val="870" w:id="-58161402"/>
              </w:rPr>
              <w:t>林</w:t>
            </w:r>
          </w:p>
        </w:tc>
        <w:tc>
          <w:tcPr>
            <w:tcW w:w="3118" w:type="dxa"/>
            <w:tcBorders>
              <w:top w:val="single" w:sz="4" w:space="0" w:color="auto"/>
              <w:bottom w:val="single" w:sz="4" w:space="0" w:color="auto"/>
            </w:tcBorders>
          </w:tcPr>
          <w:p w14:paraId="48FF026A" w14:textId="77777777" w:rsidR="00E72AE6" w:rsidRPr="00006B95" w:rsidRDefault="00E72AE6" w:rsidP="00D23AFB">
            <w:pPr>
              <w:pStyle w:val="a9"/>
              <w:spacing w:line="240" w:lineRule="exact"/>
              <w:ind w:firstLineChars="100" w:firstLine="139"/>
              <w:rPr>
                <w:rFonts w:ascii="HG丸ｺﾞｼｯｸM-PRO" w:eastAsia="HG丸ｺﾞｼｯｸM-PRO"/>
                <w:color w:val="000000" w:themeColor="text1"/>
                <w:w w:val="80"/>
                <w:sz w:val="18"/>
                <w:szCs w:val="18"/>
              </w:rPr>
            </w:pPr>
            <w:r w:rsidRPr="00006B95">
              <w:rPr>
                <w:rFonts w:ascii="HG丸ｺﾞｼｯｸM-PRO" w:eastAsia="HG丸ｺﾞｼｯｸM-PRO" w:hint="eastAsia"/>
                <w:color w:val="000000" w:themeColor="text1"/>
                <w:w w:val="80"/>
                <w:sz w:val="18"/>
                <w:szCs w:val="18"/>
              </w:rPr>
              <w:t>樹高が高く枝葉が多く茂っているなど、遮蔽能力や汚染物質の吸着能力が高く、諸被害に対する抵抗性が高い森林。</w:t>
            </w:r>
          </w:p>
          <w:p w14:paraId="7A0C851B" w14:textId="77777777" w:rsidR="00E72AE6" w:rsidRPr="00006B95" w:rsidRDefault="00E72AE6" w:rsidP="00D23AFB">
            <w:pPr>
              <w:pStyle w:val="a9"/>
              <w:spacing w:line="240" w:lineRule="exact"/>
              <w:rPr>
                <w:rFonts w:ascii="HG丸ｺﾞｼｯｸM-PRO" w:eastAsia="HG丸ｺﾞｼｯｸM-PRO"/>
                <w:color w:val="000000" w:themeColor="text1"/>
                <w:w w:val="80"/>
                <w:sz w:val="18"/>
                <w:szCs w:val="18"/>
              </w:rPr>
            </w:pPr>
          </w:p>
          <w:p w14:paraId="4D5B4C87" w14:textId="77777777" w:rsidR="00E72AE6" w:rsidRPr="00006B95" w:rsidRDefault="00E72AE6" w:rsidP="00D23AFB">
            <w:pPr>
              <w:pStyle w:val="a9"/>
              <w:spacing w:line="240" w:lineRule="exact"/>
              <w:rPr>
                <w:rFonts w:ascii="HG丸ｺﾞｼｯｸM-PRO" w:eastAsia="HG丸ｺﾞｼｯｸM-PRO"/>
                <w:color w:val="000000" w:themeColor="text1"/>
                <w:w w:val="80"/>
                <w:sz w:val="18"/>
                <w:szCs w:val="18"/>
              </w:rPr>
            </w:pPr>
          </w:p>
        </w:tc>
        <w:tc>
          <w:tcPr>
            <w:tcW w:w="3940" w:type="dxa"/>
            <w:tcBorders>
              <w:top w:val="single" w:sz="4" w:space="0" w:color="auto"/>
              <w:bottom w:val="single" w:sz="4" w:space="0" w:color="auto"/>
              <w:right w:val="single" w:sz="4" w:space="0" w:color="auto"/>
            </w:tcBorders>
          </w:tcPr>
          <w:p w14:paraId="4293AA4A" w14:textId="77777777" w:rsidR="00E72AE6" w:rsidRPr="00006B95" w:rsidRDefault="00E72AE6" w:rsidP="00D23AFB">
            <w:pPr>
              <w:pStyle w:val="a9"/>
              <w:spacing w:line="240" w:lineRule="exact"/>
              <w:rPr>
                <w:rFonts w:ascii="HG丸ｺﾞｼｯｸM-PRO" w:eastAsia="HG丸ｺﾞｼｯｸM-PRO"/>
                <w:color w:val="000000" w:themeColor="text1"/>
                <w:w w:val="80"/>
                <w:sz w:val="18"/>
                <w:szCs w:val="18"/>
              </w:rPr>
            </w:pPr>
            <w:r w:rsidRPr="00006B95">
              <w:rPr>
                <w:rFonts w:ascii="HG丸ｺﾞｼｯｸM-PRO" w:eastAsia="HG丸ｺﾞｼｯｸM-PRO" w:hint="eastAsia"/>
                <w:color w:val="000000" w:themeColor="text1"/>
                <w:w w:val="80"/>
                <w:sz w:val="18"/>
                <w:szCs w:val="18"/>
              </w:rPr>
              <w:t xml:space="preserve">　地域の快適な生活環境を保全する観点から、風、騒音等の防備や大気の浄化のために有効な森林の構成の維持を基本とし、生活環境の保全のための保安林の指定やその適切な管理、及び防風・防潮や景観の創出等生活環境の保全等に重要な役割を果たしている海岸林等の保全を推進する。</w:t>
            </w:r>
          </w:p>
        </w:tc>
      </w:tr>
      <w:tr w:rsidR="00006B95" w:rsidRPr="00006B95" w14:paraId="6F9E76E3" w14:textId="77777777" w:rsidTr="00BA13B9">
        <w:trPr>
          <w:trHeight w:val="3126"/>
        </w:trPr>
        <w:tc>
          <w:tcPr>
            <w:tcW w:w="879" w:type="dxa"/>
            <w:vMerge w:val="restart"/>
            <w:tcBorders>
              <w:top w:val="single" w:sz="4" w:space="0" w:color="auto"/>
              <w:left w:val="single" w:sz="4" w:space="0" w:color="auto"/>
            </w:tcBorders>
          </w:tcPr>
          <w:p w14:paraId="1FCAE1F1" w14:textId="77777777" w:rsidR="00C13E18" w:rsidRPr="00006B95" w:rsidRDefault="00C13E18" w:rsidP="005235D1">
            <w:pPr>
              <w:spacing w:line="240" w:lineRule="atLeast"/>
              <w:rPr>
                <w:rFonts w:ascii="HG丸ｺﾞｼｯｸM-PRO" w:hAnsi="ＭＳ 明朝"/>
                <w:color w:val="000000" w:themeColor="text1"/>
                <w:w w:val="80"/>
                <w:sz w:val="18"/>
                <w:szCs w:val="18"/>
              </w:rPr>
            </w:pPr>
            <w:r w:rsidRPr="00006B95">
              <w:rPr>
                <w:rFonts w:ascii="HG丸ｺﾞｼｯｸM-PRO" w:hAnsi="ＭＳ 明朝" w:hint="eastAsia"/>
                <w:color w:val="000000" w:themeColor="text1"/>
                <w:w w:val="80"/>
                <w:sz w:val="18"/>
                <w:szCs w:val="18"/>
              </w:rPr>
              <w:t>保健・レ</w:t>
            </w:r>
          </w:p>
          <w:p w14:paraId="454AAE2C" w14:textId="77777777" w:rsidR="00C13E18" w:rsidRPr="00006B95" w:rsidRDefault="00C13E18" w:rsidP="005235D1">
            <w:pPr>
              <w:spacing w:line="240" w:lineRule="atLeast"/>
              <w:rPr>
                <w:rFonts w:ascii="HG丸ｺﾞｼｯｸM-PRO" w:hAnsi="ＭＳ 明朝"/>
                <w:color w:val="000000" w:themeColor="text1"/>
                <w:w w:val="80"/>
                <w:sz w:val="18"/>
                <w:szCs w:val="18"/>
              </w:rPr>
            </w:pPr>
            <w:r w:rsidRPr="00006B95">
              <w:rPr>
                <w:rFonts w:ascii="HG丸ｺﾞｼｯｸM-PRO" w:hAnsi="ＭＳ 明朝" w:hint="eastAsia"/>
                <w:color w:val="000000" w:themeColor="text1"/>
                <w:w w:val="80"/>
                <w:sz w:val="18"/>
                <w:szCs w:val="18"/>
              </w:rPr>
              <w:t>クリエ</w:t>
            </w:r>
          </w:p>
          <w:p w14:paraId="5D089CBC" w14:textId="77777777" w:rsidR="00C13E18" w:rsidRPr="00006B95" w:rsidRDefault="00C13E18" w:rsidP="005235D1">
            <w:pPr>
              <w:spacing w:line="240" w:lineRule="atLeast"/>
              <w:rPr>
                <w:rFonts w:ascii="HG丸ｺﾞｼｯｸM-PRO" w:hAnsi="ＭＳ 明朝"/>
                <w:color w:val="000000" w:themeColor="text1"/>
                <w:w w:val="80"/>
                <w:sz w:val="18"/>
                <w:szCs w:val="18"/>
              </w:rPr>
            </w:pPr>
            <w:r w:rsidRPr="00006B95">
              <w:rPr>
                <w:rFonts w:ascii="HG丸ｺﾞｼｯｸM-PRO" w:hAnsi="ＭＳ 明朝" w:hint="eastAsia"/>
                <w:color w:val="000000" w:themeColor="text1"/>
                <w:w w:val="80"/>
                <w:sz w:val="18"/>
                <w:szCs w:val="18"/>
              </w:rPr>
              <w:t>レーショ</w:t>
            </w:r>
          </w:p>
          <w:p w14:paraId="2E71AE77" w14:textId="77777777" w:rsidR="00C13E18" w:rsidRPr="00006B95" w:rsidRDefault="00C13E18" w:rsidP="005235D1">
            <w:pPr>
              <w:spacing w:line="240" w:lineRule="atLeast"/>
              <w:rPr>
                <w:rFonts w:ascii="HG丸ｺﾞｼｯｸM-PRO" w:hAnsi="ＭＳ 明朝"/>
                <w:color w:val="000000" w:themeColor="text1"/>
                <w:w w:val="80"/>
                <w:sz w:val="18"/>
                <w:szCs w:val="18"/>
              </w:rPr>
            </w:pPr>
            <w:r w:rsidRPr="00006B95">
              <w:rPr>
                <w:rFonts w:ascii="HG丸ｺﾞｼｯｸM-PRO" w:hAnsi="ＭＳ 明朝" w:hint="eastAsia"/>
                <w:color w:val="000000" w:themeColor="text1"/>
                <w:w w:val="80"/>
                <w:sz w:val="18"/>
                <w:szCs w:val="18"/>
              </w:rPr>
              <w:t>ン機能</w:t>
            </w:r>
          </w:p>
          <w:p w14:paraId="5A3EE0B9" w14:textId="77777777" w:rsidR="00C13E18" w:rsidRPr="00006B95" w:rsidRDefault="00C13E18" w:rsidP="005E3484">
            <w:pPr>
              <w:rPr>
                <w:rFonts w:ascii="HG丸ｺﾞｼｯｸM-PRO" w:hAnsi="ＭＳ 明朝"/>
                <w:color w:val="000000" w:themeColor="text1"/>
                <w:w w:val="80"/>
                <w:sz w:val="18"/>
                <w:szCs w:val="18"/>
              </w:rPr>
            </w:pPr>
          </w:p>
          <w:p w14:paraId="393FFCB6" w14:textId="77777777" w:rsidR="00C13E18" w:rsidRPr="00006B95" w:rsidRDefault="00C13E18" w:rsidP="005E3484">
            <w:pPr>
              <w:rPr>
                <w:rFonts w:ascii="HG丸ｺﾞｼｯｸM-PRO" w:hAnsi="ＭＳ 明朝"/>
                <w:color w:val="000000" w:themeColor="text1"/>
                <w:w w:val="80"/>
                <w:sz w:val="18"/>
                <w:szCs w:val="18"/>
              </w:rPr>
            </w:pPr>
          </w:p>
          <w:p w14:paraId="66CEB459" w14:textId="77777777" w:rsidR="00C13E18" w:rsidRPr="00006B95" w:rsidRDefault="00C13E18" w:rsidP="005E3484">
            <w:pPr>
              <w:rPr>
                <w:rFonts w:ascii="HG丸ｺﾞｼｯｸM-PRO" w:hAnsi="ＭＳ 明朝"/>
                <w:color w:val="000000" w:themeColor="text1"/>
                <w:w w:val="80"/>
                <w:sz w:val="18"/>
                <w:szCs w:val="18"/>
              </w:rPr>
            </w:pPr>
            <w:r w:rsidRPr="00006B95">
              <w:rPr>
                <w:rFonts w:ascii="HG丸ｺﾞｼｯｸM-PRO" w:hAnsi="ＭＳ 明朝" w:hint="eastAsia"/>
                <w:color w:val="000000" w:themeColor="text1"/>
                <w:w w:val="80"/>
                <w:sz w:val="18"/>
                <w:szCs w:val="18"/>
              </w:rPr>
              <w:t>文化機能</w:t>
            </w:r>
          </w:p>
          <w:p w14:paraId="22E99931" w14:textId="77777777" w:rsidR="00C13E18" w:rsidRPr="00006B95" w:rsidRDefault="00C13E18" w:rsidP="005E3484">
            <w:pPr>
              <w:rPr>
                <w:rFonts w:ascii="HG丸ｺﾞｼｯｸM-PRO" w:hAnsi="ＭＳ 明朝"/>
                <w:color w:val="000000" w:themeColor="text1"/>
                <w:w w:val="80"/>
                <w:sz w:val="18"/>
                <w:szCs w:val="18"/>
              </w:rPr>
            </w:pPr>
          </w:p>
          <w:p w14:paraId="76A6C4FD" w14:textId="77777777" w:rsidR="00C13E18" w:rsidRPr="00006B95" w:rsidRDefault="00C13E18" w:rsidP="005E3484">
            <w:pPr>
              <w:rPr>
                <w:rFonts w:ascii="HG丸ｺﾞｼｯｸM-PRO" w:hAnsi="ＭＳ 明朝"/>
                <w:color w:val="000000" w:themeColor="text1"/>
                <w:w w:val="80"/>
                <w:sz w:val="18"/>
                <w:szCs w:val="18"/>
              </w:rPr>
            </w:pPr>
          </w:p>
          <w:p w14:paraId="76E01618" w14:textId="77777777" w:rsidR="00C13E18" w:rsidRPr="00006B95" w:rsidRDefault="00C13E18" w:rsidP="005E3484">
            <w:pPr>
              <w:rPr>
                <w:rFonts w:ascii="HG丸ｺﾞｼｯｸM-PRO" w:hAnsi="ＭＳ 明朝"/>
                <w:color w:val="000000" w:themeColor="text1"/>
                <w:kern w:val="0"/>
                <w:sz w:val="18"/>
                <w:szCs w:val="18"/>
              </w:rPr>
            </w:pPr>
            <w:r w:rsidRPr="00006B95">
              <w:rPr>
                <w:rFonts w:ascii="HG丸ｺﾞｼｯｸM-PRO" w:hAnsi="ＭＳ 明朝" w:hint="eastAsia"/>
                <w:color w:val="000000" w:themeColor="text1"/>
                <w:spacing w:val="3"/>
                <w:w w:val="73"/>
                <w:kern w:val="0"/>
                <w:sz w:val="18"/>
                <w:szCs w:val="18"/>
                <w:fitText w:val="666" w:id="-58161401"/>
              </w:rPr>
              <w:t>生物多様</w:t>
            </w:r>
            <w:r w:rsidRPr="00006B95">
              <w:rPr>
                <w:rFonts w:ascii="HG丸ｺﾞｼｯｸM-PRO" w:hAnsi="ＭＳ 明朝" w:hint="eastAsia"/>
                <w:color w:val="000000" w:themeColor="text1"/>
                <w:spacing w:val="-5"/>
                <w:w w:val="73"/>
                <w:kern w:val="0"/>
                <w:sz w:val="18"/>
                <w:szCs w:val="18"/>
                <w:fitText w:val="666" w:id="-58161401"/>
              </w:rPr>
              <w:t>性</w:t>
            </w:r>
          </w:p>
          <w:p w14:paraId="0DBC7E0C" w14:textId="77777777" w:rsidR="00C13E18" w:rsidRPr="00006B95" w:rsidRDefault="00C13E18" w:rsidP="005E3484">
            <w:pPr>
              <w:rPr>
                <w:rFonts w:ascii="HG丸ｺﾞｼｯｸM-PRO" w:hAnsi="ＭＳ 明朝"/>
                <w:color w:val="000000" w:themeColor="text1"/>
                <w:w w:val="80"/>
                <w:sz w:val="18"/>
                <w:szCs w:val="18"/>
              </w:rPr>
            </w:pPr>
            <w:r w:rsidRPr="00006B95">
              <w:rPr>
                <w:rFonts w:ascii="HG丸ｺﾞｼｯｸM-PRO" w:hAnsi="ＭＳ 明朝" w:hint="eastAsia"/>
                <w:color w:val="000000" w:themeColor="text1"/>
                <w:w w:val="80"/>
                <w:sz w:val="18"/>
                <w:szCs w:val="18"/>
              </w:rPr>
              <w:t>保全機能</w:t>
            </w:r>
          </w:p>
        </w:tc>
        <w:tc>
          <w:tcPr>
            <w:tcW w:w="1276" w:type="dxa"/>
            <w:gridSpan w:val="3"/>
            <w:tcBorders>
              <w:top w:val="single" w:sz="4" w:space="0" w:color="auto"/>
              <w:bottom w:val="nil"/>
            </w:tcBorders>
          </w:tcPr>
          <w:p w14:paraId="133C586C" w14:textId="77777777" w:rsidR="00C13E18" w:rsidRPr="00006B95" w:rsidRDefault="00C13E18" w:rsidP="002C0918">
            <w:pPr>
              <w:spacing w:line="240" w:lineRule="atLeast"/>
              <w:rPr>
                <w:rFonts w:ascii="HG丸ｺﾞｼｯｸM-PRO" w:hAnsi="ＭＳ 明朝"/>
                <w:color w:val="000000" w:themeColor="text1"/>
                <w:w w:val="80"/>
                <w:kern w:val="0"/>
                <w:sz w:val="18"/>
                <w:szCs w:val="18"/>
              </w:rPr>
            </w:pPr>
            <w:r w:rsidRPr="00006B95">
              <w:rPr>
                <w:rFonts w:ascii="HG丸ｺﾞｼｯｸM-PRO" w:hAnsi="ＭＳ 明朝" w:hint="eastAsia"/>
                <w:color w:val="000000" w:themeColor="text1"/>
                <w:w w:val="80"/>
                <w:kern w:val="0"/>
                <w:sz w:val="18"/>
                <w:szCs w:val="18"/>
              </w:rPr>
              <w:t>保健・文化機能</w:t>
            </w:r>
          </w:p>
          <w:p w14:paraId="0D18D458" w14:textId="77777777" w:rsidR="00C13E18" w:rsidRPr="00006B95" w:rsidRDefault="00C13E18" w:rsidP="002C0918">
            <w:pPr>
              <w:spacing w:line="240" w:lineRule="atLeast"/>
              <w:rPr>
                <w:rFonts w:ascii="HG丸ｺﾞｼｯｸM-PRO" w:hAnsi="ＭＳ 明朝"/>
                <w:color w:val="000000" w:themeColor="text1"/>
                <w:w w:val="80"/>
                <w:kern w:val="0"/>
                <w:sz w:val="18"/>
                <w:szCs w:val="18"/>
              </w:rPr>
            </w:pPr>
            <w:r w:rsidRPr="00006B95">
              <w:rPr>
                <w:rFonts w:ascii="HG丸ｺﾞｼｯｸM-PRO" w:hAnsi="ＭＳ 明朝" w:hint="eastAsia"/>
                <w:color w:val="000000" w:themeColor="text1"/>
                <w:w w:val="80"/>
                <w:kern w:val="0"/>
                <w:sz w:val="18"/>
                <w:szCs w:val="18"/>
              </w:rPr>
              <w:t>等維持林</w:t>
            </w:r>
          </w:p>
        </w:tc>
        <w:tc>
          <w:tcPr>
            <w:tcW w:w="3118" w:type="dxa"/>
            <w:tcBorders>
              <w:top w:val="single" w:sz="4" w:space="0" w:color="auto"/>
              <w:bottom w:val="single" w:sz="4" w:space="0" w:color="auto"/>
            </w:tcBorders>
          </w:tcPr>
          <w:p w14:paraId="0C96F4C9" w14:textId="77777777" w:rsidR="00C13E18" w:rsidRPr="00006B95" w:rsidRDefault="00C13E18" w:rsidP="00D23AFB">
            <w:pPr>
              <w:pStyle w:val="a9"/>
              <w:spacing w:line="240" w:lineRule="exact"/>
              <w:rPr>
                <w:rFonts w:ascii="HG丸ｺﾞｼｯｸM-PRO" w:eastAsia="HG丸ｺﾞｼｯｸM-PRO"/>
                <w:color w:val="000000" w:themeColor="text1"/>
                <w:w w:val="80"/>
                <w:sz w:val="18"/>
                <w:szCs w:val="18"/>
              </w:rPr>
            </w:pPr>
            <w:r w:rsidRPr="00006B95">
              <w:rPr>
                <w:rFonts w:ascii="HG丸ｺﾞｼｯｸM-PRO" w:eastAsia="HG丸ｺﾞｼｯｸM-PRO" w:hint="eastAsia"/>
                <w:color w:val="000000" w:themeColor="text1"/>
                <w:w w:val="80"/>
                <w:sz w:val="18"/>
                <w:szCs w:val="18"/>
              </w:rPr>
              <w:t xml:space="preserve">　身近な自然や自然とのふれあいの場として適切に管理され、多様な樹種等からなり、住民等に憩いと学びの場を提供している森林であって、必要に応じて保健・教育活動に適した施設が整備されている森林。</w:t>
            </w:r>
          </w:p>
          <w:p w14:paraId="16397B12" w14:textId="77777777" w:rsidR="00C13E18" w:rsidRPr="00006B95" w:rsidRDefault="00C13E18" w:rsidP="00D23AFB">
            <w:pPr>
              <w:pStyle w:val="a9"/>
              <w:spacing w:line="240" w:lineRule="exact"/>
              <w:rPr>
                <w:rFonts w:ascii="HG丸ｺﾞｼｯｸM-PRO" w:eastAsia="HG丸ｺﾞｼｯｸM-PRO"/>
                <w:color w:val="000000" w:themeColor="text1"/>
                <w:w w:val="80"/>
                <w:sz w:val="18"/>
                <w:szCs w:val="18"/>
              </w:rPr>
            </w:pPr>
            <w:r w:rsidRPr="00006B95">
              <w:rPr>
                <w:rFonts w:ascii="HG丸ｺﾞｼｯｸM-PRO" w:eastAsia="HG丸ｺﾞｼｯｸM-PRO" w:hint="eastAsia"/>
                <w:color w:val="000000" w:themeColor="text1"/>
                <w:w w:val="80"/>
                <w:sz w:val="18"/>
                <w:szCs w:val="18"/>
              </w:rPr>
              <w:t xml:space="preserve">　史跡、名勝や天然記念物などと一体となって潤いのある自然景観や歴史的風致を構成している森林であって、必要に応じて文化活動に適した施設が整備されている森林。</w:t>
            </w:r>
          </w:p>
          <w:p w14:paraId="36330FEC" w14:textId="77777777" w:rsidR="00C13E18" w:rsidRPr="00006B95" w:rsidRDefault="00C13E18" w:rsidP="00D23AFB">
            <w:pPr>
              <w:pStyle w:val="a9"/>
              <w:spacing w:line="240" w:lineRule="exact"/>
              <w:ind w:firstLineChars="100" w:firstLine="139"/>
              <w:rPr>
                <w:rFonts w:ascii="HG丸ｺﾞｼｯｸM-PRO" w:eastAsia="HG丸ｺﾞｼｯｸM-PRO"/>
                <w:color w:val="000000" w:themeColor="text1"/>
                <w:w w:val="80"/>
                <w:sz w:val="18"/>
                <w:szCs w:val="18"/>
              </w:rPr>
            </w:pPr>
            <w:r w:rsidRPr="00006B95">
              <w:rPr>
                <w:rFonts w:ascii="HG丸ｺﾞｼｯｸM-PRO" w:eastAsia="HG丸ｺﾞｼｯｸM-PRO" w:hint="eastAsia"/>
                <w:color w:val="000000" w:themeColor="text1"/>
                <w:w w:val="80"/>
                <w:sz w:val="18"/>
                <w:szCs w:val="18"/>
              </w:rPr>
              <w:t>原始的な森林生態系、希少な生物が生息・生育する森林、陸域・水域にまたがり特有の生物が生息・生育する森林。</w:t>
            </w:r>
          </w:p>
        </w:tc>
        <w:tc>
          <w:tcPr>
            <w:tcW w:w="3940" w:type="dxa"/>
            <w:tcBorders>
              <w:top w:val="single" w:sz="4" w:space="0" w:color="auto"/>
              <w:bottom w:val="single" w:sz="4" w:space="0" w:color="auto"/>
              <w:right w:val="single" w:sz="4" w:space="0" w:color="auto"/>
            </w:tcBorders>
          </w:tcPr>
          <w:p w14:paraId="5FF694EB" w14:textId="77777777" w:rsidR="00C13E18" w:rsidRPr="00006B95" w:rsidRDefault="00C13E18" w:rsidP="00D23AFB">
            <w:pPr>
              <w:pStyle w:val="a9"/>
              <w:spacing w:line="240" w:lineRule="exact"/>
              <w:rPr>
                <w:rFonts w:ascii="HG丸ｺﾞｼｯｸM-PRO" w:eastAsia="HG丸ｺﾞｼｯｸM-PRO"/>
                <w:color w:val="000000" w:themeColor="text1"/>
                <w:w w:val="80"/>
                <w:sz w:val="18"/>
                <w:szCs w:val="18"/>
              </w:rPr>
            </w:pPr>
            <w:r w:rsidRPr="00006B95">
              <w:rPr>
                <w:rFonts w:ascii="HG丸ｺﾞｼｯｸM-PRO" w:eastAsia="HG丸ｺﾞｼｯｸM-PRO" w:hint="eastAsia"/>
                <w:color w:val="000000" w:themeColor="text1"/>
                <w:w w:val="80"/>
                <w:sz w:val="18"/>
                <w:szCs w:val="18"/>
              </w:rPr>
              <w:t xml:space="preserve">　保健・レクリエーション利用や文化活動、生物多様性の保全を進める観点から、森林の構成を維持して樹種の多様性を増進することを基本とし、それぞれの森林が求められる機能やあり方に応じ、保護及び適切な利用の組み合わせに留意して、適切な保育・間伐等や広葉樹の導入を図る施業を推進する。</w:t>
            </w:r>
          </w:p>
          <w:p w14:paraId="11BBE074" w14:textId="77777777" w:rsidR="00C13E18" w:rsidRPr="00006B95" w:rsidRDefault="00C13E18" w:rsidP="00D23AFB">
            <w:pPr>
              <w:pStyle w:val="a9"/>
              <w:spacing w:line="240" w:lineRule="exact"/>
              <w:rPr>
                <w:rFonts w:ascii="HG丸ｺﾞｼｯｸM-PRO" w:eastAsia="HG丸ｺﾞｼｯｸM-PRO"/>
                <w:color w:val="000000" w:themeColor="text1"/>
                <w:w w:val="80"/>
                <w:sz w:val="18"/>
                <w:szCs w:val="18"/>
              </w:rPr>
            </w:pPr>
            <w:r w:rsidRPr="00006B95">
              <w:rPr>
                <w:rFonts w:ascii="HG丸ｺﾞｼｯｸM-PRO" w:eastAsia="HG丸ｺﾞｼｯｸM-PRO" w:hint="eastAsia"/>
                <w:color w:val="000000" w:themeColor="text1"/>
                <w:w w:val="80"/>
                <w:sz w:val="18"/>
                <w:szCs w:val="18"/>
              </w:rPr>
              <w:t xml:space="preserve">　保健・風致のための保安林の指定やその適切な管理を推進するとともに、住民等にとって憩いと学びの場として期待される森林にあっては、立地条件や町民のニーズ等に応じ広葉樹の導入を図るなど多様な森林整備を推進する。また、史跡、名勝や天然記念物などと一体となって潤いのある自然景観や歴史的風致の創出を期待される森林にあって、美的景観の維持・形成に配慮した森林整備を推進する。</w:t>
            </w:r>
          </w:p>
        </w:tc>
      </w:tr>
      <w:tr w:rsidR="00006B95" w:rsidRPr="00006B95" w14:paraId="65232FDF" w14:textId="77777777" w:rsidTr="00BA13B9">
        <w:trPr>
          <w:trHeight w:val="699"/>
        </w:trPr>
        <w:tc>
          <w:tcPr>
            <w:tcW w:w="879" w:type="dxa"/>
            <w:vMerge/>
            <w:tcBorders>
              <w:left w:val="single" w:sz="4" w:space="0" w:color="auto"/>
            </w:tcBorders>
          </w:tcPr>
          <w:p w14:paraId="4079893D" w14:textId="77777777" w:rsidR="00BA13B9" w:rsidRPr="00006B95" w:rsidRDefault="00BA13B9" w:rsidP="005235D1">
            <w:pPr>
              <w:spacing w:line="240" w:lineRule="atLeast"/>
              <w:rPr>
                <w:rFonts w:ascii="HG丸ｺﾞｼｯｸM-PRO" w:hAnsi="ＭＳ 明朝"/>
                <w:color w:val="000000" w:themeColor="text1"/>
                <w:w w:val="80"/>
                <w:sz w:val="18"/>
                <w:szCs w:val="18"/>
              </w:rPr>
            </w:pPr>
          </w:p>
        </w:tc>
        <w:tc>
          <w:tcPr>
            <w:tcW w:w="283" w:type="dxa"/>
            <w:vMerge w:val="restart"/>
            <w:tcBorders>
              <w:top w:val="nil"/>
            </w:tcBorders>
          </w:tcPr>
          <w:p w14:paraId="43BA68D3" w14:textId="77777777" w:rsidR="00BA13B9" w:rsidRPr="00006B95" w:rsidRDefault="00BA13B9" w:rsidP="002C0918">
            <w:pPr>
              <w:spacing w:line="240" w:lineRule="atLeast"/>
              <w:rPr>
                <w:rFonts w:ascii="HG丸ｺﾞｼｯｸM-PRO" w:hAnsi="ＭＳ 明朝"/>
                <w:color w:val="000000" w:themeColor="text1"/>
                <w:w w:val="80"/>
                <w:kern w:val="0"/>
                <w:sz w:val="18"/>
                <w:szCs w:val="18"/>
              </w:rPr>
            </w:pPr>
          </w:p>
        </w:tc>
        <w:tc>
          <w:tcPr>
            <w:tcW w:w="426" w:type="dxa"/>
            <w:vMerge w:val="restart"/>
            <w:tcBorders>
              <w:top w:val="single" w:sz="4" w:space="0" w:color="auto"/>
            </w:tcBorders>
            <w:textDirection w:val="tbRlV"/>
          </w:tcPr>
          <w:p w14:paraId="67EB5232" w14:textId="77777777" w:rsidR="00BA13B9" w:rsidRPr="00006B95" w:rsidRDefault="00BA13B9" w:rsidP="00BA13B9">
            <w:pPr>
              <w:spacing w:line="240" w:lineRule="atLeast"/>
              <w:ind w:left="113" w:right="113"/>
              <w:jc w:val="center"/>
              <w:rPr>
                <w:rFonts w:ascii="HG丸ｺﾞｼｯｸM-PRO" w:hAnsi="ＭＳ 明朝"/>
                <w:color w:val="000000" w:themeColor="text1"/>
                <w:kern w:val="0"/>
                <w:sz w:val="18"/>
                <w:szCs w:val="18"/>
              </w:rPr>
            </w:pPr>
            <w:r w:rsidRPr="00006B95">
              <w:rPr>
                <w:rFonts w:ascii="HG丸ｺﾞｼｯｸM-PRO" w:hAnsi="ＭＳ 明朝" w:hint="eastAsia"/>
                <w:color w:val="000000" w:themeColor="text1"/>
                <w:spacing w:val="30"/>
                <w:kern w:val="0"/>
                <w:sz w:val="18"/>
                <w:szCs w:val="18"/>
                <w:fitText w:val="1884" w:id="-1126003454"/>
              </w:rPr>
              <w:t>生物多様性ゾー</w:t>
            </w:r>
            <w:r w:rsidRPr="00006B95">
              <w:rPr>
                <w:rFonts w:ascii="HG丸ｺﾞｼｯｸM-PRO" w:hAnsi="ＭＳ 明朝" w:hint="eastAsia"/>
                <w:color w:val="000000" w:themeColor="text1"/>
                <w:spacing w:val="7"/>
                <w:kern w:val="0"/>
                <w:sz w:val="18"/>
                <w:szCs w:val="18"/>
                <w:fitText w:val="1884" w:id="-1126003454"/>
              </w:rPr>
              <w:t>ン</w:t>
            </w:r>
          </w:p>
          <w:p w14:paraId="3AA0447A" w14:textId="07F89EA8" w:rsidR="00BA13B9" w:rsidRPr="00006B95" w:rsidRDefault="00BA13B9" w:rsidP="00BA13B9">
            <w:pPr>
              <w:spacing w:line="240" w:lineRule="atLeast"/>
              <w:ind w:left="113" w:right="113"/>
              <w:rPr>
                <w:rFonts w:ascii="HG丸ｺﾞｼｯｸM-PRO" w:hAnsi="ＭＳ 明朝"/>
                <w:color w:val="000000" w:themeColor="text1"/>
                <w:w w:val="80"/>
                <w:kern w:val="0"/>
                <w:sz w:val="18"/>
                <w:szCs w:val="18"/>
              </w:rPr>
            </w:pPr>
          </w:p>
        </w:tc>
        <w:tc>
          <w:tcPr>
            <w:tcW w:w="567" w:type="dxa"/>
            <w:tcBorders>
              <w:top w:val="single" w:sz="4" w:space="0" w:color="auto"/>
              <w:bottom w:val="single" w:sz="4" w:space="0" w:color="auto"/>
            </w:tcBorders>
          </w:tcPr>
          <w:p w14:paraId="1192C4F3" w14:textId="02DE3106" w:rsidR="00BA13B9" w:rsidRPr="00006B95" w:rsidRDefault="00BA13B9" w:rsidP="002C0918">
            <w:pPr>
              <w:spacing w:line="240" w:lineRule="atLeast"/>
              <w:rPr>
                <w:rFonts w:ascii="HG丸ｺﾞｼｯｸM-PRO" w:hAnsi="ＭＳ 明朝"/>
                <w:color w:val="000000" w:themeColor="text1"/>
                <w:w w:val="80"/>
                <w:kern w:val="0"/>
                <w:sz w:val="18"/>
                <w:szCs w:val="18"/>
              </w:rPr>
            </w:pPr>
            <w:r w:rsidRPr="00006B95">
              <w:rPr>
                <w:rFonts w:ascii="HG丸ｺﾞｼｯｸM-PRO" w:hAnsi="ＭＳ 明朝" w:hint="eastAsia"/>
                <w:color w:val="000000" w:themeColor="text1"/>
                <w:w w:val="80"/>
                <w:kern w:val="0"/>
                <w:sz w:val="18"/>
                <w:szCs w:val="18"/>
              </w:rPr>
              <w:t>水辺林タイプ</w:t>
            </w:r>
          </w:p>
        </w:tc>
        <w:tc>
          <w:tcPr>
            <w:tcW w:w="3118" w:type="dxa"/>
            <w:tcBorders>
              <w:top w:val="single" w:sz="4" w:space="0" w:color="auto"/>
              <w:bottom w:val="single" w:sz="4" w:space="0" w:color="auto"/>
            </w:tcBorders>
          </w:tcPr>
          <w:p w14:paraId="469A654F" w14:textId="56156B6A" w:rsidR="00BA13B9" w:rsidRPr="00006B95" w:rsidRDefault="00BA13B9" w:rsidP="00D23AFB">
            <w:pPr>
              <w:pStyle w:val="a9"/>
              <w:spacing w:line="240" w:lineRule="exact"/>
              <w:rPr>
                <w:rFonts w:ascii="HG丸ｺﾞｼｯｸM-PRO" w:eastAsia="HG丸ｺﾞｼｯｸM-PRO"/>
                <w:color w:val="000000" w:themeColor="text1"/>
                <w:w w:val="80"/>
                <w:sz w:val="18"/>
                <w:szCs w:val="18"/>
              </w:rPr>
            </w:pPr>
            <w:r w:rsidRPr="00006B95">
              <w:rPr>
                <w:rFonts w:ascii="HG丸ｺﾞｼｯｸM-PRO" w:eastAsia="HG丸ｺﾞｼｯｸM-PRO" w:hint="eastAsia"/>
                <w:color w:val="000000" w:themeColor="text1"/>
                <w:w w:val="80"/>
                <w:sz w:val="18"/>
                <w:szCs w:val="18"/>
              </w:rPr>
              <w:t xml:space="preserve">　日射遮断、隠れ場形成など野生生物の生育・生息に適した森林や周辺からの土砂・濁水等の流入制御等に寄与している森林で、針広混交林などの多様な樹種構成及び樹齢からなる森林</w:t>
            </w:r>
          </w:p>
        </w:tc>
        <w:tc>
          <w:tcPr>
            <w:tcW w:w="3940" w:type="dxa"/>
            <w:tcBorders>
              <w:top w:val="single" w:sz="4" w:space="0" w:color="auto"/>
              <w:bottom w:val="single" w:sz="4" w:space="0" w:color="auto"/>
              <w:right w:val="single" w:sz="4" w:space="0" w:color="auto"/>
            </w:tcBorders>
          </w:tcPr>
          <w:p w14:paraId="2C2D6908" w14:textId="32F15ACE" w:rsidR="00BA13B9" w:rsidRPr="00006B95" w:rsidRDefault="00BA13B9" w:rsidP="00BA13B9">
            <w:pPr>
              <w:pStyle w:val="a9"/>
              <w:spacing w:line="240" w:lineRule="exact"/>
              <w:ind w:firstLineChars="100" w:firstLine="139"/>
              <w:rPr>
                <w:rFonts w:ascii="HG丸ｺﾞｼｯｸM-PRO" w:eastAsia="HG丸ｺﾞｼｯｸM-PRO"/>
                <w:color w:val="000000" w:themeColor="text1"/>
                <w:w w:val="80"/>
                <w:sz w:val="18"/>
                <w:szCs w:val="18"/>
              </w:rPr>
            </w:pPr>
            <w:r w:rsidRPr="00006B95">
              <w:rPr>
                <w:rFonts w:ascii="HG丸ｺﾞｼｯｸM-PRO" w:eastAsia="HG丸ｺﾞｼｯｸM-PRO" w:hint="eastAsia"/>
                <w:color w:val="000000" w:themeColor="text1"/>
                <w:w w:val="80"/>
                <w:sz w:val="18"/>
                <w:szCs w:val="18"/>
              </w:rPr>
              <w:t>水辺における生物多様性保全の観点から、森林の保全に配慮した施業を推進するとともに、濁水発生の回避を図る施業や保全を推進する。</w:t>
            </w:r>
          </w:p>
        </w:tc>
      </w:tr>
      <w:tr w:rsidR="00006B95" w:rsidRPr="00006B95" w14:paraId="71272CBD" w14:textId="77777777" w:rsidTr="00BA13B9">
        <w:trPr>
          <w:trHeight w:val="1266"/>
        </w:trPr>
        <w:tc>
          <w:tcPr>
            <w:tcW w:w="879" w:type="dxa"/>
            <w:vMerge/>
            <w:tcBorders>
              <w:left w:val="single" w:sz="4" w:space="0" w:color="auto"/>
              <w:bottom w:val="single" w:sz="4" w:space="0" w:color="auto"/>
            </w:tcBorders>
          </w:tcPr>
          <w:p w14:paraId="45E24B96" w14:textId="77777777" w:rsidR="00BA13B9" w:rsidRPr="00006B95" w:rsidRDefault="00BA13B9" w:rsidP="005235D1">
            <w:pPr>
              <w:spacing w:line="240" w:lineRule="atLeast"/>
              <w:rPr>
                <w:rFonts w:ascii="HG丸ｺﾞｼｯｸM-PRO" w:hAnsi="ＭＳ 明朝"/>
                <w:color w:val="000000" w:themeColor="text1"/>
                <w:w w:val="80"/>
                <w:sz w:val="18"/>
                <w:szCs w:val="18"/>
              </w:rPr>
            </w:pPr>
          </w:p>
        </w:tc>
        <w:tc>
          <w:tcPr>
            <w:tcW w:w="283" w:type="dxa"/>
            <w:vMerge/>
            <w:tcBorders>
              <w:bottom w:val="single" w:sz="4" w:space="0" w:color="auto"/>
            </w:tcBorders>
          </w:tcPr>
          <w:p w14:paraId="1823A3FC" w14:textId="77777777" w:rsidR="00BA13B9" w:rsidRPr="00006B95" w:rsidRDefault="00BA13B9" w:rsidP="002C0918">
            <w:pPr>
              <w:spacing w:line="240" w:lineRule="atLeast"/>
              <w:rPr>
                <w:rFonts w:ascii="HG丸ｺﾞｼｯｸM-PRO" w:hAnsi="ＭＳ 明朝"/>
                <w:color w:val="000000" w:themeColor="text1"/>
                <w:w w:val="80"/>
                <w:kern w:val="0"/>
                <w:sz w:val="18"/>
                <w:szCs w:val="18"/>
              </w:rPr>
            </w:pPr>
          </w:p>
        </w:tc>
        <w:tc>
          <w:tcPr>
            <w:tcW w:w="426" w:type="dxa"/>
            <w:vMerge/>
            <w:tcBorders>
              <w:bottom w:val="single" w:sz="4" w:space="0" w:color="auto"/>
            </w:tcBorders>
          </w:tcPr>
          <w:p w14:paraId="7DC46ECE" w14:textId="0D33D29E" w:rsidR="00BA13B9" w:rsidRPr="00006B95" w:rsidRDefault="00BA13B9" w:rsidP="002C0918">
            <w:pPr>
              <w:spacing w:line="240" w:lineRule="atLeast"/>
              <w:rPr>
                <w:rFonts w:ascii="HG丸ｺﾞｼｯｸM-PRO" w:hAnsi="ＭＳ 明朝"/>
                <w:color w:val="000000" w:themeColor="text1"/>
                <w:w w:val="80"/>
                <w:kern w:val="0"/>
                <w:sz w:val="18"/>
                <w:szCs w:val="18"/>
              </w:rPr>
            </w:pPr>
          </w:p>
        </w:tc>
        <w:tc>
          <w:tcPr>
            <w:tcW w:w="567" w:type="dxa"/>
            <w:tcBorders>
              <w:top w:val="single" w:sz="4" w:space="0" w:color="auto"/>
              <w:bottom w:val="single" w:sz="4" w:space="0" w:color="auto"/>
            </w:tcBorders>
          </w:tcPr>
          <w:p w14:paraId="157A8AA4" w14:textId="57DB599C" w:rsidR="00BA13B9" w:rsidRPr="00006B95" w:rsidRDefault="00BA13B9" w:rsidP="002C0918">
            <w:pPr>
              <w:spacing w:line="240" w:lineRule="atLeast"/>
              <w:rPr>
                <w:rFonts w:ascii="HG丸ｺﾞｼｯｸM-PRO" w:hAnsi="ＭＳ 明朝"/>
                <w:color w:val="000000" w:themeColor="text1"/>
                <w:w w:val="80"/>
                <w:kern w:val="0"/>
                <w:sz w:val="18"/>
                <w:szCs w:val="18"/>
              </w:rPr>
            </w:pPr>
            <w:r w:rsidRPr="00006B95">
              <w:rPr>
                <w:rFonts w:ascii="HG丸ｺﾞｼｯｸM-PRO" w:hAnsi="ＭＳ 明朝" w:hint="eastAsia"/>
                <w:color w:val="000000" w:themeColor="text1"/>
                <w:w w:val="80"/>
                <w:kern w:val="0"/>
                <w:sz w:val="18"/>
                <w:szCs w:val="18"/>
              </w:rPr>
              <w:t>保護地域タイプ</w:t>
            </w:r>
          </w:p>
        </w:tc>
        <w:tc>
          <w:tcPr>
            <w:tcW w:w="3118" w:type="dxa"/>
            <w:tcBorders>
              <w:top w:val="single" w:sz="4" w:space="0" w:color="auto"/>
              <w:bottom w:val="single" w:sz="4" w:space="0" w:color="auto"/>
            </w:tcBorders>
          </w:tcPr>
          <w:p w14:paraId="1925848E" w14:textId="633A3FFF" w:rsidR="00BA13B9" w:rsidRPr="00006B95" w:rsidRDefault="00BA13B9" w:rsidP="00D23AFB">
            <w:pPr>
              <w:pStyle w:val="a9"/>
              <w:spacing w:line="240" w:lineRule="exact"/>
              <w:rPr>
                <w:rFonts w:ascii="HG丸ｺﾞｼｯｸM-PRO" w:eastAsia="HG丸ｺﾞｼｯｸM-PRO"/>
                <w:color w:val="000000" w:themeColor="text1"/>
                <w:w w:val="80"/>
                <w:sz w:val="18"/>
                <w:szCs w:val="18"/>
              </w:rPr>
            </w:pPr>
            <w:r w:rsidRPr="00006B95">
              <w:rPr>
                <w:rFonts w:ascii="HG丸ｺﾞｼｯｸM-PRO" w:eastAsia="HG丸ｺﾞｼｯｸM-PRO" w:hint="eastAsia"/>
                <w:color w:val="000000" w:themeColor="text1"/>
                <w:w w:val="80"/>
                <w:sz w:val="18"/>
                <w:szCs w:val="18"/>
              </w:rPr>
              <w:t xml:space="preserve">　貴重な森林生態系を構成し、希少な野生生物の生育・生息に適した森林で、針広混交林などの多様な樹種構成及び樹齢からなる森林。</w:t>
            </w:r>
          </w:p>
        </w:tc>
        <w:tc>
          <w:tcPr>
            <w:tcW w:w="3940" w:type="dxa"/>
            <w:tcBorders>
              <w:top w:val="single" w:sz="4" w:space="0" w:color="auto"/>
              <w:bottom w:val="single" w:sz="4" w:space="0" w:color="auto"/>
              <w:right w:val="single" w:sz="4" w:space="0" w:color="auto"/>
            </w:tcBorders>
          </w:tcPr>
          <w:p w14:paraId="4F5B004B" w14:textId="1CFE4DEE" w:rsidR="00BA13B9" w:rsidRPr="00006B95" w:rsidRDefault="00BA13B9" w:rsidP="00D23AFB">
            <w:pPr>
              <w:pStyle w:val="a9"/>
              <w:spacing w:line="240" w:lineRule="exact"/>
              <w:rPr>
                <w:rFonts w:ascii="HG丸ｺﾞｼｯｸM-PRO" w:eastAsia="HG丸ｺﾞｼｯｸM-PRO"/>
                <w:color w:val="000000" w:themeColor="text1"/>
                <w:w w:val="80"/>
                <w:sz w:val="18"/>
                <w:szCs w:val="18"/>
              </w:rPr>
            </w:pPr>
            <w:r w:rsidRPr="00006B95">
              <w:rPr>
                <w:rFonts w:ascii="HG丸ｺﾞｼｯｸM-PRO" w:eastAsia="HG丸ｺﾞｼｯｸM-PRO" w:hint="eastAsia"/>
                <w:color w:val="000000" w:themeColor="text1"/>
                <w:w w:val="80"/>
                <w:sz w:val="18"/>
                <w:szCs w:val="18"/>
              </w:rPr>
              <w:t xml:space="preserve">　希少な野生生物の生育・生息地確保の観点から、原生的な森林の保全</w:t>
            </w:r>
            <w:r w:rsidR="00656366" w:rsidRPr="00006B95">
              <w:rPr>
                <w:rFonts w:ascii="HG丸ｺﾞｼｯｸM-PRO" w:eastAsia="HG丸ｺﾞｼｯｸM-PRO" w:hint="eastAsia"/>
                <w:color w:val="000000" w:themeColor="text1"/>
                <w:w w:val="80"/>
                <w:sz w:val="18"/>
                <w:szCs w:val="18"/>
              </w:rPr>
              <w:t>や希少種の保全</w:t>
            </w:r>
            <w:r w:rsidRPr="00006B95">
              <w:rPr>
                <w:rFonts w:ascii="HG丸ｺﾞｼｯｸM-PRO" w:eastAsia="HG丸ｺﾞｼｯｸM-PRO" w:hint="eastAsia"/>
                <w:color w:val="000000" w:themeColor="text1"/>
                <w:w w:val="80"/>
                <w:sz w:val="18"/>
                <w:szCs w:val="18"/>
              </w:rPr>
              <w:t>に配慮した施業を推進するとともに、野生生物の</w:t>
            </w:r>
            <w:r w:rsidR="001756D5" w:rsidRPr="00006B95">
              <w:rPr>
                <w:rFonts w:ascii="HG丸ｺﾞｼｯｸM-PRO" w:eastAsia="HG丸ｺﾞｼｯｸM-PRO" w:hint="eastAsia"/>
                <w:color w:val="000000" w:themeColor="text1"/>
                <w:w w:val="80"/>
                <w:sz w:val="18"/>
                <w:szCs w:val="18"/>
              </w:rPr>
              <w:t>ための回廊の確保にも配慮した生態系として重要な森林の適切な保全</w:t>
            </w:r>
            <w:r w:rsidRPr="00006B95">
              <w:rPr>
                <w:rFonts w:ascii="HG丸ｺﾞｼｯｸM-PRO" w:eastAsia="HG丸ｺﾞｼｯｸM-PRO" w:hint="eastAsia"/>
                <w:color w:val="000000" w:themeColor="text1"/>
                <w:w w:val="80"/>
                <w:sz w:val="18"/>
                <w:szCs w:val="18"/>
              </w:rPr>
              <w:t>を推進する。</w:t>
            </w:r>
          </w:p>
        </w:tc>
      </w:tr>
    </w:tbl>
    <w:p w14:paraId="3EF85076" w14:textId="2D0D629B" w:rsidR="00B50416" w:rsidRPr="00006B95" w:rsidRDefault="00AB278B" w:rsidP="00547EE4">
      <w:pPr>
        <w:rPr>
          <w:rFonts w:ascii="ＭＳ 明朝" w:hAnsi="ＭＳ 明朝"/>
          <w:color w:val="000000" w:themeColor="text1"/>
          <w:szCs w:val="21"/>
        </w:rPr>
      </w:pPr>
      <w:r w:rsidRPr="00006B95">
        <w:rPr>
          <w:rFonts w:ascii="ＭＳ 明朝" w:hAnsi="ＭＳ 明朝" w:hint="eastAsia"/>
          <w:color w:val="000000" w:themeColor="text1"/>
          <w:szCs w:val="21"/>
        </w:rPr>
        <w:t xml:space="preserve">　</w:t>
      </w:r>
    </w:p>
    <w:p w14:paraId="2D43DDE0" w14:textId="1434D80B" w:rsidR="00E72AE6" w:rsidRPr="00006B95" w:rsidRDefault="00E72AE6" w:rsidP="00116F2F">
      <w:pPr>
        <w:ind w:firstLineChars="150" w:firstLine="308"/>
        <w:rPr>
          <w:rFonts w:ascii="ＭＳ 明朝" w:eastAsia="ＭＳ 明朝"/>
          <w:color w:val="000000" w:themeColor="text1"/>
          <w:szCs w:val="21"/>
        </w:rPr>
      </w:pPr>
      <w:r w:rsidRPr="00006B95">
        <w:rPr>
          <w:rFonts w:ascii="ＭＳ 明朝" w:hAnsi="ＭＳ 明朝" w:hint="eastAsia"/>
          <w:color w:val="000000" w:themeColor="text1"/>
          <w:szCs w:val="21"/>
        </w:rPr>
        <w:lastRenderedPageBreak/>
        <w:t>公益的機能別施業森林以外の森林</w:t>
      </w:r>
    </w:p>
    <w:tbl>
      <w:tblPr>
        <w:tblW w:w="9213" w:type="dxa"/>
        <w:tblInd w:w="534"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0A0" w:firstRow="1" w:lastRow="0" w:firstColumn="1" w:lastColumn="0" w:noHBand="0" w:noVBand="0"/>
      </w:tblPr>
      <w:tblGrid>
        <w:gridCol w:w="992"/>
        <w:gridCol w:w="283"/>
        <w:gridCol w:w="1134"/>
        <w:gridCol w:w="2977"/>
        <w:gridCol w:w="3827"/>
      </w:tblGrid>
      <w:tr w:rsidR="00006B95" w:rsidRPr="00006B95" w14:paraId="49AC540A" w14:textId="77777777" w:rsidTr="00C679F4">
        <w:trPr>
          <w:trHeight w:val="347"/>
        </w:trPr>
        <w:tc>
          <w:tcPr>
            <w:tcW w:w="992" w:type="dxa"/>
            <w:tcBorders>
              <w:top w:val="single" w:sz="4" w:space="0" w:color="auto"/>
              <w:left w:val="single" w:sz="4" w:space="0" w:color="auto"/>
              <w:bottom w:val="single" w:sz="4" w:space="0" w:color="auto"/>
            </w:tcBorders>
          </w:tcPr>
          <w:p w14:paraId="1FA39426" w14:textId="77777777" w:rsidR="008D35A9" w:rsidRPr="00006B95" w:rsidRDefault="008D35A9" w:rsidP="006D464A">
            <w:pPr>
              <w:rPr>
                <w:rFonts w:ascii="ＭＳ 明朝" w:eastAsia="ＭＳ 明朝"/>
                <w:color w:val="000000" w:themeColor="text1"/>
                <w:sz w:val="18"/>
                <w:szCs w:val="18"/>
              </w:rPr>
            </w:pPr>
            <w:r w:rsidRPr="00006B95">
              <w:rPr>
                <w:rFonts w:ascii="ＭＳ 明朝" w:hAnsi="ＭＳ 明朝" w:hint="eastAsia"/>
                <w:color w:val="000000" w:themeColor="text1"/>
                <w:sz w:val="18"/>
                <w:szCs w:val="18"/>
              </w:rPr>
              <w:t>重視すべ</w:t>
            </w:r>
          </w:p>
          <w:p w14:paraId="61772B01" w14:textId="77777777" w:rsidR="008D35A9" w:rsidRPr="00006B95" w:rsidRDefault="008D35A9" w:rsidP="006D464A">
            <w:pPr>
              <w:spacing w:line="240" w:lineRule="atLeast"/>
              <w:rPr>
                <w:rFonts w:ascii="ＭＳ 明朝" w:eastAsia="ＭＳ 明朝"/>
                <w:color w:val="000000" w:themeColor="text1"/>
                <w:w w:val="80"/>
                <w:sz w:val="18"/>
                <w:szCs w:val="18"/>
              </w:rPr>
            </w:pPr>
            <w:r w:rsidRPr="00006B95">
              <w:rPr>
                <w:rFonts w:ascii="ＭＳ 明朝" w:hAnsi="ＭＳ 明朝" w:hint="eastAsia"/>
                <w:color w:val="000000" w:themeColor="text1"/>
                <w:sz w:val="18"/>
                <w:szCs w:val="18"/>
              </w:rPr>
              <w:t>き機能</w:t>
            </w:r>
          </w:p>
        </w:tc>
        <w:tc>
          <w:tcPr>
            <w:tcW w:w="1417" w:type="dxa"/>
            <w:gridSpan w:val="2"/>
            <w:tcBorders>
              <w:top w:val="single" w:sz="4" w:space="0" w:color="auto"/>
              <w:bottom w:val="single" w:sz="4" w:space="0" w:color="auto"/>
            </w:tcBorders>
            <w:vAlign w:val="center"/>
          </w:tcPr>
          <w:p w14:paraId="33B99DDB" w14:textId="77777777" w:rsidR="008D35A9" w:rsidRPr="00006B95" w:rsidRDefault="008D35A9" w:rsidP="006D464A">
            <w:pPr>
              <w:jc w:val="center"/>
              <w:rPr>
                <w:rFonts w:ascii="ＭＳ 明朝" w:eastAsia="ＭＳ 明朝"/>
                <w:color w:val="000000" w:themeColor="text1"/>
                <w:w w:val="80"/>
                <w:sz w:val="18"/>
                <w:szCs w:val="18"/>
              </w:rPr>
            </w:pPr>
            <w:r w:rsidRPr="00006B95">
              <w:rPr>
                <w:rFonts w:ascii="ＭＳ 明朝" w:hAnsi="ＭＳ 明朝" w:hint="eastAsia"/>
                <w:color w:val="000000" w:themeColor="text1"/>
                <w:sz w:val="18"/>
                <w:szCs w:val="18"/>
              </w:rPr>
              <w:t>森林の区域</w:t>
            </w:r>
          </w:p>
        </w:tc>
        <w:tc>
          <w:tcPr>
            <w:tcW w:w="2977" w:type="dxa"/>
            <w:tcBorders>
              <w:top w:val="single" w:sz="4" w:space="0" w:color="auto"/>
              <w:bottom w:val="single" w:sz="4" w:space="0" w:color="auto"/>
            </w:tcBorders>
            <w:vAlign w:val="center"/>
          </w:tcPr>
          <w:p w14:paraId="72E9A1E3" w14:textId="77777777" w:rsidR="008D35A9" w:rsidRPr="00006B95" w:rsidRDefault="008D35A9" w:rsidP="00A05AA6">
            <w:pPr>
              <w:jc w:val="center"/>
              <w:rPr>
                <w:rFonts w:ascii="ＭＳ 明朝" w:eastAsia="ＭＳ 明朝"/>
                <w:color w:val="000000" w:themeColor="text1"/>
                <w:sz w:val="18"/>
                <w:szCs w:val="18"/>
              </w:rPr>
            </w:pPr>
            <w:r w:rsidRPr="00006B95">
              <w:rPr>
                <w:rFonts w:ascii="ＭＳ 明朝" w:hAnsi="ＭＳ 明朝" w:hint="eastAsia"/>
                <w:color w:val="000000" w:themeColor="text1"/>
                <w:sz w:val="18"/>
                <w:szCs w:val="18"/>
              </w:rPr>
              <w:t>望ましい森林の姿</w:t>
            </w:r>
          </w:p>
        </w:tc>
        <w:tc>
          <w:tcPr>
            <w:tcW w:w="3827" w:type="dxa"/>
            <w:tcBorders>
              <w:top w:val="single" w:sz="4" w:space="0" w:color="auto"/>
              <w:bottom w:val="single" w:sz="4" w:space="0" w:color="auto"/>
              <w:right w:val="single" w:sz="4" w:space="0" w:color="auto"/>
            </w:tcBorders>
            <w:vAlign w:val="center"/>
          </w:tcPr>
          <w:p w14:paraId="07F47EAC" w14:textId="77777777" w:rsidR="008D35A9" w:rsidRPr="00006B95" w:rsidRDefault="008D35A9" w:rsidP="00A05AA6">
            <w:pPr>
              <w:jc w:val="center"/>
              <w:rPr>
                <w:rFonts w:ascii="ＭＳ 明朝" w:eastAsia="ＭＳ 明朝"/>
                <w:color w:val="000000" w:themeColor="text1"/>
                <w:sz w:val="18"/>
                <w:szCs w:val="18"/>
              </w:rPr>
            </w:pPr>
            <w:r w:rsidRPr="00006B95">
              <w:rPr>
                <w:rFonts w:ascii="ＭＳ 明朝" w:hAnsi="ＭＳ 明朝" w:hint="eastAsia"/>
                <w:color w:val="000000" w:themeColor="text1"/>
                <w:sz w:val="18"/>
                <w:szCs w:val="18"/>
              </w:rPr>
              <w:t>森林の整備及び保全の基本方針</w:t>
            </w:r>
          </w:p>
        </w:tc>
      </w:tr>
      <w:tr w:rsidR="00006B95" w:rsidRPr="00006B95" w14:paraId="7170A0DD" w14:textId="77777777" w:rsidTr="00C679F4">
        <w:trPr>
          <w:trHeight w:val="1439"/>
        </w:trPr>
        <w:tc>
          <w:tcPr>
            <w:tcW w:w="992" w:type="dxa"/>
            <w:tcBorders>
              <w:top w:val="single" w:sz="4" w:space="0" w:color="auto"/>
              <w:left w:val="single" w:sz="4" w:space="0" w:color="auto"/>
              <w:bottom w:val="nil"/>
              <w:right w:val="single" w:sz="4" w:space="0" w:color="auto"/>
            </w:tcBorders>
          </w:tcPr>
          <w:p w14:paraId="7320EF60" w14:textId="77777777" w:rsidR="008D35A9" w:rsidRPr="00006B95" w:rsidRDefault="008D35A9" w:rsidP="00B06C8C">
            <w:pPr>
              <w:spacing w:line="240" w:lineRule="atLeast"/>
              <w:rPr>
                <w:rFonts w:ascii="ＭＳ 明朝" w:eastAsia="ＭＳ 明朝"/>
                <w:color w:val="000000" w:themeColor="text1"/>
                <w:w w:val="80"/>
                <w:sz w:val="18"/>
                <w:szCs w:val="18"/>
              </w:rPr>
            </w:pPr>
            <w:r w:rsidRPr="00006B95">
              <w:rPr>
                <w:rFonts w:ascii="ＭＳ 明朝" w:hAnsi="ＭＳ 明朝" w:hint="eastAsia"/>
                <w:color w:val="000000" w:themeColor="text1"/>
                <w:w w:val="80"/>
                <w:sz w:val="18"/>
                <w:szCs w:val="18"/>
              </w:rPr>
              <w:t>木材等生</w:t>
            </w:r>
          </w:p>
          <w:p w14:paraId="518C3DB8" w14:textId="77777777" w:rsidR="008D35A9" w:rsidRPr="00006B95" w:rsidRDefault="008D35A9" w:rsidP="00B06C8C">
            <w:pPr>
              <w:spacing w:line="240" w:lineRule="atLeast"/>
              <w:rPr>
                <w:rFonts w:ascii="ＭＳ 明朝" w:eastAsia="ＭＳ 明朝"/>
                <w:color w:val="000000" w:themeColor="text1"/>
                <w:w w:val="80"/>
                <w:sz w:val="18"/>
                <w:szCs w:val="18"/>
              </w:rPr>
            </w:pPr>
            <w:r w:rsidRPr="00006B95">
              <w:rPr>
                <w:rFonts w:ascii="ＭＳ 明朝" w:hAnsi="ＭＳ 明朝" w:hint="eastAsia"/>
                <w:color w:val="000000" w:themeColor="text1"/>
                <w:w w:val="80"/>
                <w:sz w:val="18"/>
                <w:szCs w:val="18"/>
              </w:rPr>
              <w:t>産機能</w:t>
            </w:r>
          </w:p>
        </w:tc>
        <w:tc>
          <w:tcPr>
            <w:tcW w:w="1417" w:type="dxa"/>
            <w:gridSpan w:val="2"/>
            <w:tcBorders>
              <w:top w:val="single" w:sz="4" w:space="0" w:color="auto"/>
              <w:left w:val="single" w:sz="4" w:space="0" w:color="auto"/>
              <w:bottom w:val="nil"/>
              <w:right w:val="single" w:sz="4" w:space="0" w:color="auto"/>
            </w:tcBorders>
          </w:tcPr>
          <w:p w14:paraId="0C28A1D3" w14:textId="77777777" w:rsidR="008D35A9" w:rsidRPr="00006B95" w:rsidRDefault="008D35A9" w:rsidP="00B06C8C">
            <w:pPr>
              <w:spacing w:line="240" w:lineRule="atLeast"/>
              <w:rPr>
                <w:rFonts w:ascii="ＭＳ 明朝" w:eastAsia="ＭＳ 明朝"/>
                <w:color w:val="000000" w:themeColor="text1"/>
                <w:w w:val="80"/>
                <w:sz w:val="18"/>
                <w:szCs w:val="18"/>
              </w:rPr>
            </w:pPr>
            <w:r w:rsidRPr="00006B95">
              <w:rPr>
                <w:rFonts w:ascii="ＭＳ 明朝" w:hAnsi="ＭＳ 明朝" w:hint="eastAsia"/>
                <w:color w:val="000000" w:themeColor="text1"/>
                <w:w w:val="80"/>
                <w:sz w:val="18"/>
                <w:szCs w:val="18"/>
              </w:rPr>
              <w:t>木材等生産林</w:t>
            </w:r>
          </w:p>
        </w:tc>
        <w:tc>
          <w:tcPr>
            <w:tcW w:w="2977" w:type="dxa"/>
            <w:tcBorders>
              <w:top w:val="single" w:sz="4" w:space="0" w:color="auto"/>
              <w:left w:val="single" w:sz="4" w:space="0" w:color="auto"/>
              <w:bottom w:val="single" w:sz="4" w:space="0" w:color="auto"/>
            </w:tcBorders>
          </w:tcPr>
          <w:p w14:paraId="0DD4D74C" w14:textId="77777777" w:rsidR="008D35A9" w:rsidRPr="00006B95" w:rsidRDefault="008D35A9" w:rsidP="00D23AFB">
            <w:pPr>
              <w:spacing w:line="240" w:lineRule="exact"/>
              <w:rPr>
                <w:rFonts w:ascii="ＭＳ 明朝" w:eastAsia="ＭＳ 明朝"/>
                <w:color w:val="000000" w:themeColor="text1"/>
                <w:w w:val="80"/>
                <w:sz w:val="18"/>
                <w:szCs w:val="18"/>
              </w:rPr>
            </w:pPr>
            <w:r w:rsidRPr="00006B95">
              <w:rPr>
                <w:rFonts w:ascii="ＭＳ 明朝" w:hAnsi="ＭＳ 明朝" w:hint="eastAsia"/>
                <w:color w:val="000000" w:themeColor="text1"/>
                <w:w w:val="80"/>
                <w:sz w:val="18"/>
                <w:szCs w:val="18"/>
              </w:rPr>
              <w:t xml:space="preserve">　林木の生育に適した土壌を有し、木材として利用する上で良好な樹木により構成され、成長量が高い森林であって、林道等の基盤施設が適切に整備されている森林。</w:t>
            </w:r>
          </w:p>
        </w:tc>
        <w:tc>
          <w:tcPr>
            <w:tcW w:w="3827" w:type="dxa"/>
            <w:tcBorders>
              <w:top w:val="single" w:sz="4" w:space="0" w:color="auto"/>
              <w:bottom w:val="single" w:sz="4" w:space="0" w:color="auto"/>
              <w:right w:val="single" w:sz="4" w:space="0" w:color="auto"/>
            </w:tcBorders>
          </w:tcPr>
          <w:p w14:paraId="39544890" w14:textId="48460194" w:rsidR="008D35A9" w:rsidRPr="00006B95" w:rsidRDefault="008D35A9" w:rsidP="0034276D">
            <w:pPr>
              <w:spacing w:line="240" w:lineRule="exact"/>
              <w:rPr>
                <w:rFonts w:ascii="ＭＳ 明朝" w:eastAsia="ＭＳ 明朝"/>
                <w:color w:val="000000" w:themeColor="text1"/>
                <w:w w:val="80"/>
                <w:sz w:val="18"/>
                <w:szCs w:val="18"/>
              </w:rPr>
            </w:pPr>
            <w:r w:rsidRPr="00006B95">
              <w:rPr>
                <w:rFonts w:ascii="ＭＳ 明朝" w:hAnsi="ＭＳ 明朝" w:hint="eastAsia"/>
                <w:color w:val="000000" w:themeColor="text1"/>
                <w:w w:val="80"/>
                <w:sz w:val="18"/>
                <w:szCs w:val="18"/>
              </w:rPr>
              <w:t xml:space="preserve">　木材等の林産物を持続的、安定的かつ効率的に供給する観点から、森林の健全性を確保し、木材需要に応じた樹種、径級の林木を生育させるための適切な造林、保育及び間伐等を推進する。また、施業の</w:t>
            </w:r>
            <w:r w:rsidR="009172D3" w:rsidRPr="00006B95">
              <w:rPr>
                <w:rFonts w:ascii="ＭＳ 明朝" w:hAnsi="ＭＳ 明朝" w:hint="eastAsia"/>
                <w:color w:val="000000" w:themeColor="text1"/>
                <w:w w:val="80"/>
                <w:sz w:val="18"/>
                <w:szCs w:val="18"/>
              </w:rPr>
              <w:t>集約化</w:t>
            </w:r>
            <w:r w:rsidRPr="00006B95">
              <w:rPr>
                <w:rFonts w:ascii="ＭＳ 明朝" w:hAnsi="ＭＳ 明朝" w:hint="eastAsia"/>
                <w:color w:val="000000" w:themeColor="text1"/>
                <w:w w:val="80"/>
                <w:sz w:val="18"/>
                <w:szCs w:val="18"/>
              </w:rPr>
              <w:t>や機械化を通じた効率的な整備についても併せて推進する。</w:t>
            </w:r>
          </w:p>
        </w:tc>
      </w:tr>
      <w:tr w:rsidR="00006B95" w:rsidRPr="00006B95" w14:paraId="174F6F62" w14:textId="77777777" w:rsidTr="00547EE4">
        <w:trPr>
          <w:trHeight w:val="1627"/>
        </w:trPr>
        <w:tc>
          <w:tcPr>
            <w:tcW w:w="992" w:type="dxa"/>
            <w:tcBorders>
              <w:top w:val="nil"/>
              <w:left w:val="single" w:sz="4" w:space="0" w:color="auto"/>
              <w:bottom w:val="single" w:sz="4" w:space="0" w:color="auto"/>
              <w:right w:val="single" w:sz="4" w:space="0" w:color="auto"/>
            </w:tcBorders>
          </w:tcPr>
          <w:p w14:paraId="08D8355A" w14:textId="77777777" w:rsidR="008D35A9" w:rsidRPr="00006B95" w:rsidRDefault="008D35A9" w:rsidP="00B06C8C">
            <w:pPr>
              <w:spacing w:line="240" w:lineRule="atLeast"/>
              <w:rPr>
                <w:rFonts w:ascii="ＭＳ 明朝" w:hAnsi="ＭＳ 明朝"/>
                <w:color w:val="000000" w:themeColor="text1"/>
                <w:w w:val="80"/>
                <w:sz w:val="18"/>
                <w:szCs w:val="18"/>
              </w:rPr>
            </w:pPr>
          </w:p>
        </w:tc>
        <w:tc>
          <w:tcPr>
            <w:tcW w:w="283" w:type="dxa"/>
            <w:tcBorders>
              <w:top w:val="nil"/>
              <w:left w:val="single" w:sz="4" w:space="0" w:color="auto"/>
              <w:bottom w:val="single" w:sz="4" w:space="0" w:color="auto"/>
              <w:right w:val="single" w:sz="4" w:space="0" w:color="auto"/>
            </w:tcBorders>
          </w:tcPr>
          <w:p w14:paraId="698362EF" w14:textId="77777777" w:rsidR="008D35A9" w:rsidRPr="00006B95" w:rsidRDefault="008D35A9" w:rsidP="00B06C8C">
            <w:pPr>
              <w:spacing w:line="240" w:lineRule="atLeast"/>
              <w:rPr>
                <w:rFonts w:ascii="ＭＳ 明朝" w:hAnsi="ＭＳ 明朝"/>
                <w:color w:val="000000" w:themeColor="text1"/>
                <w:w w:val="80"/>
                <w:sz w:val="18"/>
                <w:szCs w:val="18"/>
              </w:rPr>
            </w:pPr>
          </w:p>
        </w:tc>
        <w:tc>
          <w:tcPr>
            <w:tcW w:w="1134" w:type="dxa"/>
            <w:tcBorders>
              <w:top w:val="single" w:sz="4" w:space="0" w:color="auto"/>
              <w:left w:val="single" w:sz="4" w:space="0" w:color="auto"/>
              <w:bottom w:val="single" w:sz="4" w:space="0" w:color="auto"/>
            </w:tcBorders>
          </w:tcPr>
          <w:p w14:paraId="70774F3A" w14:textId="77777777" w:rsidR="008D35A9" w:rsidRPr="00006B95" w:rsidRDefault="001B2218" w:rsidP="00B06C8C">
            <w:pPr>
              <w:spacing w:line="240" w:lineRule="atLeast"/>
              <w:rPr>
                <w:rFonts w:ascii="ＭＳ 明朝" w:hAnsi="ＭＳ 明朝"/>
                <w:color w:val="000000" w:themeColor="text1"/>
                <w:w w:val="80"/>
                <w:sz w:val="18"/>
                <w:szCs w:val="18"/>
              </w:rPr>
            </w:pPr>
            <w:r w:rsidRPr="00006B95">
              <w:rPr>
                <w:rFonts w:ascii="ＭＳ 明朝" w:hAnsi="ＭＳ 明朝" w:hint="eastAsia"/>
                <w:color w:val="000000" w:themeColor="text1"/>
                <w:w w:val="80"/>
                <w:sz w:val="18"/>
                <w:szCs w:val="18"/>
              </w:rPr>
              <w:t>特に効率的な森林施業が可能な森林</w:t>
            </w:r>
          </w:p>
        </w:tc>
        <w:tc>
          <w:tcPr>
            <w:tcW w:w="2977" w:type="dxa"/>
            <w:tcBorders>
              <w:top w:val="single" w:sz="4" w:space="0" w:color="auto"/>
              <w:bottom w:val="single" w:sz="4" w:space="0" w:color="auto"/>
            </w:tcBorders>
          </w:tcPr>
          <w:p w14:paraId="2C274D32" w14:textId="77777777" w:rsidR="008D35A9" w:rsidRPr="00006B95" w:rsidRDefault="001B2218" w:rsidP="00D23AFB">
            <w:pPr>
              <w:spacing w:line="240" w:lineRule="exact"/>
              <w:rPr>
                <w:rFonts w:ascii="ＭＳ 明朝" w:hAnsi="ＭＳ 明朝"/>
                <w:color w:val="000000" w:themeColor="text1"/>
                <w:w w:val="80"/>
                <w:sz w:val="18"/>
                <w:szCs w:val="18"/>
              </w:rPr>
            </w:pPr>
            <w:r w:rsidRPr="00006B95">
              <w:rPr>
                <w:rFonts w:ascii="ＭＳ 明朝" w:hAnsi="ＭＳ 明朝" w:hint="eastAsia"/>
                <w:color w:val="000000" w:themeColor="text1"/>
                <w:w w:val="80"/>
                <w:sz w:val="18"/>
                <w:szCs w:val="18"/>
              </w:rPr>
              <w:t>特に林木の生育に適した土壌のほか、傾斜が緩やかであるなどの自然条件を有し、木材として利用する上で良好な樹木により構成され成長量が高い森林であって、林道等の基盤施設が適切に整備されている森林。</w:t>
            </w:r>
          </w:p>
        </w:tc>
        <w:tc>
          <w:tcPr>
            <w:tcW w:w="3827" w:type="dxa"/>
            <w:tcBorders>
              <w:top w:val="single" w:sz="4" w:space="0" w:color="auto"/>
              <w:bottom w:val="single" w:sz="4" w:space="0" w:color="auto"/>
              <w:right w:val="single" w:sz="4" w:space="0" w:color="auto"/>
            </w:tcBorders>
          </w:tcPr>
          <w:p w14:paraId="7AC94B01" w14:textId="77777777" w:rsidR="008D35A9" w:rsidRPr="00006B95" w:rsidRDefault="001B2218" w:rsidP="00D23AFB">
            <w:pPr>
              <w:spacing w:line="240" w:lineRule="exact"/>
              <w:rPr>
                <w:rFonts w:ascii="ＭＳ 明朝" w:hAnsi="ＭＳ 明朝"/>
                <w:color w:val="000000" w:themeColor="text1"/>
                <w:w w:val="80"/>
                <w:sz w:val="18"/>
                <w:szCs w:val="18"/>
              </w:rPr>
            </w:pPr>
            <w:r w:rsidRPr="00006B95">
              <w:rPr>
                <w:rFonts w:ascii="ＭＳ 明朝" w:hAnsi="ＭＳ 明朝" w:hint="eastAsia"/>
                <w:color w:val="000000" w:themeColor="text1"/>
                <w:w w:val="80"/>
                <w:sz w:val="18"/>
                <w:szCs w:val="18"/>
              </w:rPr>
              <w:t>特に木材等の林産物を持続的、安定的かつ効率的に供給する観点から、森林の健全性を確保し、</w:t>
            </w:r>
            <w:r w:rsidR="001B5C5D" w:rsidRPr="00006B95">
              <w:rPr>
                <w:rFonts w:ascii="ＭＳ 明朝" w:hAnsi="ＭＳ 明朝" w:hint="eastAsia"/>
                <w:color w:val="000000" w:themeColor="text1"/>
                <w:w w:val="80"/>
                <w:sz w:val="18"/>
                <w:szCs w:val="18"/>
              </w:rPr>
              <w:t>木材需給</w:t>
            </w:r>
            <w:r w:rsidRPr="00006B95">
              <w:rPr>
                <w:rFonts w:ascii="ＭＳ 明朝" w:hAnsi="ＭＳ 明朝" w:hint="eastAsia"/>
                <w:color w:val="000000" w:themeColor="text1"/>
                <w:w w:val="80"/>
                <w:sz w:val="18"/>
                <w:szCs w:val="18"/>
              </w:rPr>
              <w:t>に</w:t>
            </w:r>
            <w:r w:rsidR="00DD5C0D" w:rsidRPr="00006B95">
              <w:rPr>
                <w:rFonts w:ascii="ＭＳ 明朝" w:hAnsi="ＭＳ 明朝" w:hint="eastAsia"/>
                <w:color w:val="000000" w:themeColor="text1"/>
                <w:w w:val="80"/>
                <w:sz w:val="18"/>
                <w:szCs w:val="18"/>
              </w:rPr>
              <w:t>応じた樹種、径級の林木を生育させる</w:t>
            </w:r>
            <w:r w:rsidR="001B5C5D" w:rsidRPr="00006B95">
              <w:rPr>
                <w:rFonts w:ascii="ＭＳ 明朝" w:hAnsi="ＭＳ 明朝" w:hint="eastAsia"/>
                <w:color w:val="000000" w:themeColor="text1"/>
                <w:w w:val="80"/>
                <w:sz w:val="18"/>
                <w:szCs w:val="18"/>
              </w:rPr>
              <w:t>ための適切な造林、保育及び間伐等を推進する。また、区域設定した人工林にあっては、主伐後は原則、植栽による確実な更新を行うとともに、施業の集約化や機械化を通じた効率的な整備を推進する。</w:t>
            </w:r>
          </w:p>
        </w:tc>
      </w:tr>
    </w:tbl>
    <w:p w14:paraId="5D70CC8E" w14:textId="77777777" w:rsidR="00C77B14" w:rsidRPr="00006B95" w:rsidRDefault="00C77B14" w:rsidP="00F63F60">
      <w:pPr>
        <w:spacing w:beforeLines="50" w:before="145"/>
        <w:ind w:firstLineChars="100" w:firstLine="206"/>
        <w:rPr>
          <w:rFonts w:ascii="HG丸ｺﾞｼｯｸM-PRO" w:hAnsi="HG丸ｺﾞｼｯｸM-PRO"/>
          <w:color w:val="000000" w:themeColor="text1"/>
        </w:rPr>
      </w:pPr>
      <w:r w:rsidRPr="00006B95">
        <w:rPr>
          <w:rFonts w:ascii="ＭＳ 明朝" w:hAnsi="ＭＳ 明朝" w:hint="eastAsia"/>
          <w:b/>
          <w:color w:val="000000" w:themeColor="text1"/>
        </w:rPr>
        <w:t>（</w:t>
      </w:r>
      <w:r w:rsidRPr="00006B95">
        <w:rPr>
          <w:rFonts w:ascii="HG丸ｺﾞｼｯｸM-PRO" w:hAnsi="HG丸ｺﾞｼｯｸM-PRO" w:hint="eastAsia"/>
          <w:b/>
          <w:color w:val="000000" w:themeColor="text1"/>
        </w:rPr>
        <w:t>３）その他必要な事項</w:t>
      </w:r>
    </w:p>
    <w:p w14:paraId="4B644824" w14:textId="77777777" w:rsidR="00E72AE6" w:rsidRPr="00006B95" w:rsidRDefault="00476760" w:rsidP="00F63F60">
      <w:pPr>
        <w:ind w:leftChars="200" w:left="615" w:hangingChars="100" w:hanging="205"/>
        <w:rPr>
          <w:rFonts w:ascii="HG丸ｺﾞｼｯｸM-PRO" w:hAnsi="HG丸ｺﾞｼｯｸM-PRO"/>
          <w:color w:val="000000" w:themeColor="text1"/>
        </w:rPr>
      </w:pPr>
      <w:r w:rsidRPr="00006B95">
        <w:rPr>
          <w:rFonts w:ascii="HG丸ｺﾞｼｯｸM-PRO" w:hAnsi="HG丸ｺﾞｼｯｸM-PRO" w:hint="eastAsia"/>
          <w:color w:val="000000" w:themeColor="text1"/>
        </w:rPr>
        <w:t>ア</w:t>
      </w:r>
      <w:r w:rsidR="00E72AE6" w:rsidRPr="00006B95">
        <w:rPr>
          <w:rFonts w:ascii="HG丸ｺﾞｼｯｸM-PRO" w:hAnsi="HG丸ｺﾞｼｯｸM-PRO" w:hint="eastAsia"/>
          <w:color w:val="000000" w:themeColor="text1"/>
        </w:rPr>
        <w:t xml:space="preserve">　長伐期施業や複層林施業による多様な森</w:t>
      </w:r>
      <w:r w:rsidR="00C77B14" w:rsidRPr="00006B95">
        <w:rPr>
          <w:rFonts w:ascii="HG丸ｺﾞｼｯｸM-PRO" w:hAnsi="HG丸ｺﾞｼｯｸM-PRO" w:hint="eastAsia"/>
          <w:color w:val="000000" w:themeColor="text1"/>
        </w:rPr>
        <w:t>林への誘導や皆伐</w:t>
      </w:r>
      <w:r w:rsidR="003F6C3F" w:rsidRPr="00006B95">
        <w:rPr>
          <w:rFonts w:ascii="HG丸ｺﾞｼｯｸM-PRO" w:hAnsi="HG丸ｺﾞｼｯｸM-PRO" w:hint="eastAsia"/>
          <w:color w:val="000000" w:themeColor="text1"/>
        </w:rPr>
        <w:t>に</w:t>
      </w:r>
      <w:r w:rsidR="00C77B14" w:rsidRPr="00006B95">
        <w:rPr>
          <w:rFonts w:ascii="HG丸ｺﾞｼｯｸM-PRO" w:hAnsi="HG丸ｺﾞｼｯｸM-PRO" w:hint="eastAsia"/>
          <w:color w:val="000000" w:themeColor="text1"/>
        </w:rPr>
        <w:t>伴う裸地面積の縮小及び分散</w:t>
      </w:r>
      <w:r w:rsidR="00AC1767" w:rsidRPr="00006B95">
        <w:rPr>
          <w:rFonts w:ascii="HG丸ｺﾞｼｯｸM-PRO" w:hAnsi="HG丸ｺﾞｼｯｸM-PRO" w:hint="eastAsia"/>
          <w:color w:val="000000" w:themeColor="text1"/>
        </w:rPr>
        <w:t>を図るよう努めること</w:t>
      </w:r>
      <w:r w:rsidR="00E72AE6" w:rsidRPr="00006B95">
        <w:rPr>
          <w:rFonts w:ascii="HG丸ｺﾞｼｯｸM-PRO" w:hAnsi="HG丸ｺﾞｼｯｸM-PRO" w:hint="eastAsia"/>
          <w:color w:val="000000" w:themeColor="text1"/>
        </w:rPr>
        <w:t>とします。</w:t>
      </w:r>
    </w:p>
    <w:p w14:paraId="61305DC6" w14:textId="40183563" w:rsidR="00C56CE7" w:rsidRPr="00006B95" w:rsidRDefault="00476760" w:rsidP="00F63F60">
      <w:pPr>
        <w:ind w:leftChars="200" w:left="615" w:hangingChars="100" w:hanging="205"/>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イ　</w:t>
      </w:r>
      <w:r w:rsidR="009172D3" w:rsidRPr="00006B95">
        <w:rPr>
          <w:rFonts w:ascii="HG丸ｺﾞｼｯｸM-PRO" w:hAnsi="HG丸ｺﾞｼｯｸM-PRO" w:hint="eastAsia"/>
          <w:color w:val="000000" w:themeColor="text1"/>
        </w:rPr>
        <w:t>森林の有する</w:t>
      </w:r>
      <w:r w:rsidR="00E72AE6" w:rsidRPr="00006B95">
        <w:rPr>
          <w:rFonts w:ascii="HG丸ｺﾞｼｯｸM-PRO" w:hAnsi="HG丸ｺﾞｼｯｸM-PRO" w:hint="eastAsia"/>
          <w:color w:val="000000" w:themeColor="text1"/>
        </w:rPr>
        <w:t>公益的機能が重視される森林で風害の受けやすい地域においては、風害に強い多様な樹種・樹冠層により形成される森林へ誘導するため、人工造林や天然更新（地表処理等）を適切に組み合わせ、樹種や林齢の異なる</w:t>
      </w:r>
      <w:r w:rsidR="00DC7880" w:rsidRPr="00006B95">
        <w:rPr>
          <w:rFonts w:ascii="HG丸ｺﾞｼｯｸM-PRO" w:hAnsi="HG丸ｺﾞｼｯｸM-PRO" w:hint="eastAsia"/>
          <w:color w:val="000000" w:themeColor="text1"/>
        </w:rPr>
        <w:t>林分構造とすることを基本とします。</w:t>
      </w:r>
    </w:p>
    <w:p w14:paraId="178A66D3" w14:textId="77777777" w:rsidR="008D053F" w:rsidRPr="00006B95" w:rsidRDefault="00476760" w:rsidP="00F63F60">
      <w:pPr>
        <w:ind w:leftChars="200" w:left="615" w:hangingChars="100" w:hanging="205"/>
        <w:rPr>
          <w:rFonts w:ascii="HG丸ｺﾞｼｯｸM-PRO" w:hAnsi="HG丸ｺﾞｼｯｸM-PRO"/>
          <w:color w:val="000000" w:themeColor="text1"/>
        </w:rPr>
      </w:pPr>
      <w:r w:rsidRPr="00006B95">
        <w:rPr>
          <w:rFonts w:ascii="HG丸ｺﾞｼｯｸM-PRO" w:hAnsi="HG丸ｺﾞｼｯｸM-PRO" w:hint="eastAsia"/>
          <w:color w:val="000000" w:themeColor="text1"/>
        </w:rPr>
        <w:t>ウ</w:t>
      </w:r>
      <w:r w:rsidR="006D41E4" w:rsidRPr="00006B95">
        <w:rPr>
          <w:rFonts w:ascii="HG丸ｺﾞｼｯｸM-PRO" w:hAnsi="HG丸ｺﾞｼｯｸM-PRO" w:hint="eastAsia"/>
          <w:color w:val="000000" w:themeColor="text1"/>
        </w:rPr>
        <w:t xml:space="preserve">　</w:t>
      </w:r>
      <w:r w:rsidR="008D053F" w:rsidRPr="00006B95">
        <w:rPr>
          <w:rFonts w:ascii="HG丸ｺﾞｼｯｸM-PRO" w:hAnsi="HG丸ｺﾞｼｯｸM-PRO" w:hint="eastAsia"/>
          <w:color w:val="000000" w:themeColor="text1"/>
        </w:rPr>
        <w:t>種の保存法</w:t>
      </w:r>
      <w:r w:rsidR="006D41E4" w:rsidRPr="00006B95">
        <w:rPr>
          <w:rFonts w:ascii="HG丸ｺﾞｼｯｸM-PRO" w:hAnsi="HG丸ｺﾞｼｯｸM-PRO" w:hint="eastAsia"/>
          <w:color w:val="000000" w:themeColor="text1"/>
        </w:rPr>
        <w:t>（絶滅のおそれのある野生動植物の種の保存に関する法律）に定める「国内希少野生動植物種」及び北海道生物の多様性の保全等に関する条例に定める「指定希少野生動植物種」並びに文化財保護法又は文化財保護条例で「天然記念物」及び「特別天然記念物」に指定されている野生生物の生息環境の保全を図るため、これらの生育・生息状況に配慮した森林施業を図るよう努めることとします。</w:t>
      </w:r>
    </w:p>
    <w:p w14:paraId="339763BA" w14:textId="77777777" w:rsidR="00E72AE6" w:rsidRPr="00006B95" w:rsidRDefault="00DC7880" w:rsidP="00F63F60">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エ</w:t>
      </w:r>
      <w:r w:rsidR="00E72AE6" w:rsidRPr="00006B95">
        <w:rPr>
          <w:rFonts w:ascii="HG丸ｺﾞｼｯｸM-PRO" w:hAnsi="HG丸ｺﾞｼｯｸM-PRO" w:hint="eastAsia"/>
          <w:color w:val="000000" w:themeColor="text1"/>
        </w:rPr>
        <w:t xml:space="preserve">　次の地区については</w:t>
      </w:r>
      <w:r w:rsidR="003F6C3F" w:rsidRPr="00006B95">
        <w:rPr>
          <w:rFonts w:ascii="HG丸ｺﾞｼｯｸM-PRO" w:hAnsi="HG丸ｺﾞｼｯｸM-PRO" w:hint="eastAsia"/>
          <w:color w:val="000000" w:themeColor="text1"/>
        </w:rPr>
        <w:t>、</w:t>
      </w:r>
      <w:r w:rsidR="00E72AE6" w:rsidRPr="00006B95">
        <w:rPr>
          <w:rFonts w:ascii="HG丸ｺﾞｼｯｸM-PRO" w:hAnsi="HG丸ｺﾞｼｯｸM-PRO" w:hint="eastAsia"/>
          <w:color w:val="000000" w:themeColor="text1"/>
        </w:rPr>
        <w:t>それぞれの状況に合わせて施業を行うこととします。</w:t>
      </w:r>
    </w:p>
    <w:p w14:paraId="51D99D74" w14:textId="77777777" w:rsidR="00E72AE6" w:rsidRPr="00006B95" w:rsidRDefault="006F5BF8" w:rsidP="00F63F60">
      <w:pPr>
        <w:ind w:leftChars="200" w:left="820" w:hangingChars="200" w:hanging="410"/>
        <w:rPr>
          <w:rFonts w:ascii="HG丸ｺﾞｼｯｸM-PRO" w:hAnsi="HG丸ｺﾞｼｯｸM-PRO"/>
          <w:color w:val="000000" w:themeColor="text1"/>
        </w:rPr>
      </w:pPr>
      <w:r w:rsidRPr="00006B95">
        <w:rPr>
          <w:rFonts w:ascii="HG丸ｺﾞｼｯｸM-PRO" w:hAnsi="HG丸ｺﾞｼｯｸM-PRO" w:hint="eastAsia"/>
          <w:color w:val="000000" w:themeColor="text1"/>
        </w:rPr>
        <w:t>（ア）</w:t>
      </w:r>
      <w:r w:rsidR="00E72AE6" w:rsidRPr="00006B95">
        <w:rPr>
          <w:rFonts w:ascii="HG丸ｺﾞｼｯｸM-PRO" w:hAnsi="HG丸ｺﾞｼｯｸM-PRO" w:hint="eastAsia"/>
          <w:color w:val="000000" w:themeColor="text1"/>
        </w:rPr>
        <w:t>熊石鮎川地区においては、景観の維持向上を図り、森林とのふれあいの場を提供するため広葉樹の育成を図るとともに歩道等の整備を促進することとします。</w:t>
      </w:r>
    </w:p>
    <w:p w14:paraId="247A3E8A" w14:textId="77777777" w:rsidR="00E72AE6" w:rsidRPr="00006B95" w:rsidRDefault="006F5BF8" w:rsidP="00F63F60">
      <w:pPr>
        <w:ind w:leftChars="200" w:left="820" w:hangingChars="200" w:hanging="410"/>
        <w:rPr>
          <w:rFonts w:ascii="HG丸ｺﾞｼｯｸM-PRO" w:hAnsi="HG丸ｺﾞｼｯｸM-PRO"/>
          <w:color w:val="000000" w:themeColor="text1"/>
        </w:rPr>
      </w:pPr>
      <w:r w:rsidRPr="00006B95">
        <w:rPr>
          <w:rFonts w:ascii="HG丸ｺﾞｼｯｸM-PRO" w:hAnsi="HG丸ｺﾞｼｯｸM-PRO" w:hint="eastAsia"/>
          <w:color w:val="000000" w:themeColor="text1"/>
        </w:rPr>
        <w:t>（イ）</w:t>
      </w:r>
      <w:r w:rsidR="00E72AE6" w:rsidRPr="00006B95">
        <w:rPr>
          <w:rFonts w:ascii="HG丸ｺﾞｼｯｸM-PRO" w:hAnsi="HG丸ｺﾞｼｯｸM-PRO" w:hint="eastAsia"/>
          <w:color w:val="000000" w:themeColor="text1"/>
        </w:rPr>
        <w:t>熊石相沼、熊石折戸地区においては、成熟しつつあるスギ人工林資源を活用するため、作業路網を集中的に整備するとともに間伐を中心に計画的かつ効率的な伐採を推進することとします。</w:t>
      </w:r>
    </w:p>
    <w:p w14:paraId="00BDEDFB" w14:textId="77777777" w:rsidR="00E72AE6" w:rsidRPr="00006B95" w:rsidRDefault="006F5BF8" w:rsidP="00F63F60">
      <w:pPr>
        <w:ind w:leftChars="206" w:left="832" w:hangingChars="200" w:hanging="410"/>
        <w:rPr>
          <w:rFonts w:ascii="HG丸ｺﾞｼｯｸM-PRO" w:hAnsi="HG丸ｺﾞｼｯｸM-PRO"/>
          <w:color w:val="000000" w:themeColor="text1"/>
        </w:rPr>
      </w:pPr>
      <w:r w:rsidRPr="00006B95">
        <w:rPr>
          <w:rFonts w:ascii="HG丸ｺﾞｼｯｸM-PRO" w:hAnsi="HG丸ｺﾞｼｯｸM-PRO" w:hint="eastAsia"/>
          <w:color w:val="000000" w:themeColor="text1"/>
        </w:rPr>
        <w:t>（ウ）</w:t>
      </w:r>
      <w:r w:rsidR="00E72AE6" w:rsidRPr="00006B95">
        <w:rPr>
          <w:rFonts w:ascii="HG丸ｺﾞｼｯｸM-PRO" w:hAnsi="HG丸ｺﾞｼｯｸM-PRO" w:hint="eastAsia"/>
          <w:color w:val="000000" w:themeColor="text1"/>
        </w:rPr>
        <w:t>熊石見日地区においては、山地災害防止機能を重視することとし、多様な樹種や異なった林齢の林分からなる森林の整備と治山施設の整備を進めることとします。</w:t>
      </w:r>
    </w:p>
    <w:p w14:paraId="115F725B" w14:textId="77777777" w:rsidR="00E72AE6" w:rsidRPr="00006B95" w:rsidRDefault="006F5BF8" w:rsidP="00F63F60">
      <w:pPr>
        <w:ind w:leftChars="206" w:left="832" w:hangingChars="200" w:hanging="410"/>
        <w:rPr>
          <w:rFonts w:ascii="HG丸ｺﾞｼｯｸM-PRO" w:hAnsi="HG丸ｺﾞｼｯｸM-PRO"/>
          <w:color w:val="000000" w:themeColor="text1"/>
        </w:rPr>
      </w:pPr>
      <w:r w:rsidRPr="00006B95">
        <w:rPr>
          <w:rFonts w:ascii="HG丸ｺﾞｼｯｸM-PRO" w:hAnsi="HG丸ｺﾞｼｯｸM-PRO" w:hint="eastAsia"/>
          <w:color w:val="000000" w:themeColor="text1"/>
        </w:rPr>
        <w:t>（エ）</w:t>
      </w:r>
      <w:r w:rsidR="00E72AE6" w:rsidRPr="00006B95">
        <w:rPr>
          <w:rFonts w:ascii="HG丸ｺﾞｼｯｸM-PRO" w:hAnsi="HG丸ｺﾞｼｯｸM-PRO" w:hint="eastAsia"/>
          <w:color w:val="000000" w:themeColor="text1"/>
        </w:rPr>
        <w:t>熊石大谷地区においては、急傾斜地の多い冷水沢流域の森林について長伐期施業や複層林施業を積極的に推進することとします。</w:t>
      </w:r>
    </w:p>
    <w:p w14:paraId="15B2BB12" w14:textId="77777777" w:rsidR="00E72AE6" w:rsidRPr="00006B95" w:rsidRDefault="006F5BF8" w:rsidP="00F63F60">
      <w:pPr>
        <w:ind w:leftChars="206" w:left="832" w:hangingChars="200" w:hanging="410"/>
        <w:rPr>
          <w:rFonts w:ascii="HG丸ｺﾞｼｯｸM-PRO" w:hAnsi="HG丸ｺﾞｼｯｸM-PRO"/>
          <w:color w:val="000000" w:themeColor="text1"/>
        </w:rPr>
      </w:pPr>
      <w:r w:rsidRPr="00006B95">
        <w:rPr>
          <w:rFonts w:ascii="HG丸ｺﾞｼｯｸM-PRO" w:hAnsi="HG丸ｺﾞｼｯｸM-PRO" w:hint="eastAsia"/>
          <w:color w:val="000000" w:themeColor="text1"/>
        </w:rPr>
        <w:t>（オ）</w:t>
      </w:r>
      <w:r w:rsidR="00E72AE6" w:rsidRPr="00006B95">
        <w:rPr>
          <w:rFonts w:ascii="HG丸ｺﾞｼｯｸM-PRO" w:hAnsi="HG丸ｺﾞｼｯｸM-PRO" w:hint="eastAsia"/>
          <w:color w:val="000000" w:themeColor="text1"/>
        </w:rPr>
        <w:t>住宅化の進んだ熊石平地区においては、残された里山林を保全するとともに、地域の住民の憩いの場としての整備を推進することとします。</w:t>
      </w:r>
    </w:p>
    <w:p w14:paraId="04BF4E63" w14:textId="77777777" w:rsidR="0032395B" w:rsidRPr="00006B95" w:rsidRDefault="0032395B" w:rsidP="00E7234B">
      <w:pPr>
        <w:ind w:firstLineChars="100" w:firstLine="206"/>
        <w:rPr>
          <w:rFonts w:ascii="HG丸ｺﾞｼｯｸM-PRO" w:hAnsi="HG丸ｺﾞｼｯｸM-PRO"/>
          <w:b/>
          <w:color w:val="000000" w:themeColor="text1"/>
        </w:rPr>
      </w:pPr>
    </w:p>
    <w:p w14:paraId="3A2EE792" w14:textId="77777777" w:rsidR="00E72AE6" w:rsidRPr="00006B95" w:rsidRDefault="00E72AE6" w:rsidP="00F63F60">
      <w:pPr>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３　森林施業の合理化に関する基本方針</w:t>
      </w:r>
    </w:p>
    <w:p w14:paraId="3476A5B1" w14:textId="77777777" w:rsidR="00E72AE6" w:rsidRPr="00006B95" w:rsidRDefault="00E72AE6" w:rsidP="00F63F60">
      <w:pPr>
        <w:ind w:leftChars="100" w:left="20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小規模な森林所有形態や林業従者の高齢化等の課題を克服し、低コストで効率的な森林整備を進めるとともに、安定的、効率的に木材を供給できる体制を整備するため、森林所有者、森林組合、市町村、国有林等の流域を単位とした関係者の合意形成を図りながら、委託を受けて行う森林の施業又は経営の実施、森林施業の共同化、林業従事者の養成及び確保、地場木材の流通・加工体制の整備等について、計画的かつ総合的に推進することとします。</w:t>
      </w:r>
    </w:p>
    <w:p w14:paraId="46BF4AC5" w14:textId="3C647909" w:rsidR="00476760" w:rsidRPr="00006B95" w:rsidRDefault="00DC7880" w:rsidP="00F63F60">
      <w:pPr>
        <w:ind w:leftChars="200" w:left="410"/>
        <w:rPr>
          <w:rFonts w:ascii="HG丸ｺﾞｼｯｸM-PRO" w:hAnsi="HG丸ｺﾞｼｯｸM-PRO"/>
          <w:color w:val="000000" w:themeColor="text1"/>
        </w:rPr>
      </w:pPr>
      <w:r w:rsidRPr="00006B95">
        <w:rPr>
          <w:rFonts w:ascii="HG丸ｺﾞｼｯｸM-PRO" w:hAnsi="HG丸ｺﾞｼｯｸM-PRO" w:hint="eastAsia"/>
          <w:color w:val="000000" w:themeColor="text1"/>
        </w:rPr>
        <w:t>また</w:t>
      </w:r>
      <w:r w:rsidR="00723064" w:rsidRPr="00006B95">
        <w:rPr>
          <w:rFonts w:ascii="HG丸ｺﾞｼｯｸM-PRO" w:hAnsi="HG丸ｺﾞｼｯｸM-PRO" w:hint="eastAsia"/>
          <w:color w:val="000000" w:themeColor="text1"/>
        </w:rPr>
        <w:t>、森林施業の合理化に関する事項の推進にあ</w:t>
      </w:r>
      <w:r w:rsidR="00E72AE6" w:rsidRPr="00006B95">
        <w:rPr>
          <w:rFonts w:ascii="HG丸ｺﾞｼｯｸM-PRO" w:hAnsi="HG丸ｺﾞｼｯｸM-PRO" w:hint="eastAsia"/>
          <w:color w:val="000000" w:themeColor="text1"/>
        </w:rPr>
        <w:t>たっては、地域の関係者が連携し、森林施業や林業</w:t>
      </w:r>
    </w:p>
    <w:p w14:paraId="33A44EBE" w14:textId="77777777" w:rsidR="00E72AE6" w:rsidRPr="00006B95" w:rsidRDefault="00E72AE6" w:rsidP="00F63F60">
      <w:pPr>
        <w:ind w:leftChars="100" w:left="205"/>
        <w:rPr>
          <w:rFonts w:ascii="HG丸ｺﾞｼｯｸM-PRO" w:hAnsi="HG丸ｺﾞｼｯｸM-PRO"/>
          <w:color w:val="000000" w:themeColor="text1"/>
        </w:rPr>
      </w:pPr>
      <w:r w:rsidRPr="00006B95">
        <w:rPr>
          <w:rFonts w:ascii="HG丸ｺﾞｼｯｸM-PRO" w:hAnsi="HG丸ｺﾞｼｯｸM-PRO" w:hint="eastAsia"/>
          <w:color w:val="000000" w:themeColor="text1"/>
        </w:rPr>
        <w:t>経営の合理化・効率化、地域のエネルギー資源としての</w:t>
      </w:r>
      <w:r w:rsidR="00C770A8" w:rsidRPr="00006B95">
        <w:rPr>
          <w:rFonts w:ascii="HG丸ｺﾞｼｯｸM-PRO" w:hAnsi="HG丸ｺﾞｼｯｸM-PRO" w:hint="eastAsia"/>
          <w:color w:val="000000" w:themeColor="text1"/>
        </w:rPr>
        <w:t>木質</w:t>
      </w:r>
      <w:r w:rsidRPr="00006B95">
        <w:rPr>
          <w:rFonts w:ascii="HG丸ｺﾞｼｯｸM-PRO" w:hAnsi="HG丸ｺﾞｼｯｸM-PRO" w:hint="eastAsia"/>
          <w:color w:val="000000" w:themeColor="text1"/>
        </w:rPr>
        <w:t>バイオマス利用の可能性や地材地消等を含めた木材需給の動向と見通しなど、効率的な森林整備や安定的な木材供給を図るうえでの課題や目標等を明確にしつつ取り組むこととします。</w:t>
      </w:r>
    </w:p>
    <w:p w14:paraId="416DAD6F" w14:textId="77777777" w:rsidR="00E72AE6" w:rsidRPr="00006B95" w:rsidRDefault="00E72AE6" w:rsidP="00844B16">
      <w:pPr>
        <w:rPr>
          <w:rFonts w:ascii="HG丸ｺﾞｼｯｸM-PRO" w:hAnsi="HG丸ｺﾞｼｯｸM-PRO"/>
          <w:color w:val="000000" w:themeColor="text1"/>
          <w:szCs w:val="21"/>
        </w:rPr>
      </w:pPr>
      <w:r w:rsidRPr="00006B95">
        <w:rPr>
          <w:rFonts w:ascii="HG丸ｺﾞｼｯｸM-PRO" w:hAnsi="HG丸ｺﾞｼｯｸM-PRO" w:hint="eastAsia"/>
          <w:b/>
          <w:color w:val="000000" w:themeColor="text1"/>
          <w:sz w:val="24"/>
        </w:rPr>
        <w:t>Ⅱ　森林</w:t>
      </w:r>
      <w:r w:rsidR="00082E22" w:rsidRPr="00006B95">
        <w:rPr>
          <w:rFonts w:ascii="HG丸ｺﾞｼｯｸM-PRO" w:hAnsi="HG丸ｺﾞｼｯｸM-PRO" w:hint="eastAsia"/>
          <w:b/>
          <w:color w:val="000000" w:themeColor="text1"/>
          <w:sz w:val="24"/>
        </w:rPr>
        <w:t>の</w:t>
      </w:r>
      <w:r w:rsidRPr="00006B95">
        <w:rPr>
          <w:rFonts w:ascii="HG丸ｺﾞｼｯｸM-PRO" w:hAnsi="HG丸ｺﾞｼｯｸM-PRO" w:hint="eastAsia"/>
          <w:b/>
          <w:color w:val="000000" w:themeColor="text1"/>
          <w:sz w:val="24"/>
        </w:rPr>
        <w:t>整備に関する事項</w:t>
      </w:r>
    </w:p>
    <w:p w14:paraId="27A35012" w14:textId="77777777" w:rsidR="00E72AE6" w:rsidRPr="00006B95" w:rsidRDefault="00E72AE6" w:rsidP="00850388">
      <w:pPr>
        <w:rPr>
          <w:rFonts w:ascii="HG丸ｺﾞｼｯｸM-PRO" w:hAnsi="HG丸ｺﾞｼｯｸM-PRO"/>
          <w:b/>
          <w:color w:val="000000" w:themeColor="text1"/>
          <w:sz w:val="22"/>
          <w:szCs w:val="22"/>
        </w:rPr>
      </w:pPr>
      <w:r w:rsidRPr="00006B95">
        <w:rPr>
          <w:rFonts w:ascii="HG丸ｺﾞｼｯｸM-PRO" w:hAnsi="HG丸ｺﾞｼｯｸM-PRO" w:hint="eastAsia"/>
          <w:b/>
          <w:color w:val="000000" w:themeColor="text1"/>
          <w:sz w:val="22"/>
          <w:szCs w:val="22"/>
        </w:rPr>
        <w:t>第</w:t>
      </w:r>
      <w:r w:rsidRPr="00006B95">
        <w:rPr>
          <w:rFonts w:ascii="HG丸ｺﾞｼｯｸM-PRO" w:hAnsi="HG丸ｺﾞｼｯｸM-PRO"/>
          <w:b/>
          <w:color w:val="000000" w:themeColor="text1"/>
          <w:sz w:val="22"/>
          <w:szCs w:val="22"/>
        </w:rPr>
        <w:t>1</w:t>
      </w:r>
      <w:r w:rsidRPr="00006B95">
        <w:rPr>
          <w:rFonts w:ascii="HG丸ｺﾞｼｯｸM-PRO" w:hAnsi="HG丸ｺﾞｼｯｸM-PRO" w:hint="eastAsia"/>
          <w:b/>
          <w:color w:val="000000" w:themeColor="text1"/>
          <w:sz w:val="22"/>
          <w:szCs w:val="22"/>
        </w:rPr>
        <w:t xml:space="preserve">　森林の立木竹の伐採に関する事項（間伐に関する事項を除く。）</w:t>
      </w:r>
    </w:p>
    <w:p w14:paraId="45A2B061" w14:textId="6D41DE95" w:rsidR="00E72AE6" w:rsidRPr="00006B95" w:rsidRDefault="00D35BED" w:rsidP="00CF7CE7">
      <w:pPr>
        <w:rPr>
          <w:rFonts w:ascii="HG丸ｺﾞｼｯｸM-PRO" w:hAnsi="HG丸ｺﾞｼｯｸM-PRO"/>
          <w:b/>
          <w:color w:val="000000" w:themeColor="text1"/>
        </w:rPr>
      </w:pPr>
      <w:r w:rsidRPr="00006B95">
        <w:rPr>
          <w:rFonts w:ascii="HG丸ｺﾞｼｯｸM-PRO" w:hAnsi="HG丸ｺﾞｼｯｸM-PRO" w:hint="eastAsia"/>
          <w:b/>
          <w:color w:val="000000" w:themeColor="text1"/>
        </w:rPr>
        <w:t xml:space="preserve">　</w:t>
      </w:r>
      <w:r w:rsidR="00BC26C6" w:rsidRPr="00006B95">
        <w:rPr>
          <w:rFonts w:ascii="HG丸ｺﾞｼｯｸM-PRO" w:hAnsi="HG丸ｺﾞｼｯｸM-PRO" w:hint="eastAsia"/>
          <w:b/>
          <w:color w:val="000000" w:themeColor="text1"/>
        </w:rPr>
        <w:t>１</w:t>
      </w:r>
      <w:r w:rsidR="00E72AE6" w:rsidRPr="00006B95">
        <w:rPr>
          <w:rFonts w:ascii="HG丸ｺﾞｼｯｸM-PRO" w:hAnsi="HG丸ｺﾞｼｯｸM-PRO" w:hint="eastAsia"/>
          <w:b/>
          <w:color w:val="000000" w:themeColor="text1"/>
        </w:rPr>
        <w:t xml:space="preserve">　樹種別の立木の標準伐期齢</w:t>
      </w:r>
    </w:p>
    <w:p w14:paraId="0D555D59" w14:textId="77777777" w:rsidR="001E757C" w:rsidRPr="00006B95" w:rsidRDefault="001E757C" w:rsidP="00F63F60">
      <w:pPr>
        <w:ind w:leftChars="100" w:left="20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lastRenderedPageBreak/>
        <w:t>本町における立木の標準伐期齢は、次表の林齢を基礎として</w:t>
      </w:r>
      <w:r w:rsidR="00455733" w:rsidRPr="00006B95">
        <w:rPr>
          <w:rFonts w:ascii="HG丸ｺﾞｼｯｸM-PRO" w:hAnsi="HG丸ｺﾞｼｯｸM-PRO" w:hint="eastAsia"/>
          <w:color w:val="000000" w:themeColor="text1"/>
        </w:rPr>
        <w:t>、町内</w:t>
      </w:r>
      <w:r w:rsidRPr="00006B95">
        <w:rPr>
          <w:rFonts w:ascii="HG丸ｺﾞｼｯｸM-PRO" w:hAnsi="HG丸ｺﾞｼｯｸM-PRO" w:hint="eastAsia"/>
          <w:color w:val="000000" w:themeColor="text1"/>
        </w:rPr>
        <w:t>の標準的な立地条件にある森林における平均成長量が最大となる林齢を基準とし、森林の有する公益的機能、平均伐採齢及び森林の構成を勘案して定められます。</w:t>
      </w:r>
    </w:p>
    <w:p w14:paraId="1EEAC639" w14:textId="77777777" w:rsidR="001E757C" w:rsidRPr="00006B95" w:rsidRDefault="001E757C" w:rsidP="00F63F60">
      <w:pPr>
        <w:ind w:leftChars="100" w:left="20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なお、標準伐期齢は、地域の標準的な立木の伐採（主伐）の時期に関する指標として定め</w:t>
      </w:r>
      <w:r w:rsidR="00E542FB" w:rsidRPr="00006B95">
        <w:rPr>
          <w:rFonts w:ascii="HG丸ｺﾞｼｯｸM-PRO" w:hAnsi="HG丸ｺﾞｼｯｸM-PRO" w:hint="eastAsia"/>
          <w:color w:val="000000" w:themeColor="text1"/>
        </w:rPr>
        <w:t>られ</w:t>
      </w:r>
      <w:r w:rsidRPr="00006B95">
        <w:rPr>
          <w:rFonts w:ascii="HG丸ｺﾞｼｯｸM-PRO" w:hAnsi="HG丸ｺﾞｼｯｸM-PRO" w:hint="eastAsia"/>
          <w:color w:val="000000" w:themeColor="text1"/>
        </w:rPr>
        <w:t>るものであり、定めた林齢に達した時点での森林の伐採を促すものではありません。</w:t>
      </w:r>
    </w:p>
    <w:p w14:paraId="2FC33699" w14:textId="77777777" w:rsidR="001E757C" w:rsidRPr="00006B95" w:rsidRDefault="001E757C" w:rsidP="00F63F60">
      <w:pPr>
        <w:ind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また、保安林等における伐採規制等の指標に用いられます。</w:t>
      </w:r>
    </w:p>
    <w:p w14:paraId="6F1266C4" w14:textId="77777777" w:rsidR="005A0698" w:rsidRPr="00006B95" w:rsidRDefault="00E542FB" w:rsidP="00F63F60">
      <w:pPr>
        <w:ind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（森林経営計画の認定基準や、保安林の伐採における適否判断基準等に</w:t>
      </w:r>
      <w:r w:rsidR="00E652E8" w:rsidRPr="00006B95">
        <w:rPr>
          <w:rFonts w:ascii="HG丸ｺﾞｼｯｸM-PRO" w:hAnsi="HG丸ｺﾞｼｯｸM-PRO" w:hint="eastAsia"/>
          <w:color w:val="000000" w:themeColor="text1"/>
        </w:rPr>
        <w:t>も</w:t>
      </w:r>
      <w:r w:rsidRPr="00006B95">
        <w:rPr>
          <w:rFonts w:ascii="HG丸ｺﾞｼｯｸM-PRO" w:hAnsi="HG丸ｺﾞｼｯｸM-PRO" w:hint="eastAsia"/>
          <w:color w:val="000000" w:themeColor="text1"/>
        </w:rPr>
        <w:t>利用されます。）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
        <w:gridCol w:w="5680"/>
        <w:gridCol w:w="1526"/>
      </w:tblGrid>
      <w:tr w:rsidR="00006B95" w:rsidRPr="00006B95" w14:paraId="44273A5C" w14:textId="77777777" w:rsidTr="00092ACA">
        <w:trPr>
          <w:trHeight w:val="263"/>
        </w:trPr>
        <w:tc>
          <w:tcPr>
            <w:tcW w:w="6237" w:type="dxa"/>
            <w:gridSpan w:val="2"/>
            <w:vAlign w:val="center"/>
          </w:tcPr>
          <w:p w14:paraId="2FFD6F94" w14:textId="77777777" w:rsidR="00E72AE6" w:rsidRPr="00006B95" w:rsidRDefault="00E72AE6" w:rsidP="000E649D">
            <w:pPr>
              <w:spacing w:line="276" w:lineRule="auto"/>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樹　　　　　種</w:t>
            </w:r>
          </w:p>
        </w:tc>
        <w:tc>
          <w:tcPr>
            <w:tcW w:w="1526" w:type="dxa"/>
            <w:vAlign w:val="center"/>
          </w:tcPr>
          <w:p w14:paraId="28AE5CB4" w14:textId="77777777" w:rsidR="00E72AE6" w:rsidRPr="00006B95" w:rsidRDefault="00E72AE6" w:rsidP="000E649D">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標準伐期齢</w:t>
            </w:r>
          </w:p>
        </w:tc>
      </w:tr>
      <w:tr w:rsidR="00006B95" w:rsidRPr="00006B95" w14:paraId="1620D3DE" w14:textId="77777777" w:rsidTr="00092ACA">
        <w:trPr>
          <w:cantSplit/>
          <w:trHeight w:val="1898"/>
        </w:trPr>
        <w:tc>
          <w:tcPr>
            <w:tcW w:w="557" w:type="dxa"/>
            <w:textDirection w:val="tbRlV"/>
            <w:vAlign w:val="center"/>
          </w:tcPr>
          <w:p w14:paraId="2FF6B483" w14:textId="77777777" w:rsidR="00E72AE6" w:rsidRPr="00006B95" w:rsidRDefault="00E72AE6" w:rsidP="000E649D">
            <w:pPr>
              <w:spacing w:line="276" w:lineRule="auto"/>
              <w:ind w:left="113" w:right="113"/>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人　工　林</w:t>
            </w:r>
          </w:p>
        </w:tc>
        <w:tc>
          <w:tcPr>
            <w:tcW w:w="5680" w:type="dxa"/>
          </w:tcPr>
          <w:p w14:paraId="2677DE4F" w14:textId="77777777" w:rsidR="00E72AE6" w:rsidRPr="00006B95" w:rsidRDefault="00E72AE6" w:rsidP="00F63F60">
            <w:pPr>
              <w:rPr>
                <w:rFonts w:ascii="HG丸ｺﾞｼｯｸM-PRO" w:hAnsi="HG丸ｺﾞｼｯｸM-PRO"/>
                <w:color w:val="000000" w:themeColor="text1"/>
              </w:rPr>
            </w:pPr>
            <w:r w:rsidRPr="00006B95">
              <w:rPr>
                <w:rFonts w:ascii="HG丸ｺﾞｼｯｸM-PRO" w:hAnsi="HG丸ｺﾞｼｯｸM-PRO" w:hint="eastAsia"/>
                <w:color w:val="000000" w:themeColor="text1"/>
              </w:rPr>
              <w:t>スギ</w:t>
            </w:r>
          </w:p>
          <w:p w14:paraId="5F983292" w14:textId="77777777" w:rsidR="00E72AE6" w:rsidRPr="00006B95" w:rsidRDefault="00E72AE6" w:rsidP="00F63F60">
            <w:pPr>
              <w:rPr>
                <w:rFonts w:ascii="HG丸ｺﾞｼｯｸM-PRO" w:hAnsi="HG丸ｺﾞｼｯｸM-PRO"/>
                <w:color w:val="000000" w:themeColor="text1"/>
              </w:rPr>
            </w:pPr>
            <w:r w:rsidRPr="00006B95">
              <w:rPr>
                <w:rFonts w:ascii="HG丸ｺﾞｼｯｸM-PRO" w:hAnsi="HG丸ｺﾞｼｯｸM-PRO" w:hint="eastAsia"/>
                <w:color w:val="000000" w:themeColor="text1"/>
              </w:rPr>
              <w:t>カラマツ</w:t>
            </w:r>
            <w:r w:rsidR="00305F3A" w:rsidRPr="00006B95">
              <w:rPr>
                <w:rFonts w:ascii="HG丸ｺﾞｼｯｸM-PRO" w:hAnsi="HG丸ｺﾞｼｯｸM-PRO" w:hint="eastAsia"/>
                <w:color w:val="000000" w:themeColor="text1"/>
              </w:rPr>
              <w:t>（グイマツとの交配種を含む）</w:t>
            </w:r>
          </w:p>
          <w:p w14:paraId="6CD8FBE1" w14:textId="77777777" w:rsidR="00E72AE6" w:rsidRPr="00006B95" w:rsidRDefault="00E72AE6" w:rsidP="00F63F60">
            <w:pPr>
              <w:rPr>
                <w:rFonts w:ascii="HG丸ｺﾞｼｯｸM-PRO" w:hAnsi="HG丸ｺﾞｼｯｸM-PRO"/>
                <w:color w:val="000000" w:themeColor="text1"/>
              </w:rPr>
            </w:pPr>
            <w:r w:rsidRPr="00006B95">
              <w:rPr>
                <w:rFonts w:ascii="HG丸ｺﾞｼｯｸM-PRO" w:hAnsi="HG丸ｺﾞｼｯｸM-PRO" w:hint="eastAsia"/>
                <w:color w:val="000000" w:themeColor="text1"/>
              </w:rPr>
              <w:t>トドマツ</w:t>
            </w:r>
          </w:p>
          <w:p w14:paraId="5B43D5B5" w14:textId="77777777" w:rsidR="00E72AE6" w:rsidRPr="00006B95" w:rsidRDefault="00E72AE6" w:rsidP="00F63F60">
            <w:pPr>
              <w:rPr>
                <w:rFonts w:ascii="HG丸ｺﾞｼｯｸM-PRO" w:hAnsi="HG丸ｺﾞｼｯｸM-PRO"/>
                <w:color w:val="000000" w:themeColor="text1"/>
              </w:rPr>
            </w:pPr>
            <w:r w:rsidRPr="00006B95">
              <w:rPr>
                <w:rFonts w:ascii="HG丸ｺﾞｼｯｸM-PRO" w:hAnsi="HG丸ｺﾞｼｯｸM-PRO" w:hint="eastAsia"/>
                <w:color w:val="000000" w:themeColor="text1"/>
              </w:rPr>
              <w:t>エゾマツ</w:t>
            </w:r>
            <w:r w:rsidR="00E652E8" w:rsidRPr="00006B95">
              <w:rPr>
                <w:rFonts w:ascii="HG丸ｺﾞｼｯｸM-PRO" w:hAnsi="HG丸ｺﾞｼｯｸM-PRO" w:hint="eastAsia"/>
                <w:color w:val="000000" w:themeColor="text1"/>
              </w:rPr>
              <w:t>・</w:t>
            </w:r>
            <w:r w:rsidRPr="00006B95">
              <w:rPr>
                <w:rFonts w:ascii="HG丸ｺﾞｼｯｸM-PRO" w:hAnsi="HG丸ｺﾞｼｯｸM-PRO" w:hint="eastAsia"/>
                <w:color w:val="000000" w:themeColor="text1"/>
              </w:rPr>
              <w:t>アカエゾマツ</w:t>
            </w:r>
          </w:p>
          <w:p w14:paraId="546A5B0B" w14:textId="77777777" w:rsidR="00E72AE6" w:rsidRPr="00006B95" w:rsidRDefault="00E72AE6" w:rsidP="00F63F60">
            <w:pPr>
              <w:rPr>
                <w:rFonts w:ascii="HG丸ｺﾞｼｯｸM-PRO" w:hAnsi="HG丸ｺﾞｼｯｸM-PRO"/>
                <w:color w:val="000000" w:themeColor="text1"/>
              </w:rPr>
            </w:pPr>
            <w:r w:rsidRPr="00006B95">
              <w:rPr>
                <w:rFonts w:ascii="HG丸ｺﾞｼｯｸM-PRO" w:hAnsi="HG丸ｺﾞｼｯｸM-PRO" w:hint="eastAsia"/>
                <w:color w:val="000000" w:themeColor="text1"/>
              </w:rPr>
              <w:t>その他針葉樹</w:t>
            </w:r>
          </w:p>
          <w:p w14:paraId="0F338A1E" w14:textId="77777777" w:rsidR="00E72AE6" w:rsidRPr="00006B95" w:rsidRDefault="00E72AE6" w:rsidP="00F63F60">
            <w:pPr>
              <w:rPr>
                <w:rFonts w:ascii="HG丸ｺﾞｼｯｸM-PRO" w:hAnsi="HG丸ｺﾞｼｯｸM-PRO"/>
                <w:color w:val="000000" w:themeColor="text1"/>
              </w:rPr>
            </w:pPr>
            <w:r w:rsidRPr="00006B95">
              <w:rPr>
                <w:rFonts w:ascii="HG丸ｺﾞｼｯｸM-PRO" w:hAnsi="HG丸ｺﾞｼｯｸM-PRO" w:hint="eastAsia"/>
                <w:color w:val="000000" w:themeColor="text1"/>
              </w:rPr>
              <w:t>カンバ・ドロノキ・ハンノキ（天然林を含む）</w:t>
            </w:r>
          </w:p>
          <w:p w14:paraId="47466190" w14:textId="77777777" w:rsidR="00E72AE6" w:rsidRPr="00006B95" w:rsidRDefault="00E72AE6" w:rsidP="00F63F60">
            <w:pPr>
              <w:rPr>
                <w:rFonts w:ascii="HG丸ｺﾞｼｯｸM-PRO" w:hAnsi="HG丸ｺﾞｼｯｸM-PRO"/>
                <w:color w:val="000000" w:themeColor="text1"/>
              </w:rPr>
            </w:pPr>
            <w:r w:rsidRPr="00006B95">
              <w:rPr>
                <w:rFonts w:ascii="HG丸ｺﾞｼｯｸM-PRO" w:hAnsi="HG丸ｺﾞｼｯｸM-PRO" w:hint="eastAsia"/>
                <w:color w:val="000000" w:themeColor="text1"/>
              </w:rPr>
              <w:t>その他広葉樹</w:t>
            </w:r>
          </w:p>
        </w:tc>
        <w:tc>
          <w:tcPr>
            <w:tcW w:w="1526" w:type="dxa"/>
          </w:tcPr>
          <w:p w14:paraId="7219A1C8" w14:textId="77777777" w:rsidR="00E72AE6" w:rsidRPr="00006B95" w:rsidRDefault="00E72AE6" w:rsidP="00F63F60">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５０</w:t>
            </w:r>
          </w:p>
          <w:p w14:paraId="5C607901" w14:textId="77777777" w:rsidR="00E72AE6" w:rsidRPr="00006B95" w:rsidRDefault="00E72AE6" w:rsidP="00F63F60">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３０</w:t>
            </w:r>
          </w:p>
          <w:p w14:paraId="7C0F053C" w14:textId="77777777" w:rsidR="00E72AE6" w:rsidRPr="00006B95" w:rsidRDefault="008C1928" w:rsidP="00F63F60">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４０</w:t>
            </w:r>
          </w:p>
          <w:p w14:paraId="6748C1E2" w14:textId="77777777" w:rsidR="00E72AE6" w:rsidRPr="00006B95" w:rsidRDefault="00E72AE6" w:rsidP="00F63F60">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６０</w:t>
            </w:r>
          </w:p>
          <w:p w14:paraId="6D42FB4D" w14:textId="77777777" w:rsidR="00E72AE6" w:rsidRPr="00006B95" w:rsidRDefault="00E72AE6" w:rsidP="00F63F60">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４０</w:t>
            </w:r>
          </w:p>
          <w:p w14:paraId="3DAFB102" w14:textId="77777777" w:rsidR="00E72AE6" w:rsidRPr="00006B95" w:rsidRDefault="00E72AE6" w:rsidP="00F63F60">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３０</w:t>
            </w:r>
          </w:p>
          <w:p w14:paraId="18267345" w14:textId="77777777" w:rsidR="00E72AE6" w:rsidRPr="00006B95" w:rsidRDefault="00E72AE6" w:rsidP="00F63F60">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４０</w:t>
            </w:r>
          </w:p>
        </w:tc>
      </w:tr>
      <w:tr w:rsidR="00006B95" w:rsidRPr="00006B95" w14:paraId="2B0EA894" w14:textId="77777777" w:rsidTr="00401D53">
        <w:trPr>
          <w:cantSplit/>
          <w:trHeight w:val="914"/>
        </w:trPr>
        <w:tc>
          <w:tcPr>
            <w:tcW w:w="557" w:type="dxa"/>
            <w:tcBorders>
              <w:bottom w:val="single" w:sz="4" w:space="0" w:color="auto"/>
            </w:tcBorders>
            <w:textDirection w:val="tbRlV"/>
          </w:tcPr>
          <w:p w14:paraId="046CAF2A" w14:textId="77777777" w:rsidR="00E72AE6" w:rsidRPr="00006B95" w:rsidRDefault="00E72AE6" w:rsidP="000E649D">
            <w:pPr>
              <w:spacing w:line="276" w:lineRule="auto"/>
              <w:ind w:left="113" w:right="113"/>
              <w:rPr>
                <w:rFonts w:ascii="HG丸ｺﾞｼｯｸM-PRO" w:hAnsi="HG丸ｺﾞｼｯｸM-PRO"/>
                <w:color w:val="000000" w:themeColor="text1"/>
              </w:rPr>
            </w:pPr>
            <w:r w:rsidRPr="00006B95">
              <w:rPr>
                <w:rFonts w:ascii="HG丸ｺﾞｼｯｸM-PRO" w:hAnsi="HG丸ｺﾞｼｯｸM-PRO" w:hint="eastAsia"/>
                <w:color w:val="000000" w:themeColor="text1"/>
              </w:rPr>
              <w:t>天然林</w:t>
            </w:r>
          </w:p>
        </w:tc>
        <w:tc>
          <w:tcPr>
            <w:tcW w:w="5680" w:type="dxa"/>
            <w:tcBorders>
              <w:bottom w:val="single" w:sz="4" w:space="0" w:color="auto"/>
            </w:tcBorders>
            <w:vAlign w:val="center"/>
          </w:tcPr>
          <w:p w14:paraId="5888849F" w14:textId="77777777" w:rsidR="00E72AE6" w:rsidRPr="00006B95" w:rsidRDefault="00E72AE6" w:rsidP="00F63F60">
            <w:pPr>
              <w:rPr>
                <w:rFonts w:ascii="HG丸ｺﾞｼｯｸM-PRO" w:hAnsi="HG丸ｺﾞｼｯｸM-PRO"/>
                <w:color w:val="000000" w:themeColor="text1"/>
              </w:rPr>
            </w:pPr>
            <w:r w:rsidRPr="00006B95">
              <w:rPr>
                <w:rFonts w:ascii="HG丸ｺﾞｼｯｸM-PRO" w:hAnsi="HG丸ｺﾞｼｯｸM-PRO" w:hint="eastAsia"/>
                <w:color w:val="000000" w:themeColor="text1"/>
                <w:spacing w:val="7"/>
                <w:kern w:val="0"/>
                <w:fitText w:val="4256" w:id="-58161395"/>
              </w:rPr>
              <w:t>主として天然下種によって生立する針葉樹</w:t>
            </w:r>
          </w:p>
          <w:p w14:paraId="0854A19B" w14:textId="77777777" w:rsidR="00E72AE6" w:rsidRPr="00006B95" w:rsidRDefault="00E72AE6" w:rsidP="00F63F60">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　　　　　　</w:t>
            </w:r>
            <w:r w:rsidR="003F0E20" w:rsidRPr="00006B95">
              <w:rPr>
                <w:rFonts w:ascii="HG丸ｺﾞｼｯｸM-PRO" w:hAnsi="HG丸ｺﾞｼｯｸM-PRO" w:hint="eastAsia"/>
                <w:color w:val="000000" w:themeColor="text1"/>
              </w:rPr>
              <w:t xml:space="preserve"> </w:t>
            </w:r>
            <w:r w:rsidRPr="00006B95">
              <w:rPr>
                <w:rFonts w:ascii="HG丸ｺﾞｼｯｸM-PRO" w:hAnsi="HG丸ｺﾞｼｯｸM-PRO" w:hint="eastAsia"/>
                <w:color w:val="000000" w:themeColor="text1"/>
              </w:rPr>
              <w:t xml:space="preserve">　</w:t>
            </w:r>
            <w:r w:rsidRPr="00006B95">
              <w:rPr>
                <w:rFonts w:ascii="HG丸ｺﾞｼｯｸM-PRO" w:hAnsi="HG丸ｺﾞｼｯｸM-PRO"/>
                <w:color w:val="000000" w:themeColor="text1"/>
              </w:rPr>
              <w:t xml:space="preserve"> </w:t>
            </w:r>
            <w:r w:rsidRPr="00006B95">
              <w:rPr>
                <w:rFonts w:ascii="HG丸ｺﾞｼｯｸM-PRO" w:hAnsi="HG丸ｺﾞｼｯｸM-PRO" w:hint="eastAsia"/>
                <w:color w:val="000000" w:themeColor="text1"/>
              </w:rPr>
              <w:t>広葉樹</w:t>
            </w:r>
          </w:p>
          <w:p w14:paraId="31C8629E" w14:textId="77777777" w:rsidR="00E72AE6" w:rsidRPr="00006B95" w:rsidRDefault="00E72AE6" w:rsidP="00F63F60">
            <w:pPr>
              <w:rPr>
                <w:rFonts w:ascii="HG丸ｺﾞｼｯｸM-PRO" w:hAnsi="HG丸ｺﾞｼｯｸM-PRO"/>
                <w:color w:val="000000" w:themeColor="text1"/>
              </w:rPr>
            </w:pPr>
            <w:r w:rsidRPr="00006B95">
              <w:rPr>
                <w:rFonts w:ascii="HG丸ｺﾞｼｯｸM-PRO" w:hAnsi="HG丸ｺﾞｼｯｸM-PRO" w:hint="eastAsia"/>
                <w:color w:val="000000" w:themeColor="text1"/>
                <w:spacing w:val="14"/>
                <w:kern w:val="0"/>
                <w:fitText w:val="4256" w:id="-58161394"/>
              </w:rPr>
              <w:t>主としてぼう芽によって生立する広葉</w:t>
            </w:r>
            <w:r w:rsidRPr="00006B95">
              <w:rPr>
                <w:rFonts w:ascii="HG丸ｺﾞｼｯｸM-PRO" w:hAnsi="HG丸ｺﾞｼｯｸM-PRO" w:hint="eastAsia"/>
                <w:color w:val="000000" w:themeColor="text1"/>
                <w:kern w:val="0"/>
                <w:fitText w:val="4256" w:id="-58161394"/>
              </w:rPr>
              <w:t>樹</w:t>
            </w:r>
            <w:r w:rsidR="00A00FFE" w:rsidRPr="00006B95">
              <w:rPr>
                <w:rFonts w:ascii="HG丸ｺﾞｼｯｸM-PRO" w:hAnsi="HG丸ｺﾞｼｯｸM-PRO" w:hint="eastAsia"/>
                <w:color w:val="000000" w:themeColor="text1"/>
                <w:kern w:val="0"/>
              </w:rPr>
              <w:t xml:space="preserve">　</w:t>
            </w:r>
            <w:r w:rsidR="00A00FFE" w:rsidRPr="00006B95">
              <w:rPr>
                <w:rFonts w:ascii="HG丸ｺﾞｼｯｸM-PRO" w:hAnsi="HG丸ｺﾞｼｯｸM-PRO" w:hint="eastAsia"/>
                <w:color w:val="000000" w:themeColor="text1"/>
                <w:kern w:val="0"/>
                <w:sz w:val="16"/>
                <w:szCs w:val="16"/>
              </w:rPr>
              <w:t>（注）</w:t>
            </w:r>
          </w:p>
        </w:tc>
        <w:tc>
          <w:tcPr>
            <w:tcW w:w="1526" w:type="dxa"/>
            <w:tcBorders>
              <w:bottom w:val="single" w:sz="4" w:space="0" w:color="auto"/>
            </w:tcBorders>
            <w:vAlign w:val="center"/>
          </w:tcPr>
          <w:p w14:paraId="6F7C20C9" w14:textId="77777777" w:rsidR="00E72AE6" w:rsidRPr="00006B95" w:rsidRDefault="00E72AE6" w:rsidP="00F63F60">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６０</w:t>
            </w:r>
          </w:p>
          <w:p w14:paraId="0802B39D" w14:textId="77777777" w:rsidR="00E72AE6" w:rsidRPr="00006B95" w:rsidRDefault="00E72AE6" w:rsidP="00F63F60">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８０</w:t>
            </w:r>
          </w:p>
          <w:p w14:paraId="6AB1336C" w14:textId="77777777" w:rsidR="00E72AE6" w:rsidRPr="00006B95" w:rsidRDefault="00E72AE6" w:rsidP="00F63F60">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２５</w:t>
            </w:r>
          </w:p>
        </w:tc>
      </w:tr>
    </w:tbl>
    <w:p w14:paraId="6C65F048" w14:textId="77777777" w:rsidR="00E72AE6" w:rsidRPr="00006B95" w:rsidRDefault="00A00FFE" w:rsidP="00913DBE">
      <w:pPr>
        <w:ind w:leftChars="414" w:left="1091" w:rightChars="137" w:right="281" w:hangingChars="138" w:hanging="242"/>
        <w:rPr>
          <w:color w:val="000000" w:themeColor="text1"/>
        </w:rPr>
      </w:pPr>
      <w:r w:rsidRPr="00006B95">
        <w:rPr>
          <w:rFonts w:ascii="HG丸ｺﾞｼｯｸM-PRO" w:hAnsi="HG丸ｺﾞｼｯｸM-PRO" w:hint="eastAsia"/>
          <w:color w:val="000000" w:themeColor="text1"/>
          <w:sz w:val="18"/>
          <w:szCs w:val="18"/>
        </w:rPr>
        <w:t>（注）「主としてぼう芽によって生立する広葉樹」とは、薪炭材、ほだ木等の原木生産を目的として、ぼう芽によって更新を図る広葉樹をいいます。</w:t>
      </w:r>
      <w:r w:rsidR="00E72AE6" w:rsidRPr="00006B95">
        <w:rPr>
          <w:rFonts w:ascii="HG丸ｺﾞｼｯｸM-PRO" w:hAnsi="HG丸ｺﾞｼｯｸM-PRO" w:hint="eastAsia"/>
          <w:color w:val="000000" w:themeColor="text1"/>
        </w:rPr>
        <w:t xml:space="preserve">　　　　　　　</w:t>
      </w:r>
      <w:r w:rsidR="00E72AE6" w:rsidRPr="00006B95">
        <w:rPr>
          <w:rFonts w:hint="eastAsia"/>
          <w:color w:val="000000" w:themeColor="text1"/>
        </w:rPr>
        <w:t xml:space="preserve">　　　　　　　　　　　　　　　　　　　　　　　　　　　　　　　　　　　　　　　　　　　　　　　　　　</w:t>
      </w:r>
      <w:r w:rsidR="00E72AE6" w:rsidRPr="00006B95">
        <w:rPr>
          <w:color w:val="000000" w:themeColor="text1"/>
        </w:rPr>
        <w:t xml:space="preserve">                                                                                                    </w:t>
      </w:r>
      <w:r w:rsidR="00E72AE6" w:rsidRPr="00006B95">
        <w:rPr>
          <w:rFonts w:hint="eastAsia"/>
          <w:color w:val="000000" w:themeColor="text1"/>
        </w:rPr>
        <w:t xml:space="preserve">　　　　　</w:t>
      </w:r>
    </w:p>
    <w:p w14:paraId="4236D60F" w14:textId="77777777" w:rsidR="00CF7CE7" w:rsidRPr="00006B95" w:rsidRDefault="00E72AE6" w:rsidP="00CF7CE7">
      <w:pPr>
        <w:rPr>
          <w:b/>
          <w:color w:val="000000" w:themeColor="text1"/>
        </w:rPr>
      </w:pPr>
      <w:r w:rsidRPr="00006B95">
        <w:rPr>
          <w:rFonts w:hint="eastAsia"/>
          <w:b/>
          <w:color w:val="000000" w:themeColor="text1"/>
        </w:rPr>
        <w:t xml:space="preserve">　</w:t>
      </w:r>
    </w:p>
    <w:p w14:paraId="76792893" w14:textId="7009C77C" w:rsidR="00CF7CE7" w:rsidRPr="00006B95" w:rsidRDefault="00CF7CE7" w:rsidP="00F63F60">
      <w:pPr>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２　立木の伐採（主伐）の標準的な方法</w:t>
      </w:r>
    </w:p>
    <w:p w14:paraId="21167C20" w14:textId="77777777" w:rsidR="00CF7CE7" w:rsidRPr="00006B95" w:rsidRDefault="00CF7CE7" w:rsidP="00F63F60">
      <w:pPr>
        <w:ind w:leftChars="69" w:left="756" w:hangingChars="300" w:hanging="615"/>
        <w:rPr>
          <w:rFonts w:ascii="HG丸ｺﾞｼｯｸM-PRO" w:hAnsi="HG丸ｺﾞｼｯｸM-PRO"/>
          <w:color w:val="000000" w:themeColor="text1"/>
        </w:rPr>
      </w:pPr>
      <w:r w:rsidRPr="00006B95">
        <w:rPr>
          <w:rFonts w:ascii="HG丸ｺﾞｼｯｸM-PRO" w:hAnsi="HG丸ｺﾞｼｯｸM-PRO" w:hint="eastAsia"/>
          <w:color w:val="000000" w:themeColor="text1"/>
        </w:rPr>
        <w:t>（１）立木の伐採のうち主伐については、更新を伴う伐採であり、その伐採方法別の留意点については</w:t>
      </w:r>
    </w:p>
    <w:p w14:paraId="76A4A0AD" w14:textId="77777777" w:rsidR="00CF7CE7" w:rsidRPr="00006B95" w:rsidRDefault="00CF7CE7" w:rsidP="00F63F60">
      <w:pPr>
        <w:ind w:leftChars="269" w:left="757" w:hangingChars="100" w:hanging="205"/>
        <w:rPr>
          <w:rFonts w:ascii="HG丸ｺﾞｼｯｸM-PRO" w:hAnsi="HG丸ｺﾞｼｯｸM-PRO"/>
          <w:color w:val="000000" w:themeColor="text1"/>
        </w:rPr>
      </w:pPr>
      <w:r w:rsidRPr="00006B95">
        <w:rPr>
          <w:rFonts w:ascii="HG丸ｺﾞｼｯｸM-PRO" w:hAnsi="HG丸ｺﾞｼｯｸM-PRO" w:hint="eastAsia"/>
          <w:color w:val="000000" w:themeColor="text1"/>
        </w:rPr>
        <w:t>次によることとします。</w:t>
      </w:r>
    </w:p>
    <w:p w14:paraId="24B510E0" w14:textId="77777777" w:rsidR="00CF7CE7" w:rsidRPr="00006B95" w:rsidRDefault="00CF7CE7" w:rsidP="00F63F60">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ア　皆伐</w:t>
      </w:r>
    </w:p>
    <w:p w14:paraId="515516F3" w14:textId="77777777" w:rsidR="00CF7CE7" w:rsidRPr="00006B95" w:rsidRDefault="00CF7CE7" w:rsidP="00F63F60">
      <w:pPr>
        <w:ind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皆伐については、主伐のうち（イ）の択伐以外のものとします。</w:t>
      </w:r>
    </w:p>
    <w:p w14:paraId="485E3D3F" w14:textId="56C2543B" w:rsidR="00CF7CE7" w:rsidRPr="00006B95" w:rsidRDefault="00CF7CE7" w:rsidP="00F63F60">
      <w:pPr>
        <w:ind w:leftChars="300" w:left="615"/>
        <w:rPr>
          <w:rFonts w:ascii="HG丸ｺﾞｼｯｸM-PRO" w:hAnsi="HG丸ｺﾞｼｯｸM-PRO"/>
          <w:color w:val="000000" w:themeColor="text1"/>
        </w:rPr>
      </w:pPr>
      <w:r w:rsidRPr="00006B95">
        <w:rPr>
          <w:rFonts w:ascii="HG丸ｺﾞｼｯｸM-PRO" w:hAnsi="HG丸ｺﾞｼｯｸM-PRO" w:hint="eastAsia"/>
          <w:color w:val="000000" w:themeColor="text1"/>
        </w:rPr>
        <w:t>皆伐に</w:t>
      </w:r>
      <w:r w:rsidR="009172D3" w:rsidRPr="00006B95">
        <w:rPr>
          <w:rFonts w:ascii="HG丸ｺﾞｼｯｸM-PRO" w:hAnsi="HG丸ｺﾞｼｯｸM-PRO" w:hint="eastAsia"/>
          <w:color w:val="000000" w:themeColor="text1"/>
        </w:rPr>
        <w:t>あ</w:t>
      </w:r>
      <w:r w:rsidRPr="00006B95">
        <w:rPr>
          <w:rFonts w:ascii="HG丸ｺﾞｼｯｸM-PRO" w:hAnsi="HG丸ｺﾞｼｯｸM-PRO" w:hint="eastAsia"/>
          <w:color w:val="000000" w:themeColor="text1"/>
        </w:rPr>
        <w:t>たっては、気候、地形、土壌等の自然的条件</w:t>
      </w:r>
      <w:r w:rsidR="009172D3" w:rsidRPr="00006B95">
        <w:rPr>
          <w:rFonts w:ascii="HG丸ｺﾞｼｯｸM-PRO" w:hAnsi="HG丸ｺﾞｼｯｸM-PRO" w:hint="eastAsia"/>
          <w:color w:val="000000" w:themeColor="text1"/>
        </w:rPr>
        <w:t>のほか車道等や集落からの距離といった社会的条件</w:t>
      </w:r>
      <w:r w:rsidRPr="00006B95">
        <w:rPr>
          <w:rFonts w:ascii="HG丸ｺﾞｼｯｸM-PRO" w:hAnsi="HG丸ｺﾞｼｯｸM-PRO" w:hint="eastAsia"/>
          <w:color w:val="000000" w:themeColor="text1"/>
        </w:rPr>
        <w:t>及び</w:t>
      </w:r>
      <w:r w:rsidR="009172D3" w:rsidRPr="00006B95">
        <w:rPr>
          <w:rFonts w:ascii="HG丸ｺﾞｼｯｸM-PRO" w:hAnsi="HG丸ｺﾞｼｯｸM-PRO" w:hint="eastAsia"/>
          <w:color w:val="000000" w:themeColor="text1"/>
        </w:rPr>
        <w:t>森林の有する</w:t>
      </w:r>
      <w:r w:rsidRPr="00006B95">
        <w:rPr>
          <w:rFonts w:ascii="HG丸ｺﾞｼｯｸM-PRO" w:hAnsi="HG丸ｺﾞｼｯｸM-PRO" w:hint="eastAsia"/>
          <w:color w:val="000000" w:themeColor="text1"/>
        </w:rPr>
        <w:t>公益的機能の確保の必要性を踏まえ、適切な伐採区域の形状、一箇所当たりの伐採面積の規模及び伐採区域のモザイク的配置や景観への影響に配慮し、適確な更新を図ることとします。</w:t>
      </w:r>
    </w:p>
    <w:p w14:paraId="626072FA" w14:textId="77777777" w:rsidR="00CF7CE7" w:rsidRPr="00006B95" w:rsidRDefault="00CF7CE7" w:rsidP="00F63F60">
      <w:pPr>
        <w:ind w:leftChars="300" w:left="61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なお、一箇所当たりの伐採面積は、原則として２０</w:t>
      </w:r>
      <w:r w:rsidRPr="00006B95">
        <w:rPr>
          <w:rFonts w:ascii="HG丸ｺﾞｼｯｸM-PRO" w:hAnsi="HG丸ｺﾞｼｯｸM-PRO"/>
          <w:color w:val="000000" w:themeColor="text1"/>
        </w:rPr>
        <w:t>ha</w:t>
      </w:r>
      <w:r w:rsidRPr="00006B95">
        <w:rPr>
          <w:rFonts w:ascii="HG丸ｺﾞｼｯｸM-PRO" w:hAnsi="HG丸ｺﾞｼｯｸM-PRO" w:hint="eastAsia"/>
          <w:color w:val="000000" w:themeColor="text1"/>
        </w:rPr>
        <w:t>を超えないよう、伐採面積の縮小及び伐採箇所の分散に努めることとします。</w:t>
      </w:r>
    </w:p>
    <w:p w14:paraId="2927B98A" w14:textId="77777777" w:rsidR="00CF7CE7" w:rsidRPr="00006B95" w:rsidRDefault="00CF7CE7" w:rsidP="00F63F60">
      <w:pPr>
        <w:ind w:leftChars="314" w:left="644"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伐採の時期については、地域の森林構成等を踏まえ、公益的機能の発揮との調和に配慮することとします。</w:t>
      </w:r>
    </w:p>
    <w:p w14:paraId="74059901" w14:textId="77777777" w:rsidR="00CF7CE7" w:rsidRPr="00006B95" w:rsidRDefault="00CF7CE7" w:rsidP="00F63F60">
      <w:pPr>
        <w:ind w:leftChars="100" w:left="1025" w:hangingChars="400" w:hanging="820"/>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イ　択伐</w:t>
      </w:r>
    </w:p>
    <w:p w14:paraId="15CBAC35" w14:textId="77777777" w:rsidR="00CF7CE7" w:rsidRPr="00006B95" w:rsidRDefault="00CF7CE7" w:rsidP="00F63F60">
      <w:pPr>
        <w:ind w:leftChars="300" w:left="61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択伐は、主伐のうち伐採区域の森林を構成する立木の一部を伐採する方法であって、単木・帯状又は樹群を単位として伐採区域全体ではおおむね均等な割合で行うこととし、原則として材積にかかる伐採率が３０％以下（伐採後の造林が植栽による場合にあっては４０％以下）とするよう努めることとします。</w:t>
      </w:r>
    </w:p>
    <w:p w14:paraId="419A3602" w14:textId="26E884E1" w:rsidR="00CF7CE7" w:rsidRPr="00006B95" w:rsidRDefault="009172D3" w:rsidP="00F63F60">
      <w:pPr>
        <w:ind w:leftChars="300" w:left="61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なお、択伐にあ</w:t>
      </w:r>
      <w:r w:rsidR="00CF7CE7" w:rsidRPr="00006B95">
        <w:rPr>
          <w:rFonts w:ascii="HG丸ｺﾞｼｯｸM-PRO" w:hAnsi="HG丸ｺﾞｼｯｸM-PRO" w:hint="eastAsia"/>
          <w:color w:val="000000" w:themeColor="text1"/>
        </w:rPr>
        <w:t>たっては、森林の有する多面的機能の維持増進が図られる適正な林分構造となるよう、適切な伐採率により一定の立木材積を維持することとします。</w:t>
      </w:r>
    </w:p>
    <w:p w14:paraId="5416D2E0" w14:textId="77777777" w:rsidR="00CF7CE7" w:rsidRPr="00006B95" w:rsidRDefault="00CF7CE7" w:rsidP="00F63F60">
      <w:pPr>
        <w:ind w:leftChars="300" w:left="61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また、天然更新を前提とする場合は、現地の自然条件や更新を期待する樹種の特性などを勘案し、母樹の保存、種子の結実や飛散状況、天然稚幼樹の生育状況等を勘案することとします。</w:t>
      </w:r>
    </w:p>
    <w:p w14:paraId="0AA4C7A6" w14:textId="013B24A3" w:rsidR="00CF7CE7" w:rsidRPr="00006B95" w:rsidRDefault="009172D3" w:rsidP="00F63F60">
      <w:pPr>
        <w:ind w:leftChars="67" w:left="547" w:hangingChars="200" w:hanging="410"/>
        <w:rPr>
          <w:rFonts w:ascii="HG丸ｺﾞｼｯｸM-PRO" w:hAnsi="HG丸ｺﾞｼｯｸM-PRO"/>
          <w:color w:val="000000" w:themeColor="text1"/>
        </w:rPr>
      </w:pPr>
      <w:r w:rsidRPr="00006B95">
        <w:rPr>
          <w:rFonts w:ascii="HG丸ｺﾞｼｯｸM-PRO" w:hAnsi="HG丸ｺﾞｼｯｸM-PRO" w:hint="eastAsia"/>
          <w:color w:val="000000" w:themeColor="text1"/>
        </w:rPr>
        <w:t>（２）主伐にあ</w:t>
      </w:r>
      <w:r w:rsidR="00CF7CE7" w:rsidRPr="00006B95">
        <w:rPr>
          <w:rFonts w:ascii="HG丸ｺﾞｼｯｸM-PRO" w:hAnsi="HG丸ｺﾞｼｯｸM-PRO" w:hint="eastAsia"/>
          <w:color w:val="000000" w:themeColor="text1"/>
        </w:rPr>
        <w:t>たっては、森林の有する公益的機能の発揮と森林生産力の維持増進に留意して行うこととし、伐採跡地が連続することがないよう、伐採跡地間には少なくとも周辺森林の成木の樹高程度の幅を確保します。</w:t>
      </w:r>
    </w:p>
    <w:p w14:paraId="6E8BF0D6" w14:textId="36A82A77" w:rsidR="00CF7CE7" w:rsidRPr="00006B95" w:rsidRDefault="00CF7CE7" w:rsidP="00F63F60">
      <w:pPr>
        <w:ind w:leftChars="300" w:left="615" w:firstLineChars="100" w:firstLine="205"/>
        <w:rPr>
          <w:rFonts w:ascii="HG丸ｺﾞｼｯｸM-PRO" w:hAnsi="HG丸ｺﾞｼｯｸM-PRO" w:cs="ＭＳ 明朝"/>
          <w:color w:val="000000" w:themeColor="text1"/>
        </w:rPr>
      </w:pPr>
      <w:r w:rsidRPr="00006B95">
        <w:rPr>
          <w:rFonts w:ascii="HG丸ｺﾞｼｯｸM-PRO" w:hAnsi="HG丸ｺﾞｼｯｸM-PRO" w:hint="eastAsia"/>
          <w:color w:val="000000" w:themeColor="text1"/>
        </w:rPr>
        <w:t>また、伐採作業に伴う林業機械の走行等に必要な</w:t>
      </w:r>
      <w:r w:rsidR="009172D3" w:rsidRPr="00006B95">
        <w:rPr>
          <w:rFonts w:ascii="HG丸ｺﾞｼｯｸM-PRO" w:hAnsi="HG丸ｺﾞｼｯｸM-PRO" w:cs="ＭＳ 明朝" w:hint="eastAsia"/>
          <w:color w:val="000000" w:themeColor="text1"/>
        </w:rPr>
        <w:t>集材路の作設等にあ</w:t>
      </w:r>
      <w:r w:rsidRPr="00006B95">
        <w:rPr>
          <w:rFonts w:ascii="HG丸ｺﾞｼｯｸM-PRO" w:hAnsi="HG丸ｺﾞｼｯｸM-PRO" w:cs="ＭＳ 明朝" w:hint="eastAsia"/>
          <w:color w:val="000000" w:themeColor="text1"/>
        </w:rPr>
        <w:t>たっては、伐採する区域の地形や地質等を十分に確認した上で配置の計画や施工等を行い、森林の更新及び森林の土地の保全への影響を極力抑えることとします。</w:t>
      </w:r>
    </w:p>
    <w:p w14:paraId="09A3312A" w14:textId="77777777" w:rsidR="00CF7CE7" w:rsidRPr="00006B95" w:rsidRDefault="00CF7CE7" w:rsidP="00F63F60">
      <w:pPr>
        <w:ind w:firstLineChars="300" w:firstLine="615"/>
        <w:rPr>
          <w:rFonts w:ascii="HG丸ｺﾞｼｯｸM-PRO" w:hAnsi="HG丸ｺﾞｼｯｸM-PRO"/>
          <w:color w:val="000000" w:themeColor="text1"/>
        </w:rPr>
      </w:pPr>
      <w:r w:rsidRPr="00006B95">
        <w:rPr>
          <w:rFonts w:ascii="HG丸ｺﾞｼｯｸM-PRO" w:hAnsi="HG丸ｺﾞｼｯｸM-PRO" w:hint="eastAsia"/>
          <w:color w:val="000000" w:themeColor="text1"/>
        </w:rPr>
        <w:t>伐採の対象となる立木については、標準伐期齢以上を目安として選定することとします。</w:t>
      </w:r>
    </w:p>
    <w:p w14:paraId="54A1CFA1" w14:textId="77777777" w:rsidR="00CF7CE7" w:rsidRPr="00006B95" w:rsidRDefault="00CF7CE7" w:rsidP="00F63F60">
      <w:pPr>
        <w:ind w:leftChars="80" w:left="574" w:hangingChars="200" w:hanging="410"/>
        <w:rPr>
          <w:rFonts w:ascii="HG丸ｺﾞｼｯｸM-PRO" w:hAnsi="HG丸ｺﾞｼｯｸM-PRO"/>
          <w:color w:val="000000" w:themeColor="text1"/>
        </w:rPr>
      </w:pPr>
      <w:r w:rsidRPr="00006B95">
        <w:rPr>
          <w:rFonts w:ascii="HG丸ｺﾞｼｯｸM-PRO" w:hAnsi="HG丸ｺﾞｼｯｸM-PRO" w:hint="eastAsia"/>
          <w:color w:val="000000" w:themeColor="text1"/>
        </w:rPr>
        <w:t>（３）伐採後の適確な更新を確保するため、あらかじめ適切な更新の方法を定め、その方法を勘案して</w:t>
      </w:r>
      <w:r w:rsidRPr="00006B95">
        <w:rPr>
          <w:rFonts w:ascii="HG丸ｺﾞｼｯｸM-PRO" w:hAnsi="HG丸ｺﾞｼｯｸM-PRO" w:hint="eastAsia"/>
          <w:color w:val="000000" w:themeColor="text1"/>
        </w:rPr>
        <w:lastRenderedPageBreak/>
        <w:t>伐採を行うこととします。特に伐採後の更新を天然更新とする場合には、天然稚樹の生育状況、母樹の保存、種子の結実、飛散状況等を勘案して行うこととします。</w:t>
      </w:r>
    </w:p>
    <w:p w14:paraId="5EA7363E" w14:textId="77777777" w:rsidR="00CF7CE7" w:rsidRPr="00006B95" w:rsidRDefault="00CF7CE7" w:rsidP="00F63F60">
      <w:pPr>
        <w:ind w:leftChars="300" w:left="61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なお、劣悪な自然条件により更新を確保するため伐採の方法を特定する必要がある森林では、択伐等適確な更新に配慮した伐採方法とします。</w:t>
      </w:r>
    </w:p>
    <w:p w14:paraId="4FD8D1CC" w14:textId="77777777" w:rsidR="00CF7CE7" w:rsidRPr="00006B95" w:rsidRDefault="00CF7CE7" w:rsidP="00F63F60">
      <w:pPr>
        <w:ind w:leftChars="80" w:left="574" w:hangingChars="200" w:hanging="410"/>
        <w:rPr>
          <w:rFonts w:ascii="HG丸ｺﾞｼｯｸM-PRO" w:hAnsi="HG丸ｺﾞｼｯｸM-PRO"/>
          <w:color w:val="000000" w:themeColor="text1"/>
        </w:rPr>
      </w:pPr>
      <w:r w:rsidRPr="00006B95">
        <w:rPr>
          <w:rFonts w:ascii="HG丸ｺﾞｼｯｸM-PRO" w:hAnsi="HG丸ｺﾞｼｯｸM-PRO" w:hint="eastAsia"/>
          <w:color w:val="000000" w:themeColor="text1"/>
        </w:rPr>
        <w:t>（４）複層林施業の主伐を行う場合は、上層木の樹冠層を保残させることに特に留意し、自然的条件を踏まえ、森林を構成している樹種、林分構造等を勘案して行うこととし、下層木の発芽や育成</w:t>
      </w:r>
      <w:r w:rsidRPr="00006B95">
        <w:rPr>
          <w:rFonts w:ascii="HG丸ｺﾞｼｯｸM-PRO" w:hAnsi="HG丸ｺﾞｼｯｸM-PRO" w:hint="eastAsia"/>
          <w:color w:val="000000" w:themeColor="text1"/>
          <w:kern w:val="0"/>
        </w:rPr>
        <w:t>に配慮するために十分な光が当たるよう、適切な伐採率及び繰り返し期間により行うこととします。</w:t>
      </w:r>
    </w:p>
    <w:p w14:paraId="4BF560D1" w14:textId="77777777" w:rsidR="00CF7CE7" w:rsidRPr="00006B95" w:rsidRDefault="00CF7CE7" w:rsidP="00F63F60">
      <w:pPr>
        <w:ind w:firstLineChars="100" w:firstLine="206"/>
        <w:rPr>
          <w:rFonts w:ascii="HG丸ｺﾞｼｯｸM-PRO" w:hAnsi="HG丸ｺﾞｼｯｸM-PRO"/>
          <w:b/>
          <w:color w:val="000000" w:themeColor="text1"/>
        </w:rPr>
      </w:pPr>
    </w:p>
    <w:p w14:paraId="68285646" w14:textId="77777777" w:rsidR="00015A79" w:rsidRPr="00006B95" w:rsidRDefault="00E72AE6" w:rsidP="00F63F60">
      <w:pPr>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３　その他必要な事項</w:t>
      </w:r>
    </w:p>
    <w:p w14:paraId="6E82ACDE" w14:textId="77777777" w:rsidR="00455733" w:rsidRPr="00006B95" w:rsidRDefault="00455733" w:rsidP="00F63F60">
      <w:pPr>
        <w:ind w:leftChars="100" w:left="615" w:hangingChars="200" w:hanging="410"/>
        <w:rPr>
          <w:rFonts w:ascii="HG丸ｺﾞｼｯｸM-PRO" w:hAnsi="HG丸ｺﾞｼｯｸM-PRO"/>
          <w:b/>
          <w:color w:val="000000" w:themeColor="text1"/>
        </w:rPr>
      </w:pPr>
      <w:r w:rsidRPr="00006B95">
        <w:rPr>
          <w:rFonts w:ascii="HG丸ｺﾞｼｯｸM-PRO" w:hAnsi="HG丸ｺﾞｼｯｸM-PRO" w:hint="eastAsia"/>
          <w:color w:val="000000" w:themeColor="text1"/>
        </w:rPr>
        <w:t>（</w:t>
      </w:r>
      <w:r w:rsidR="00DC7880" w:rsidRPr="00006B95">
        <w:rPr>
          <w:rFonts w:ascii="HG丸ｺﾞｼｯｸM-PRO" w:hAnsi="HG丸ｺﾞｼｯｸM-PRO" w:hint="eastAsia"/>
          <w:color w:val="000000" w:themeColor="text1"/>
        </w:rPr>
        <w:t>１</w:t>
      </w:r>
      <w:r w:rsidR="008845FE" w:rsidRPr="00006B95">
        <w:rPr>
          <w:rFonts w:ascii="HG丸ｺﾞｼｯｸM-PRO" w:hAnsi="HG丸ｺﾞｼｯｸM-PRO" w:hint="eastAsia"/>
          <w:color w:val="000000" w:themeColor="text1"/>
        </w:rPr>
        <w:t xml:space="preserve">） </w:t>
      </w:r>
      <w:r w:rsidRPr="00006B95">
        <w:rPr>
          <w:rFonts w:ascii="HG丸ｺﾞｼｯｸM-PRO" w:hAnsi="HG丸ｺﾞｼｯｸM-PRO" w:hint="eastAsia"/>
          <w:color w:val="000000" w:themeColor="text1"/>
        </w:rPr>
        <w:t>適切な人工資源の循環利用を維持するため、高齢級間伐等も取り入れた長伐期施業に取り組み、資源の平準化を図ることとします。</w:t>
      </w:r>
    </w:p>
    <w:p w14:paraId="262EC101" w14:textId="29DCF1A9" w:rsidR="00015A79" w:rsidRPr="00006B95" w:rsidRDefault="00455733" w:rsidP="00F63F60">
      <w:pPr>
        <w:ind w:leftChars="300" w:left="615"/>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なお、長伐期施業を実施する林分の選定に</w:t>
      </w:r>
      <w:r w:rsidR="00FF2761" w:rsidRPr="00006B95">
        <w:rPr>
          <w:rFonts w:ascii="HG丸ｺﾞｼｯｸM-PRO" w:hAnsi="HG丸ｺﾞｼｯｸM-PRO" w:hint="eastAsia"/>
          <w:color w:val="000000" w:themeColor="text1"/>
        </w:rPr>
        <w:t>あたっては</w:t>
      </w:r>
      <w:r w:rsidRPr="00006B95">
        <w:rPr>
          <w:rFonts w:ascii="HG丸ｺﾞｼｯｸM-PRO" w:hAnsi="HG丸ｺﾞｼｯｸM-PRO" w:hint="eastAsia"/>
          <w:color w:val="000000" w:themeColor="text1"/>
        </w:rPr>
        <w:t>、地位が高く、間伐により適切に密度管理を行ってきた箇所や風雪害が少ない地域を選択するなど、長伐期施業の導入が可能な林分であるかを判断しながら進めることとします。</w:t>
      </w:r>
    </w:p>
    <w:p w14:paraId="6AAEFCAE" w14:textId="77777777" w:rsidR="00015A79" w:rsidRPr="00006B95" w:rsidRDefault="00455733" w:rsidP="00F63F60">
      <w:pPr>
        <w:ind w:leftChars="100" w:left="615" w:hangingChars="200" w:hanging="410"/>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w:t>
      </w:r>
      <w:r w:rsidR="00DC7880" w:rsidRPr="00006B95">
        <w:rPr>
          <w:rFonts w:ascii="HG丸ｺﾞｼｯｸM-PRO" w:hAnsi="HG丸ｺﾞｼｯｸM-PRO" w:hint="eastAsia"/>
          <w:color w:val="000000" w:themeColor="text1"/>
        </w:rPr>
        <w:t>２</w:t>
      </w:r>
      <w:r w:rsidRPr="00006B95">
        <w:rPr>
          <w:rFonts w:ascii="HG丸ｺﾞｼｯｸM-PRO" w:hAnsi="HG丸ｺﾞｼｯｸM-PRO" w:hint="eastAsia"/>
          <w:color w:val="000000" w:themeColor="text1"/>
        </w:rPr>
        <w:t>）</w:t>
      </w:r>
      <w:r w:rsidR="000E6FF9" w:rsidRPr="00006B95">
        <w:rPr>
          <w:rFonts w:ascii="HG丸ｺﾞｼｯｸM-PRO" w:hAnsi="HG丸ｺﾞｼｯｸM-PRO" w:hint="eastAsia"/>
          <w:color w:val="000000" w:themeColor="text1"/>
        </w:rPr>
        <w:t xml:space="preserve"> </w:t>
      </w:r>
      <w:r w:rsidRPr="00006B95">
        <w:rPr>
          <w:rFonts w:ascii="HG丸ｺﾞｼｯｸM-PRO" w:hAnsi="HG丸ｺﾞｼｯｸM-PRO" w:hint="eastAsia"/>
          <w:color w:val="000000" w:themeColor="text1"/>
        </w:rPr>
        <w:t>林地の保全、雪崩及び落石等の防止、寒風害等の各種被害の防止、風致の維持、渓流周辺等の生物多様性の保全などのために必要がある場合には、所要の保護樹帯を設置することとします。</w:t>
      </w:r>
    </w:p>
    <w:p w14:paraId="56209DB0" w14:textId="77777777" w:rsidR="00455733" w:rsidRPr="00006B95" w:rsidRDefault="00455733" w:rsidP="00F63F60">
      <w:pPr>
        <w:ind w:leftChars="100" w:left="615" w:hangingChars="200" w:hanging="410"/>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w:t>
      </w:r>
      <w:r w:rsidR="00DC7880" w:rsidRPr="00006B95">
        <w:rPr>
          <w:rFonts w:ascii="HG丸ｺﾞｼｯｸM-PRO" w:hAnsi="HG丸ｺﾞｼｯｸM-PRO" w:hint="eastAsia"/>
          <w:color w:val="000000" w:themeColor="text1"/>
        </w:rPr>
        <w:t>３</w:t>
      </w:r>
      <w:r w:rsidRPr="00006B95">
        <w:rPr>
          <w:rFonts w:ascii="HG丸ｺﾞｼｯｸM-PRO" w:hAnsi="HG丸ｺﾞｼｯｸM-PRO" w:hint="eastAsia"/>
          <w:color w:val="000000" w:themeColor="text1"/>
        </w:rPr>
        <w:t>）</w:t>
      </w:r>
      <w:r w:rsidR="000E6FF9" w:rsidRPr="00006B95">
        <w:rPr>
          <w:rFonts w:ascii="HG丸ｺﾞｼｯｸM-PRO" w:hAnsi="HG丸ｺﾞｼｯｸM-PRO" w:hint="eastAsia"/>
          <w:color w:val="000000" w:themeColor="text1"/>
        </w:rPr>
        <w:t xml:space="preserve"> </w:t>
      </w:r>
      <w:r w:rsidRPr="00006B95">
        <w:rPr>
          <w:rFonts w:ascii="HG丸ｺﾞｼｯｸM-PRO" w:hAnsi="HG丸ｺﾞｼｯｸM-PRO" w:hint="eastAsia"/>
          <w:color w:val="000000" w:themeColor="text1"/>
        </w:rPr>
        <w:t>次の地域は、林地崩壊、生態系のかく乱などにつながるおそれがあり、また、伐採後の更新が困難となることから、皆伐を行わないよう努めることとします。</w:t>
      </w:r>
    </w:p>
    <w:p w14:paraId="3C4E5A28" w14:textId="77777777" w:rsidR="00455733" w:rsidRPr="00006B95" w:rsidRDefault="00CA7108" w:rsidP="00F63F60">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ア</w:t>
      </w:r>
      <w:r w:rsidR="00455733" w:rsidRPr="00006B95">
        <w:rPr>
          <w:rFonts w:ascii="HG丸ｺﾞｼｯｸM-PRO" w:hAnsi="HG丸ｺﾞｼｯｸM-PRO"/>
          <w:color w:val="000000" w:themeColor="text1"/>
        </w:rPr>
        <w:t xml:space="preserve"> </w:t>
      </w:r>
      <w:r w:rsidR="00455733" w:rsidRPr="00006B95">
        <w:rPr>
          <w:rFonts w:ascii="HG丸ｺﾞｼｯｸM-PRO" w:hAnsi="HG丸ｺﾞｼｯｸM-PRO" w:hint="eastAsia"/>
          <w:color w:val="000000" w:themeColor="text1"/>
        </w:rPr>
        <w:t>健全な更新が困難な湿地・風衝地・岩石地帯</w:t>
      </w:r>
    </w:p>
    <w:p w14:paraId="24E5759E" w14:textId="77777777" w:rsidR="00455733" w:rsidRPr="00006B95" w:rsidRDefault="00CA7108" w:rsidP="00F63F60">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イ</w:t>
      </w:r>
      <w:r w:rsidR="00455733" w:rsidRPr="00006B95">
        <w:rPr>
          <w:rFonts w:ascii="HG丸ｺﾞｼｯｸM-PRO" w:hAnsi="HG丸ｺﾞｼｯｸM-PRO"/>
          <w:color w:val="000000" w:themeColor="text1"/>
        </w:rPr>
        <w:t xml:space="preserve"> </w:t>
      </w:r>
      <w:r w:rsidR="00455733" w:rsidRPr="00006B95">
        <w:rPr>
          <w:rFonts w:ascii="HG丸ｺﾞｼｯｸM-PRO" w:hAnsi="HG丸ｺﾞｼｯｸM-PRO" w:hint="eastAsia"/>
          <w:color w:val="000000" w:themeColor="text1"/>
        </w:rPr>
        <w:t>土砂の流出や崩壊が発生するおそれがある急傾斜地・石礫地・沢沿い等</w:t>
      </w:r>
    </w:p>
    <w:p w14:paraId="11DDF403" w14:textId="77777777" w:rsidR="00015A79" w:rsidRPr="00006B95" w:rsidRDefault="00CA7108" w:rsidP="00F63F60">
      <w:pPr>
        <w:ind w:leftChars="200" w:left="615" w:hangingChars="100" w:hanging="205"/>
        <w:rPr>
          <w:rFonts w:ascii="HG丸ｺﾞｼｯｸM-PRO" w:hAnsi="HG丸ｺﾞｼｯｸM-PRO"/>
          <w:color w:val="000000" w:themeColor="text1"/>
        </w:rPr>
      </w:pPr>
      <w:r w:rsidRPr="00006B95">
        <w:rPr>
          <w:rFonts w:ascii="HG丸ｺﾞｼｯｸM-PRO" w:hAnsi="HG丸ｺﾞｼｯｸM-PRO" w:hint="eastAsia"/>
          <w:color w:val="000000" w:themeColor="text1"/>
        </w:rPr>
        <w:t>ウ</w:t>
      </w:r>
      <w:r w:rsidR="00455733" w:rsidRPr="00006B95">
        <w:rPr>
          <w:rFonts w:ascii="HG丸ｺﾞｼｯｸM-PRO" w:hAnsi="HG丸ｺﾞｼｯｸM-PRO"/>
          <w:color w:val="000000" w:themeColor="text1"/>
        </w:rPr>
        <w:t xml:space="preserve"> </w:t>
      </w:r>
      <w:r w:rsidR="00455733" w:rsidRPr="00006B95">
        <w:rPr>
          <w:rFonts w:ascii="HG丸ｺﾞｼｯｸM-PRO" w:hAnsi="HG丸ｺﾞｼｯｸM-PRO" w:hint="eastAsia"/>
          <w:color w:val="000000" w:themeColor="text1"/>
        </w:rPr>
        <w:t>野生生物の生息・生育の場の提供、水質浄化、土砂や濁水の流入制御等の機能を持つ河川や湖沼周辺の水辺林等</w:t>
      </w:r>
    </w:p>
    <w:p w14:paraId="0AE6C0C1" w14:textId="3F01BACC" w:rsidR="00015A79" w:rsidRPr="00006B95" w:rsidRDefault="00E65E85" w:rsidP="00F63F60">
      <w:pPr>
        <w:ind w:leftChars="100" w:left="615" w:hangingChars="200" w:hanging="410"/>
        <w:rPr>
          <w:rFonts w:ascii="HG丸ｺﾞｼｯｸM-PRO" w:hAnsi="HG丸ｺﾞｼｯｸM-PRO"/>
          <w:color w:val="000000" w:themeColor="text1"/>
        </w:rPr>
      </w:pPr>
      <w:r w:rsidRPr="00006B95">
        <w:rPr>
          <w:rFonts w:ascii="HG丸ｺﾞｼｯｸM-PRO" w:hAnsi="HG丸ｺﾞｼｯｸM-PRO" w:hint="eastAsia"/>
          <w:color w:val="000000" w:themeColor="text1"/>
        </w:rPr>
        <w:t>（４）</w:t>
      </w:r>
      <w:r w:rsidR="00455733" w:rsidRPr="00006B95">
        <w:rPr>
          <w:rFonts w:ascii="HG丸ｺﾞｼｯｸM-PRO" w:hAnsi="HG丸ｺﾞｼｯｸM-PRO" w:hint="eastAsia"/>
          <w:color w:val="000000" w:themeColor="text1"/>
        </w:rPr>
        <w:t>伐採作業等に伴う立木への損傷は、将</w:t>
      </w:r>
      <w:r w:rsidR="009172D3" w:rsidRPr="00006B95">
        <w:rPr>
          <w:rFonts w:ascii="HG丸ｺﾞｼｯｸM-PRO" w:hAnsi="HG丸ｺﾞｼｯｸM-PRO" w:hint="eastAsia"/>
          <w:color w:val="000000" w:themeColor="text1"/>
        </w:rPr>
        <w:t>来的に腐朽菌被害の発生につながるおそれが高いことから、伐採等にあ</w:t>
      </w:r>
      <w:r w:rsidR="00455733" w:rsidRPr="00006B95">
        <w:rPr>
          <w:rFonts w:ascii="HG丸ｺﾞｼｯｸM-PRO" w:hAnsi="HG丸ｺﾞｼｯｸM-PRO" w:hint="eastAsia"/>
          <w:color w:val="000000" w:themeColor="text1"/>
        </w:rPr>
        <w:t>たっては、必要に応じて保護板（あて木）を設置するほか、機械の林内走行の範囲を森林作業道・集材路に限定するなどにより、伐採しない立木への損傷をできる限り減らす作業に努めることとします。</w:t>
      </w:r>
    </w:p>
    <w:p w14:paraId="517D5F4A" w14:textId="4D1487B8" w:rsidR="00455733" w:rsidRPr="00006B95" w:rsidRDefault="00455733" w:rsidP="00F63F60">
      <w:pPr>
        <w:ind w:leftChars="100" w:left="615" w:hangingChars="200" w:hanging="410"/>
        <w:rPr>
          <w:rFonts w:ascii="HG丸ｺﾞｼｯｸM-PRO" w:hAnsi="HG丸ｺﾞｼｯｸM-PRO"/>
          <w:color w:val="000000" w:themeColor="text1"/>
        </w:rPr>
      </w:pPr>
      <w:r w:rsidRPr="00006B95">
        <w:rPr>
          <w:rFonts w:ascii="HG丸ｺﾞｼｯｸM-PRO" w:hAnsi="HG丸ｺﾞｼｯｸM-PRO" w:hint="eastAsia"/>
          <w:color w:val="000000" w:themeColor="text1"/>
        </w:rPr>
        <w:t>（</w:t>
      </w:r>
      <w:r w:rsidR="00DC7880" w:rsidRPr="00006B95">
        <w:rPr>
          <w:rFonts w:ascii="HG丸ｺﾞｼｯｸM-PRO" w:hAnsi="HG丸ｺﾞｼｯｸM-PRO" w:hint="eastAsia"/>
          <w:color w:val="000000" w:themeColor="text1"/>
        </w:rPr>
        <w:t>５</w:t>
      </w:r>
      <w:r w:rsidR="009172D3" w:rsidRPr="00006B95">
        <w:rPr>
          <w:rFonts w:ascii="HG丸ｺﾞｼｯｸM-PRO" w:hAnsi="HG丸ｺﾞｼｯｸM-PRO" w:hint="eastAsia"/>
          <w:color w:val="000000" w:themeColor="text1"/>
        </w:rPr>
        <w:t>）伐採等の実施にあ</w:t>
      </w:r>
      <w:r w:rsidRPr="00006B95">
        <w:rPr>
          <w:rFonts w:ascii="HG丸ｺﾞｼｯｸM-PRO" w:hAnsi="HG丸ｺﾞｼｯｸM-PRO" w:hint="eastAsia"/>
          <w:color w:val="000000" w:themeColor="text1"/>
        </w:rPr>
        <w:t>たっては、降雨等による土砂や汚濁水の流出防止に努めるとともに、伐採作業の途中であっても大雨が予想される場合等は、必要に応じて集材路等に排水路を作設するなど、浸食防止に努めることとします。</w:t>
      </w:r>
    </w:p>
    <w:p w14:paraId="51BD760B" w14:textId="77777777" w:rsidR="00455733" w:rsidRPr="00006B95" w:rsidRDefault="00455733" w:rsidP="00F63F60">
      <w:pPr>
        <w:ind w:leftChars="300" w:left="61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なお、水道取水施設の上流で造材を行う場合等で、降雨等により河川の汚濁が懸念される場合は、伐採・搬出を冬期間に行うなど時期や方法に配慮することとします。</w:t>
      </w:r>
    </w:p>
    <w:p w14:paraId="6C666DDE" w14:textId="77777777" w:rsidR="00EB544C" w:rsidRPr="00006B95" w:rsidRDefault="00455733" w:rsidP="00F63F60">
      <w:pPr>
        <w:ind w:leftChars="300" w:left="61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また、特に河川周辺で造材を行う場合は、増水時に枝条や残材等が流出して流木被害の一要因とならないよう、十分に留意することとします。</w:t>
      </w:r>
    </w:p>
    <w:p w14:paraId="3091D0BD" w14:textId="77777777" w:rsidR="00EB544C" w:rsidRPr="00006B95" w:rsidRDefault="00EB544C" w:rsidP="00F63F60">
      <w:pPr>
        <w:ind w:leftChars="87" w:left="588" w:hangingChars="200" w:hanging="410"/>
        <w:rPr>
          <w:rFonts w:ascii="HG丸ｺﾞｼｯｸM-PRO" w:hAnsi="HG丸ｺﾞｼｯｸM-PRO"/>
          <w:color w:val="000000" w:themeColor="text1"/>
        </w:rPr>
      </w:pPr>
      <w:r w:rsidRPr="00006B95">
        <w:rPr>
          <w:rFonts w:ascii="HG丸ｺﾞｼｯｸM-PRO" w:hAnsi="HG丸ｺﾞｼｯｸM-PRO" w:hint="eastAsia"/>
          <w:color w:val="000000" w:themeColor="text1"/>
        </w:rPr>
        <w:t>（</w:t>
      </w:r>
      <w:r w:rsidR="00DC7880" w:rsidRPr="00006B95">
        <w:rPr>
          <w:rFonts w:ascii="HG丸ｺﾞｼｯｸM-PRO" w:hAnsi="HG丸ｺﾞｼｯｸM-PRO" w:hint="eastAsia"/>
          <w:color w:val="000000" w:themeColor="text1"/>
        </w:rPr>
        <w:t>６</w:t>
      </w:r>
      <w:r w:rsidR="00DD5C0D" w:rsidRPr="00006B95">
        <w:rPr>
          <w:rFonts w:ascii="HG丸ｺﾞｼｯｸM-PRO" w:hAnsi="HG丸ｺﾞｼｯｸM-PRO" w:hint="eastAsia"/>
          <w:color w:val="000000" w:themeColor="text1"/>
        </w:rPr>
        <w:t>）</w:t>
      </w:r>
      <w:r w:rsidR="000E6FF9" w:rsidRPr="00006B95">
        <w:rPr>
          <w:rFonts w:ascii="HG丸ｺﾞｼｯｸM-PRO" w:hAnsi="HG丸ｺﾞｼｯｸM-PRO" w:hint="eastAsia"/>
          <w:color w:val="000000" w:themeColor="text1"/>
        </w:rPr>
        <w:t xml:space="preserve"> </w:t>
      </w:r>
      <w:r w:rsidR="00DD5C0D" w:rsidRPr="00006B95">
        <w:rPr>
          <w:rFonts w:ascii="HG丸ｺﾞｼｯｸM-PRO" w:hAnsi="HG丸ｺﾞｼｯｸM-PRO" w:hint="eastAsia"/>
          <w:color w:val="000000" w:themeColor="text1"/>
        </w:rPr>
        <w:t>集材路とは、立木の伐採、搬出等のために林業</w:t>
      </w:r>
      <w:r w:rsidRPr="00006B95">
        <w:rPr>
          <w:rFonts w:ascii="HG丸ｺﾞｼｯｸM-PRO" w:hAnsi="HG丸ｺﾞｼｯｸM-PRO" w:hint="eastAsia"/>
          <w:color w:val="000000" w:themeColor="text1"/>
        </w:rPr>
        <w:t>機械等が一時的に走行することを目的として作設される仮施設をいい、規格は森林作業道と同等かそれ以下とします。土場とは、集材路を使用して木材等を搬出するため、木材等を一時的に集積し、</w:t>
      </w:r>
      <w:r w:rsidR="00054D4F" w:rsidRPr="00006B95">
        <w:rPr>
          <w:rFonts w:ascii="HG丸ｺﾞｼｯｸM-PRO" w:hAnsi="HG丸ｺﾞｼｯｸM-PRO" w:hint="eastAsia"/>
          <w:color w:val="000000" w:themeColor="text1"/>
        </w:rPr>
        <w:t>積込みの作業等を行う場所をいい、集材路・土場は、使用後は原則植栽等により植生の回復を促します。</w:t>
      </w:r>
    </w:p>
    <w:p w14:paraId="6501BC7F" w14:textId="77777777" w:rsidR="00455733" w:rsidRPr="00006B95" w:rsidRDefault="00455733" w:rsidP="00F63F60">
      <w:pPr>
        <w:ind w:leftChars="114" w:left="644" w:hangingChars="200" w:hanging="410"/>
        <w:rPr>
          <w:rFonts w:ascii="HG丸ｺﾞｼｯｸM-PRO" w:hAnsi="HG丸ｺﾞｼｯｸM-PRO"/>
          <w:color w:val="000000" w:themeColor="text1"/>
        </w:rPr>
      </w:pPr>
      <w:r w:rsidRPr="00006B95">
        <w:rPr>
          <w:rFonts w:ascii="HG丸ｺﾞｼｯｸM-PRO" w:hAnsi="HG丸ｺﾞｼｯｸM-PRO" w:hint="eastAsia"/>
          <w:color w:val="000000" w:themeColor="text1"/>
        </w:rPr>
        <w:t>（</w:t>
      </w:r>
      <w:r w:rsidR="00DC7880" w:rsidRPr="00006B95">
        <w:rPr>
          <w:rFonts w:ascii="HG丸ｺﾞｼｯｸM-PRO" w:hAnsi="HG丸ｺﾞｼｯｸM-PRO" w:hint="eastAsia"/>
          <w:color w:val="000000" w:themeColor="text1"/>
        </w:rPr>
        <w:t>７</w:t>
      </w:r>
      <w:r w:rsidRPr="00006B95">
        <w:rPr>
          <w:rFonts w:ascii="HG丸ｺﾞｼｯｸM-PRO" w:hAnsi="HG丸ｺﾞｼｯｸM-PRO" w:hint="eastAsia"/>
          <w:color w:val="000000" w:themeColor="text1"/>
        </w:rPr>
        <w:t>）</w:t>
      </w:r>
      <w:r w:rsidR="000E6FF9" w:rsidRPr="00006B95">
        <w:rPr>
          <w:rFonts w:ascii="HG丸ｺﾞｼｯｸM-PRO" w:hAnsi="HG丸ｺﾞｼｯｸM-PRO" w:hint="eastAsia"/>
          <w:color w:val="000000" w:themeColor="text1"/>
        </w:rPr>
        <w:t xml:space="preserve"> </w:t>
      </w:r>
      <w:r w:rsidRPr="00006B95">
        <w:rPr>
          <w:rFonts w:ascii="HG丸ｺﾞｼｯｸM-PRO" w:hAnsi="HG丸ｺﾞｼｯｸM-PRO" w:hint="eastAsia"/>
          <w:color w:val="000000" w:themeColor="text1"/>
        </w:rPr>
        <w:t>ブナやヒノキアスナロ（ヒバ）など温帯性の樹木が形成する特色ある森林景観や、クマゲラなどの野生生物の生息・生育環境の保存に配慮することとします。</w:t>
      </w:r>
    </w:p>
    <w:p w14:paraId="0EA94C2D" w14:textId="77777777" w:rsidR="00455733" w:rsidRPr="00006B95" w:rsidRDefault="00455733" w:rsidP="00F63F60">
      <w:pPr>
        <w:rPr>
          <w:rFonts w:ascii="HG丸ｺﾞｼｯｸM-PRO" w:hAnsi="HG丸ｺﾞｼｯｸM-PRO"/>
          <w:color w:val="000000" w:themeColor="text1"/>
        </w:rPr>
      </w:pPr>
    </w:p>
    <w:p w14:paraId="0FDC0D61" w14:textId="77777777" w:rsidR="00E72AE6" w:rsidRPr="00006B95" w:rsidRDefault="00E72AE6" w:rsidP="00547EE4">
      <w:pPr>
        <w:rPr>
          <w:rFonts w:ascii="HG丸ｺﾞｼｯｸM-PRO" w:hAnsi="HG丸ｺﾞｼｯｸM-PRO"/>
          <w:b/>
          <w:color w:val="000000" w:themeColor="text1"/>
          <w:sz w:val="22"/>
          <w:szCs w:val="22"/>
        </w:rPr>
      </w:pPr>
      <w:r w:rsidRPr="00006B95">
        <w:rPr>
          <w:rFonts w:ascii="HG丸ｺﾞｼｯｸM-PRO" w:hAnsi="HG丸ｺﾞｼｯｸM-PRO" w:hint="eastAsia"/>
          <w:b/>
          <w:color w:val="000000" w:themeColor="text1"/>
          <w:sz w:val="22"/>
          <w:szCs w:val="22"/>
        </w:rPr>
        <w:t>第２　造林に関する事項</w:t>
      </w:r>
    </w:p>
    <w:p w14:paraId="07F9EA1B" w14:textId="77777777" w:rsidR="00E72AE6" w:rsidRPr="00006B95" w:rsidRDefault="00E72AE6" w:rsidP="00547EE4">
      <w:pPr>
        <w:rPr>
          <w:rFonts w:ascii="HG丸ｺﾞｼｯｸM-PRO" w:hAnsi="HG丸ｺﾞｼｯｸM-PRO"/>
          <w:b/>
          <w:color w:val="000000" w:themeColor="text1"/>
        </w:rPr>
      </w:pPr>
      <w:r w:rsidRPr="00006B95">
        <w:rPr>
          <w:rFonts w:ascii="HG丸ｺﾞｼｯｸM-PRO" w:hAnsi="HG丸ｺﾞｼｯｸM-PRO" w:hint="eastAsia"/>
          <w:b/>
          <w:color w:val="000000" w:themeColor="text1"/>
        </w:rPr>
        <w:t xml:space="preserve">　１　人工造林に関する事項</w:t>
      </w:r>
    </w:p>
    <w:p w14:paraId="033EF9CD" w14:textId="77777777" w:rsidR="00955340" w:rsidRPr="00006B95" w:rsidRDefault="00A37288" w:rsidP="00955340">
      <w:pPr>
        <w:ind w:leftChars="200" w:left="410"/>
        <w:rPr>
          <w:rFonts w:ascii="HG丸ｺﾞｼｯｸM-PRO" w:hAnsi="HG丸ｺﾞｼｯｸM-PRO"/>
          <w:color w:val="000000" w:themeColor="text1"/>
          <w:szCs w:val="21"/>
        </w:rPr>
      </w:pPr>
      <w:r w:rsidRPr="00006B95">
        <w:rPr>
          <w:rFonts w:ascii="HG丸ｺﾞｼｯｸM-PRO" w:hAnsi="HG丸ｺﾞｼｯｸM-PRO" w:hint="eastAsia"/>
          <w:b/>
          <w:color w:val="000000" w:themeColor="text1"/>
        </w:rPr>
        <w:t xml:space="preserve"> </w:t>
      </w:r>
      <w:r w:rsidR="00955340" w:rsidRPr="00006B95">
        <w:rPr>
          <w:rFonts w:ascii="HG丸ｺﾞｼｯｸM-PRO" w:hAnsi="HG丸ｺﾞｼｯｸM-PRO" w:hint="eastAsia"/>
          <w:color w:val="000000" w:themeColor="text1"/>
          <w:szCs w:val="21"/>
        </w:rPr>
        <w:t>人工造林については、植栽によらなければ適確な更新が困難な森林や森林の有する公益的機能の発揮の必要性から植栽を行うことが適当である森林のほか、木材等生産機能の発揮が期待され、将来にわたり育成単層林として維持する森林において行うこととし、効率的な森林整備を行うため、将来の保育コストを抑える観点から、高性能林業機械の導入を見据えた施業プランの下で検討することとします。</w:t>
      </w:r>
    </w:p>
    <w:p w14:paraId="45657781" w14:textId="0D7FB043" w:rsidR="00250431" w:rsidRPr="00006B95" w:rsidRDefault="00955340" w:rsidP="00955340">
      <w:pPr>
        <w:ind w:leftChars="200" w:left="410"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szCs w:val="21"/>
        </w:rPr>
        <w:t>また、</w:t>
      </w:r>
      <w:r w:rsidR="00250431" w:rsidRPr="00006B95">
        <w:rPr>
          <w:rFonts w:ascii="HG丸ｺﾞｼｯｸM-PRO" w:hAnsi="HG丸ｺﾞｼｯｸM-PRO" w:hint="eastAsia"/>
          <w:color w:val="000000" w:themeColor="text1"/>
        </w:rPr>
        <w:t>Ⅰの２の森林整備の基本的な</w:t>
      </w:r>
      <w:r w:rsidR="00A37288" w:rsidRPr="00006B95">
        <w:rPr>
          <w:rFonts w:ascii="HG丸ｺﾞｼｯｸM-PRO" w:hAnsi="HG丸ｺﾞｼｯｸM-PRO" w:hint="eastAsia"/>
          <w:color w:val="000000" w:themeColor="text1"/>
        </w:rPr>
        <w:t>事項を踏まえ、適切な森林整備方法により、人工造林をすることとしま</w:t>
      </w:r>
      <w:r w:rsidR="00250431" w:rsidRPr="00006B95">
        <w:rPr>
          <w:rFonts w:ascii="HG丸ｺﾞｼｯｸM-PRO" w:hAnsi="HG丸ｺﾞｼｯｸM-PRO" w:hint="eastAsia"/>
          <w:color w:val="000000" w:themeColor="text1"/>
        </w:rPr>
        <w:t>す。</w:t>
      </w:r>
    </w:p>
    <w:p w14:paraId="60A670BE" w14:textId="77777777" w:rsidR="00E72AE6" w:rsidRPr="00006B95" w:rsidRDefault="00E72AE6" w:rsidP="00547EE4">
      <w:pPr>
        <w:ind w:firstLineChars="100" w:firstLine="206"/>
        <w:jc w:val="left"/>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（１）人工造林の対象樹種</w:t>
      </w:r>
    </w:p>
    <w:p w14:paraId="6C4023E7" w14:textId="5012B0ED" w:rsidR="00B32AB6" w:rsidRPr="00006B95" w:rsidRDefault="00A37288" w:rsidP="00547EE4">
      <w:pPr>
        <w:ind w:leftChars="207" w:left="703" w:hangingChars="136" w:hanging="279"/>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ア　</w:t>
      </w:r>
      <w:r w:rsidR="0046516E" w:rsidRPr="00006B95">
        <w:rPr>
          <w:rFonts w:ascii="HG丸ｺﾞｼｯｸM-PRO" w:hAnsi="HG丸ｺﾞｼｯｸM-PRO" w:hint="eastAsia"/>
          <w:color w:val="000000" w:themeColor="text1"/>
        </w:rPr>
        <w:t>人工造林の対象樹種は、気候、地形、</w:t>
      </w:r>
      <w:r w:rsidR="00782DEB" w:rsidRPr="00006B95">
        <w:rPr>
          <w:rFonts w:ascii="HG丸ｺﾞｼｯｸM-PRO" w:hAnsi="HG丸ｺﾞｼｯｸM-PRO" w:hint="eastAsia"/>
          <w:color w:val="000000" w:themeColor="text1"/>
        </w:rPr>
        <w:t>地質、</w:t>
      </w:r>
      <w:r w:rsidR="00E72AE6" w:rsidRPr="00006B95">
        <w:rPr>
          <w:rFonts w:ascii="HG丸ｺﾞｼｯｸM-PRO" w:hAnsi="HG丸ｺﾞｼｯｸM-PRO" w:hint="eastAsia"/>
          <w:color w:val="000000" w:themeColor="text1"/>
        </w:rPr>
        <w:t>土壌等の自然条件への適応、それぞれの樹種の特質、既往の成林状況など適地適木を基本として、地域における</w:t>
      </w:r>
      <w:r w:rsidR="006D235C" w:rsidRPr="00006B95">
        <w:rPr>
          <w:rFonts w:ascii="HG丸ｺﾞｼｯｸM-PRO" w:hAnsi="HG丸ｺﾞｼｯｸM-PRO" w:hint="eastAsia"/>
          <w:color w:val="000000" w:themeColor="text1"/>
        </w:rPr>
        <w:t>造林</w:t>
      </w:r>
      <w:r w:rsidR="00E72AE6" w:rsidRPr="00006B95">
        <w:rPr>
          <w:rFonts w:ascii="HG丸ｺﾞｼｯｸM-PRO" w:hAnsi="HG丸ｺﾞｼｯｸM-PRO" w:hint="eastAsia"/>
          <w:color w:val="000000" w:themeColor="text1"/>
        </w:rPr>
        <w:t>種苗の需給動向</w:t>
      </w:r>
      <w:r w:rsidR="00FF2761" w:rsidRPr="00006B95">
        <w:rPr>
          <w:rFonts w:ascii="HG丸ｺﾞｼｯｸM-PRO" w:hAnsi="HG丸ｺﾞｼｯｸM-PRO" w:hint="eastAsia"/>
          <w:color w:val="000000" w:themeColor="text1"/>
        </w:rPr>
        <w:t>、木材需給</w:t>
      </w:r>
      <w:r w:rsidR="00E72AE6" w:rsidRPr="00006B95">
        <w:rPr>
          <w:rFonts w:ascii="HG丸ｺﾞｼｯｸM-PRO" w:hAnsi="HG丸ｺﾞｼｯｸM-PRO" w:hint="eastAsia"/>
          <w:color w:val="000000" w:themeColor="text1"/>
        </w:rPr>
        <w:t>及</w:t>
      </w:r>
      <w:r w:rsidR="00E72AE6" w:rsidRPr="00006B95">
        <w:rPr>
          <w:rFonts w:ascii="HG丸ｺﾞｼｯｸM-PRO" w:hAnsi="HG丸ｺﾞｼｯｸM-PRO" w:hint="eastAsia"/>
          <w:color w:val="000000" w:themeColor="text1"/>
        </w:rPr>
        <w:lastRenderedPageBreak/>
        <w:t>び</w:t>
      </w:r>
      <w:r w:rsidR="00FF2761" w:rsidRPr="00006B95">
        <w:rPr>
          <w:rFonts w:ascii="HG丸ｺﾞｼｯｸM-PRO" w:hAnsi="HG丸ｺﾞｼｯｸM-PRO" w:hint="eastAsia"/>
          <w:color w:val="000000" w:themeColor="text1"/>
        </w:rPr>
        <w:t>花粉発生源対策等にも配慮することとし、苗木の選定については、成長に優れた特定苗木等の積極的な使用に努め</w:t>
      </w:r>
      <w:r w:rsidR="00787BBD" w:rsidRPr="00006B95">
        <w:rPr>
          <w:rFonts w:ascii="HG丸ｺﾞｼｯｸM-PRO" w:hAnsi="HG丸ｺﾞｼｯｸM-PRO" w:hint="eastAsia"/>
          <w:color w:val="000000" w:themeColor="text1"/>
        </w:rPr>
        <w:t>ることとし</w:t>
      </w:r>
      <w:r w:rsidR="00FF2761" w:rsidRPr="00006B95">
        <w:rPr>
          <w:rFonts w:ascii="HG丸ｺﾞｼｯｸM-PRO" w:hAnsi="HG丸ｺﾞｼｯｸM-PRO" w:hint="eastAsia"/>
          <w:color w:val="000000" w:themeColor="text1"/>
        </w:rPr>
        <w:t>ます。</w:t>
      </w:r>
    </w:p>
    <w:p w14:paraId="73AE50EC" w14:textId="77777777" w:rsidR="00B32AB6" w:rsidRPr="00006B95" w:rsidRDefault="0046516E" w:rsidP="00547EE4">
      <w:pPr>
        <w:ind w:leftChars="208" w:left="630" w:hangingChars="99" w:hanging="203"/>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イ</w:t>
      </w:r>
      <w:r w:rsidR="00A37288" w:rsidRPr="00006B95">
        <w:rPr>
          <w:rFonts w:ascii="HG丸ｺﾞｼｯｸM-PRO" w:hAnsi="HG丸ｺﾞｼｯｸM-PRO" w:hint="eastAsia"/>
          <w:color w:val="000000" w:themeColor="text1"/>
        </w:rPr>
        <w:t xml:space="preserve">　</w:t>
      </w:r>
      <w:r w:rsidR="00E72AE6" w:rsidRPr="00006B95">
        <w:rPr>
          <w:rFonts w:ascii="HG丸ｺﾞｼｯｸM-PRO" w:hAnsi="HG丸ｺﾞｼｯｸM-PRO" w:hint="eastAsia"/>
          <w:color w:val="000000" w:themeColor="text1"/>
        </w:rPr>
        <w:t>多様な森林の整備を図る観点から、広葉樹や郷土樹種を含め、幅広く樹種を検討する</w:t>
      </w:r>
      <w:r w:rsidR="00455733" w:rsidRPr="00006B95">
        <w:rPr>
          <w:rFonts w:ascii="HG丸ｺﾞｼｯｸM-PRO" w:hAnsi="HG丸ｺﾞｼｯｸM-PRO" w:hint="eastAsia"/>
          <w:color w:val="000000" w:themeColor="text1"/>
        </w:rPr>
        <w:t>こととし、本町</w:t>
      </w:r>
      <w:r w:rsidR="008A0888" w:rsidRPr="00006B95">
        <w:rPr>
          <w:rFonts w:ascii="HG丸ｺﾞｼｯｸM-PRO" w:hAnsi="HG丸ｺﾞｼｯｸM-PRO" w:hint="eastAsia"/>
          <w:color w:val="000000" w:themeColor="text1"/>
        </w:rPr>
        <w:t>は、道南特有の樹種であるブナやヒノキアスナロ（ヒバ）などが自生している地域</w:t>
      </w:r>
      <w:r w:rsidR="005D543B" w:rsidRPr="00006B95">
        <w:rPr>
          <w:rFonts w:ascii="HG丸ｺﾞｼｯｸM-PRO" w:hAnsi="HG丸ｺﾞｼｯｸM-PRO" w:hint="eastAsia"/>
          <w:color w:val="000000" w:themeColor="text1"/>
        </w:rPr>
        <w:t>でもあり、郷土樹種を保存する観点から、植栽樹種として考慮すること</w:t>
      </w:r>
      <w:r w:rsidR="008A0888" w:rsidRPr="00006B95">
        <w:rPr>
          <w:rFonts w:ascii="HG丸ｺﾞｼｯｸM-PRO" w:hAnsi="HG丸ｺﾞｼｯｸM-PRO" w:hint="eastAsia"/>
          <w:color w:val="000000" w:themeColor="text1"/>
        </w:rPr>
        <w:t>とします。</w:t>
      </w:r>
      <w:r w:rsidR="00E72AE6" w:rsidRPr="00006B95">
        <w:rPr>
          <w:rFonts w:ascii="HG丸ｺﾞｼｯｸM-PRO" w:hAnsi="HG丸ｺﾞｼｯｸM-PRO" w:hint="eastAsia"/>
          <w:color w:val="000000" w:themeColor="text1"/>
        </w:rPr>
        <w:t>特に</w:t>
      </w:r>
      <w:r w:rsidR="008A0888" w:rsidRPr="00006B95">
        <w:rPr>
          <w:rFonts w:ascii="HG丸ｺﾞｼｯｸM-PRO" w:hAnsi="HG丸ｺﾞｼｯｸM-PRO" w:hint="eastAsia"/>
          <w:color w:val="000000" w:themeColor="text1"/>
        </w:rPr>
        <w:t>、</w:t>
      </w:r>
      <w:r w:rsidR="00E72AE6" w:rsidRPr="00006B95">
        <w:rPr>
          <w:rFonts w:ascii="HG丸ｺﾞｼｯｸM-PRO" w:hAnsi="HG丸ｺﾞｼｯｸM-PRO" w:hint="eastAsia"/>
          <w:color w:val="000000" w:themeColor="text1"/>
        </w:rPr>
        <w:t>河畔沿いについては、河川の水質浄化や落葉等による有機物の供給などが期待でき</w:t>
      </w:r>
      <w:r w:rsidR="00660835" w:rsidRPr="00006B95">
        <w:rPr>
          <w:rFonts w:ascii="HG丸ｺﾞｼｯｸM-PRO" w:hAnsi="HG丸ｺﾞｼｯｸM-PRO" w:hint="eastAsia"/>
          <w:color w:val="000000" w:themeColor="text1"/>
        </w:rPr>
        <w:t>ることから、積極的に広葉樹を選定すること</w:t>
      </w:r>
      <w:r w:rsidR="00E72AE6" w:rsidRPr="00006B95">
        <w:rPr>
          <w:rFonts w:ascii="HG丸ｺﾞｼｯｸM-PRO" w:hAnsi="HG丸ｺﾞｼｯｸM-PRO" w:hint="eastAsia"/>
          <w:color w:val="000000" w:themeColor="text1"/>
        </w:rPr>
        <w:t>とします。</w:t>
      </w:r>
    </w:p>
    <w:p w14:paraId="01635F41" w14:textId="77777777" w:rsidR="004E4597" w:rsidRPr="00006B95" w:rsidRDefault="001B699B" w:rsidP="00547EE4">
      <w:pPr>
        <w:ind w:leftChars="307" w:left="630" w:firstLineChars="100" w:firstLine="205"/>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なお、山腹</w:t>
      </w:r>
      <w:r w:rsidR="00E72AE6" w:rsidRPr="00006B95">
        <w:rPr>
          <w:rFonts w:ascii="HG丸ｺﾞｼｯｸM-PRO" w:hAnsi="HG丸ｺﾞｼｯｸM-PRO" w:hint="eastAsia"/>
          <w:color w:val="000000" w:themeColor="text1"/>
        </w:rPr>
        <w:t>崩壊の危険性が高い急傾斜地や沢沿いについては、カツラやミズナラ等の深根性で根</w:t>
      </w:r>
      <w:r w:rsidRPr="00006B95">
        <w:rPr>
          <w:rFonts w:ascii="HG丸ｺﾞｼｯｸM-PRO" w:hAnsi="HG丸ｺﾞｼｯｸM-PRO" w:hint="eastAsia"/>
          <w:color w:val="000000" w:themeColor="text1"/>
        </w:rPr>
        <w:t>系</w:t>
      </w:r>
      <w:r w:rsidR="00660835" w:rsidRPr="00006B95">
        <w:rPr>
          <w:rFonts w:ascii="HG丸ｺﾞｼｯｸM-PRO" w:hAnsi="HG丸ｺﾞｼｯｸM-PRO" w:hint="eastAsia"/>
          <w:color w:val="000000" w:themeColor="text1"/>
        </w:rPr>
        <w:t>の支持力が大きい樹種の植栽に考慮すること</w:t>
      </w:r>
      <w:r w:rsidR="00E72AE6" w:rsidRPr="00006B95">
        <w:rPr>
          <w:rFonts w:ascii="HG丸ｺﾞｼｯｸM-PRO" w:hAnsi="HG丸ｺﾞｼｯｸM-PRO" w:hint="eastAsia"/>
          <w:color w:val="000000" w:themeColor="text1"/>
        </w:rPr>
        <w:t>とします。</w:t>
      </w:r>
    </w:p>
    <w:p w14:paraId="5C49FB48" w14:textId="77777777" w:rsidR="00541FE9" w:rsidRPr="00006B95" w:rsidRDefault="00A37288" w:rsidP="00547EE4">
      <w:pPr>
        <w:ind w:leftChars="208" w:left="630" w:hangingChars="99" w:hanging="203"/>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ウ　</w:t>
      </w:r>
      <w:r w:rsidR="00E72AE6" w:rsidRPr="00006B95">
        <w:rPr>
          <w:rFonts w:ascii="HG丸ｺﾞｼｯｸM-PRO" w:hAnsi="HG丸ｺﾞｼｯｸM-PRO" w:hint="eastAsia"/>
          <w:color w:val="000000" w:themeColor="text1"/>
        </w:rPr>
        <w:t>育成複層林へ誘導する林分については、樹種の耐陰性や既往の成林状況、自然条件等を勘案し、</w:t>
      </w:r>
      <w:r w:rsidR="006D235C" w:rsidRPr="00006B95">
        <w:rPr>
          <w:rFonts w:ascii="HG丸ｺﾞｼｯｸM-PRO" w:hAnsi="HG丸ｺﾞｼｯｸM-PRO" w:hint="eastAsia"/>
          <w:color w:val="000000" w:themeColor="text1"/>
        </w:rPr>
        <w:t>植栽</w:t>
      </w:r>
      <w:r w:rsidR="00660835" w:rsidRPr="00006B95">
        <w:rPr>
          <w:rFonts w:ascii="HG丸ｺﾞｼｯｸM-PRO" w:hAnsi="HG丸ｺﾞｼｯｸM-PRO" w:hint="eastAsia"/>
          <w:color w:val="000000" w:themeColor="text1"/>
        </w:rPr>
        <w:t>樹種を選定すること</w:t>
      </w:r>
      <w:r w:rsidR="00E72AE6" w:rsidRPr="00006B95">
        <w:rPr>
          <w:rFonts w:ascii="HG丸ｺﾞｼｯｸM-PRO" w:hAnsi="HG丸ｺﾞｼｯｸM-PRO" w:hint="eastAsia"/>
          <w:color w:val="000000" w:themeColor="text1"/>
        </w:rPr>
        <w:t xml:space="preserve">とします。　</w:t>
      </w:r>
    </w:p>
    <w:tbl>
      <w:tblPr>
        <w:tblStyle w:val="a8"/>
        <w:tblW w:w="0" w:type="auto"/>
        <w:tblInd w:w="534" w:type="dxa"/>
        <w:tblLook w:val="04A0" w:firstRow="1" w:lastRow="0" w:firstColumn="1" w:lastColumn="0" w:noHBand="0" w:noVBand="1"/>
      </w:tblPr>
      <w:tblGrid>
        <w:gridCol w:w="2635"/>
        <w:gridCol w:w="6459"/>
      </w:tblGrid>
      <w:tr w:rsidR="00006B95" w:rsidRPr="00006B95" w14:paraId="6B9BD7BA" w14:textId="77777777" w:rsidTr="00B01880">
        <w:tc>
          <w:tcPr>
            <w:tcW w:w="2635" w:type="dxa"/>
          </w:tcPr>
          <w:p w14:paraId="1D39DB9E" w14:textId="77777777" w:rsidR="009A7BF7" w:rsidRPr="00006B95" w:rsidRDefault="009A7BF7" w:rsidP="009A7BF7">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区分</w:t>
            </w:r>
          </w:p>
        </w:tc>
        <w:tc>
          <w:tcPr>
            <w:tcW w:w="6459" w:type="dxa"/>
          </w:tcPr>
          <w:p w14:paraId="4FAAEEE6" w14:textId="77777777" w:rsidR="009A7BF7" w:rsidRPr="00006B95" w:rsidRDefault="009A7BF7" w:rsidP="009A7BF7">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樹種名</w:t>
            </w:r>
          </w:p>
        </w:tc>
      </w:tr>
      <w:tr w:rsidR="00006B95" w:rsidRPr="00006B95" w14:paraId="35C272DB" w14:textId="77777777" w:rsidTr="00F63F60">
        <w:trPr>
          <w:trHeight w:val="1623"/>
        </w:trPr>
        <w:tc>
          <w:tcPr>
            <w:tcW w:w="2635" w:type="dxa"/>
          </w:tcPr>
          <w:p w14:paraId="54AFE32B" w14:textId="77777777" w:rsidR="009A7BF7" w:rsidRPr="00006B95" w:rsidRDefault="009A7BF7" w:rsidP="009A7BF7">
            <w:pPr>
              <w:jc w:val="center"/>
              <w:rPr>
                <w:rFonts w:ascii="HG丸ｺﾞｼｯｸM-PRO" w:hAnsi="HG丸ｺﾞｼｯｸM-PRO"/>
                <w:color w:val="000000" w:themeColor="text1"/>
              </w:rPr>
            </w:pPr>
          </w:p>
          <w:p w14:paraId="7AAAD856" w14:textId="77777777" w:rsidR="009A7BF7" w:rsidRPr="00006B95" w:rsidRDefault="009A7BF7" w:rsidP="009A7BF7">
            <w:pPr>
              <w:jc w:val="center"/>
              <w:rPr>
                <w:rFonts w:ascii="HG丸ｺﾞｼｯｸM-PRO" w:hAnsi="HG丸ｺﾞｼｯｸM-PRO"/>
                <w:color w:val="000000" w:themeColor="text1"/>
              </w:rPr>
            </w:pPr>
          </w:p>
          <w:p w14:paraId="073A54C8" w14:textId="77777777" w:rsidR="009A7BF7" w:rsidRPr="00006B95" w:rsidRDefault="009A7BF7" w:rsidP="009A7BF7">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人工造林の対象林種</w:t>
            </w:r>
          </w:p>
        </w:tc>
        <w:tc>
          <w:tcPr>
            <w:tcW w:w="6459" w:type="dxa"/>
          </w:tcPr>
          <w:p w14:paraId="63D321BE" w14:textId="77777777" w:rsidR="009A7BF7" w:rsidRPr="00006B95" w:rsidRDefault="009A7BF7" w:rsidP="00F63F60">
            <w:pPr>
              <w:rPr>
                <w:rFonts w:ascii="HG丸ｺﾞｼｯｸM-PRO" w:hAnsi="HG丸ｺﾞｼｯｸM-PRO"/>
                <w:color w:val="000000" w:themeColor="text1"/>
              </w:rPr>
            </w:pPr>
            <w:r w:rsidRPr="00006B95">
              <w:rPr>
                <w:rFonts w:ascii="HG丸ｺﾞｼｯｸM-PRO" w:hAnsi="HG丸ｺﾞｼｯｸM-PRO" w:hint="eastAsia"/>
                <w:color w:val="000000" w:themeColor="text1"/>
              </w:rPr>
              <w:t>スギ、カラマツ、（グイマツとの交配種を含む）、トドマツ、エゾマツ、アカエゾマツ、グイマツ、イチイ、ヒバ、ヒノキ、チョウセンゴヨウヤナギ類、サクラ類、クルミ類、カツラ、ヤチダモ、ハンノキ、ブナ、ナラ類、カンバ類、ドロノキ、クリ、ハルニレ、ケヤキ、アオダモ、コブシ、ナナカマド、イヌエンジュ、カエデ類、トチノキ、ハリギリ、キリ、その他郷土樹種</w:t>
            </w:r>
          </w:p>
        </w:tc>
      </w:tr>
    </w:tbl>
    <w:p w14:paraId="7FBD068F" w14:textId="77777777" w:rsidR="009A7BF7" w:rsidRPr="00006B95" w:rsidRDefault="009A7BF7" w:rsidP="00F63F60">
      <w:pPr>
        <w:ind w:leftChars="300" w:left="61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なお、その他郷土樹種及び定められた樹種以外の樹種を植栽しようとする場合は、林業普及指導員等と相談の上適切な樹種を選定することに努めることとする。</w:t>
      </w:r>
    </w:p>
    <w:p w14:paraId="11B19556" w14:textId="77777777" w:rsidR="005E012A" w:rsidRPr="00006B95" w:rsidRDefault="00E72AE6" w:rsidP="00955340">
      <w:pPr>
        <w:spacing w:beforeLines="50" w:before="145" w:line="280" w:lineRule="exact"/>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（２）人工造林の標準的な方法</w:t>
      </w:r>
    </w:p>
    <w:p w14:paraId="64BAC19B" w14:textId="77777777" w:rsidR="00E72AE6" w:rsidRPr="00006B95" w:rsidRDefault="00E72AE6" w:rsidP="00955340">
      <w:pPr>
        <w:spacing w:line="280" w:lineRule="exact"/>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szCs w:val="21"/>
        </w:rPr>
        <w:t>ア</w:t>
      </w:r>
      <w:r w:rsidR="00A37288" w:rsidRPr="00006B95">
        <w:rPr>
          <w:rFonts w:ascii="HG丸ｺﾞｼｯｸM-PRO" w:hAnsi="HG丸ｺﾞｼｯｸM-PRO" w:hint="eastAsia"/>
          <w:color w:val="000000" w:themeColor="text1"/>
          <w:szCs w:val="21"/>
        </w:rPr>
        <w:t xml:space="preserve">　</w:t>
      </w:r>
      <w:r w:rsidRPr="00006B95">
        <w:rPr>
          <w:rFonts w:ascii="HG丸ｺﾞｼｯｸM-PRO" w:hAnsi="HG丸ｺﾞｼｯｸM-PRO" w:hint="eastAsia"/>
          <w:color w:val="000000" w:themeColor="text1"/>
          <w:szCs w:val="21"/>
        </w:rPr>
        <w:t>育成単層林を導入または維持する森林</w:t>
      </w:r>
    </w:p>
    <w:p w14:paraId="6BA24E71" w14:textId="77777777" w:rsidR="008B3D54" w:rsidRPr="00006B95" w:rsidRDefault="00A37288" w:rsidP="00955340">
      <w:pPr>
        <w:spacing w:line="280" w:lineRule="exact"/>
        <w:ind w:leftChars="200" w:left="820" w:hangingChars="200" w:hanging="410"/>
        <w:rPr>
          <w:rFonts w:ascii="HG丸ｺﾞｼｯｸM-PRO" w:hAnsi="HG丸ｺﾞｼｯｸM-PRO"/>
          <w:color w:val="000000" w:themeColor="text1"/>
        </w:rPr>
      </w:pPr>
      <w:r w:rsidRPr="00006B95">
        <w:rPr>
          <w:rFonts w:ascii="HG丸ｺﾞｼｯｸM-PRO" w:hAnsi="HG丸ｺﾞｼｯｸM-PRO" w:hint="eastAsia"/>
          <w:color w:val="000000" w:themeColor="text1"/>
        </w:rPr>
        <w:t>（ア）</w:t>
      </w:r>
      <w:r w:rsidR="00E72AE6" w:rsidRPr="00006B95">
        <w:rPr>
          <w:rFonts w:ascii="HG丸ｺﾞｼｯｸM-PRO" w:hAnsi="HG丸ｺﾞｼｯｸM-PRO" w:hint="eastAsia"/>
          <w:color w:val="000000" w:themeColor="text1"/>
        </w:rPr>
        <w:t>寒風害等の気象害及び病虫害等に考慮し、保護木・保護樹帯の配置、同一樹種の大面積造林</w:t>
      </w:r>
      <w:r w:rsidR="008B3D54" w:rsidRPr="00006B95">
        <w:rPr>
          <w:rFonts w:ascii="HG丸ｺﾞｼｯｸM-PRO" w:hAnsi="HG丸ｺﾞｼｯｸM-PRO" w:hint="eastAsia"/>
          <w:color w:val="000000" w:themeColor="text1"/>
        </w:rPr>
        <w:t>の回避など、多様な森林の整備に配慮して行うこと</w:t>
      </w:r>
      <w:r w:rsidR="00E72AE6" w:rsidRPr="00006B95">
        <w:rPr>
          <w:rFonts w:ascii="HG丸ｺﾞｼｯｸM-PRO" w:hAnsi="HG丸ｺﾞｼｯｸM-PRO" w:hint="eastAsia"/>
          <w:color w:val="000000" w:themeColor="text1"/>
        </w:rPr>
        <w:t>とし、適確な更新により裸地状態を早急に解消するため、気候、土壌等の自然条件に適合した樹種を早期に植栽する</w:t>
      </w:r>
      <w:r w:rsidR="008B3D54" w:rsidRPr="00006B95">
        <w:rPr>
          <w:rFonts w:ascii="HG丸ｺﾞｼｯｸM-PRO" w:hAnsi="HG丸ｺﾞｼｯｸM-PRO" w:hint="eastAsia"/>
          <w:color w:val="000000" w:themeColor="text1"/>
        </w:rPr>
        <w:t>こと</w:t>
      </w:r>
      <w:r w:rsidR="00E72AE6" w:rsidRPr="00006B95">
        <w:rPr>
          <w:rFonts w:ascii="HG丸ｺﾞｼｯｸM-PRO" w:hAnsi="HG丸ｺﾞｼｯｸM-PRO" w:hint="eastAsia"/>
          <w:color w:val="000000" w:themeColor="text1"/>
        </w:rPr>
        <w:t>とします。</w:t>
      </w:r>
    </w:p>
    <w:p w14:paraId="1B99AEDA" w14:textId="4108C9E3" w:rsidR="00787BBD" w:rsidRPr="00006B95" w:rsidRDefault="00E72AE6" w:rsidP="00955340">
      <w:pPr>
        <w:spacing w:line="280" w:lineRule="exact"/>
        <w:ind w:leftChars="400" w:left="820"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特に、水源</w:t>
      </w:r>
      <w:r w:rsidR="00DA0BA3" w:rsidRPr="00006B95">
        <w:rPr>
          <w:rFonts w:ascii="HG丸ｺﾞｼｯｸM-PRO" w:hAnsi="HG丸ｺﾞｼｯｸM-PRO"/>
          <w:color w:val="000000" w:themeColor="text1"/>
        </w:rPr>
        <w:ruby>
          <w:rubyPr>
            <w:rubyAlign w:val="distributeSpace"/>
            <w:hps w:val="10"/>
            <w:hpsRaise w:val="18"/>
            <w:hpsBaseText w:val="21"/>
            <w:lid w:val="ja-JP"/>
          </w:rubyPr>
          <w:rt>
            <w:r w:rsidR="00DA0BA3" w:rsidRPr="00006B95">
              <w:rPr>
                <w:rFonts w:ascii="HG丸ｺﾞｼｯｸM-PRO" w:hAnsi="HG丸ｺﾞｼｯｸM-PRO" w:hint="eastAsia"/>
                <w:color w:val="000000" w:themeColor="text1"/>
                <w:sz w:val="10"/>
              </w:rPr>
              <w:t>かん</w:t>
            </w:r>
          </w:rt>
          <w:rubyBase>
            <w:r w:rsidR="00DA0BA3" w:rsidRPr="00006B95">
              <w:rPr>
                <w:rFonts w:ascii="HG丸ｺﾞｼｯｸM-PRO" w:hAnsi="HG丸ｺﾞｼｯｸM-PRO" w:hint="eastAsia"/>
                <w:color w:val="000000" w:themeColor="text1"/>
              </w:rPr>
              <w:t>涵</w:t>
            </w:r>
          </w:rubyBase>
        </w:ruby>
      </w:r>
      <w:r w:rsidRPr="00006B95">
        <w:rPr>
          <w:rFonts w:ascii="HG丸ｺﾞｼｯｸM-PRO" w:hAnsi="HG丸ｺﾞｼｯｸM-PRO" w:hint="eastAsia"/>
          <w:color w:val="000000" w:themeColor="text1"/>
        </w:rPr>
        <w:t>養林、山地災害防止林にあっては、林地の安定化を目的とした無立木地への植栽を積極</w:t>
      </w:r>
      <w:r w:rsidR="00660835" w:rsidRPr="00006B95">
        <w:rPr>
          <w:rFonts w:ascii="HG丸ｺﾞｼｯｸM-PRO" w:hAnsi="HG丸ｺﾞｼｯｸM-PRO" w:hint="eastAsia"/>
          <w:color w:val="000000" w:themeColor="text1"/>
        </w:rPr>
        <w:t>的に行うこと</w:t>
      </w:r>
      <w:r w:rsidRPr="00006B95">
        <w:rPr>
          <w:rFonts w:ascii="HG丸ｺﾞｼｯｸM-PRO" w:hAnsi="HG丸ｺﾞｼｯｸM-PRO" w:hint="eastAsia"/>
          <w:color w:val="000000" w:themeColor="text1"/>
        </w:rPr>
        <w:t>とします。</w:t>
      </w:r>
    </w:p>
    <w:p w14:paraId="4B2645A5" w14:textId="6EC2C21F" w:rsidR="00D65EC7" w:rsidRPr="00006B95" w:rsidRDefault="00787BBD" w:rsidP="00955340">
      <w:pPr>
        <w:pStyle w:val="ae"/>
        <w:numPr>
          <w:ilvl w:val="0"/>
          <w:numId w:val="4"/>
        </w:numPr>
        <w:spacing w:line="280" w:lineRule="exact"/>
        <w:ind w:leftChars="0"/>
        <w:rPr>
          <w:rFonts w:ascii="HG丸ｺﾞｼｯｸM-PRO" w:hAnsi="HG丸ｺﾞｼｯｸM-PRO"/>
          <w:color w:val="000000" w:themeColor="text1"/>
        </w:rPr>
      </w:pPr>
      <w:r w:rsidRPr="00006B95">
        <w:rPr>
          <w:rFonts w:ascii="HG丸ｺﾞｼｯｸM-PRO" w:hAnsi="HG丸ｺﾞｼｯｸM-PRO" w:hint="eastAsia"/>
          <w:color w:val="000000" w:themeColor="text1"/>
        </w:rPr>
        <w:t>効率的な施業実施の観点から、技術的合理性に基づき、コンテナ苗の活用や伐採と造林の一貫</w:t>
      </w:r>
    </w:p>
    <w:p w14:paraId="0935D2D3" w14:textId="420D2325" w:rsidR="00787BBD" w:rsidRPr="00006B95" w:rsidRDefault="00787BBD" w:rsidP="00955340">
      <w:pPr>
        <w:spacing w:line="280" w:lineRule="exact"/>
        <w:ind w:left="405"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作業についても努めることとします。</w:t>
      </w:r>
    </w:p>
    <w:p w14:paraId="6D5BED08" w14:textId="139C318B" w:rsidR="00E72AE6" w:rsidRPr="00006B95" w:rsidRDefault="00787BBD" w:rsidP="00955340">
      <w:pPr>
        <w:spacing w:line="280" w:lineRule="exact"/>
        <w:ind w:leftChars="180" w:left="779" w:hangingChars="200" w:hanging="410"/>
        <w:rPr>
          <w:rFonts w:ascii="HG丸ｺﾞｼｯｸM-PRO" w:hAnsi="HG丸ｺﾞｼｯｸM-PRO"/>
          <w:color w:val="000000" w:themeColor="text1"/>
        </w:rPr>
      </w:pPr>
      <w:r w:rsidRPr="00006B95">
        <w:rPr>
          <w:rFonts w:ascii="HG丸ｺﾞｼｯｸM-PRO" w:hAnsi="HG丸ｺﾞｼｯｸM-PRO" w:hint="eastAsia"/>
          <w:color w:val="000000" w:themeColor="text1"/>
        </w:rPr>
        <w:t>（ウ</w:t>
      </w:r>
      <w:r w:rsidR="00A37288" w:rsidRPr="00006B95">
        <w:rPr>
          <w:rFonts w:ascii="HG丸ｺﾞｼｯｸM-PRO" w:hAnsi="HG丸ｺﾞｼｯｸM-PRO" w:hint="eastAsia"/>
          <w:color w:val="000000" w:themeColor="text1"/>
        </w:rPr>
        <w:t>）</w:t>
      </w:r>
      <w:r w:rsidR="00E72AE6" w:rsidRPr="00006B95">
        <w:rPr>
          <w:rFonts w:ascii="HG丸ｺﾞｼｯｸM-PRO" w:hAnsi="HG丸ｺﾞｼｯｸM-PRO" w:hint="eastAsia"/>
          <w:color w:val="000000" w:themeColor="text1"/>
        </w:rPr>
        <w:t>地拵えは、それぞれの地域の地形、土壌、植生、気象条件及び過去の野鼠被害</w:t>
      </w:r>
      <w:r w:rsidR="008B3D54" w:rsidRPr="00006B95">
        <w:rPr>
          <w:rFonts w:ascii="HG丸ｺﾞｼｯｸM-PRO" w:hAnsi="HG丸ｺﾞｼｯｸM-PRO" w:hint="eastAsia"/>
          <w:color w:val="000000" w:themeColor="text1"/>
        </w:rPr>
        <w:t>の</w:t>
      </w:r>
      <w:r w:rsidR="00E72AE6" w:rsidRPr="00006B95">
        <w:rPr>
          <w:rFonts w:ascii="HG丸ｺﾞｼｯｸM-PRO" w:hAnsi="HG丸ｺﾞｼｯｸM-PRO" w:hint="eastAsia"/>
          <w:color w:val="000000" w:themeColor="text1"/>
        </w:rPr>
        <w:t>状況等を考慮</w:t>
      </w:r>
      <w:r w:rsidR="00660835" w:rsidRPr="00006B95">
        <w:rPr>
          <w:rFonts w:ascii="HG丸ｺﾞｼｯｸM-PRO" w:hAnsi="HG丸ｺﾞｼｯｸM-PRO" w:hint="eastAsia"/>
          <w:color w:val="000000" w:themeColor="text1"/>
        </w:rPr>
        <w:t>したうえで、全刈り又は筋刈により行うこと</w:t>
      </w:r>
      <w:r w:rsidR="00E72AE6" w:rsidRPr="00006B95">
        <w:rPr>
          <w:rFonts w:ascii="HG丸ｺﾞｼｯｸM-PRO" w:hAnsi="HG丸ｺﾞｼｯｸM-PRO" w:hint="eastAsia"/>
          <w:color w:val="000000" w:themeColor="text1"/>
        </w:rPr>
        <w:t>とします。</w:t>
      </w:r>
    </w:p>
    <w:p w14:paraId="6A25598A" w14:textId="5781A5CD" w:rsidR="00D65EC7" w:rsidRPr="00006B95" w:rsidRDefault="00D65EC7" w:rsidP="00955340">
      <w:pPr>
        <w:spacing w:line="280" w:lineRule="exact"/>
        <w:ind w:leftChars="180" w:left="779" w:hangingChars="200" w:hanging="410"/>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なお、土砂の流出が懸念される急傾斜地等の場合は、全刈りを避け、刈払いの方向や枝葉等の</w:t>
      </w:r>
      <w:r w:rsidR="009A4D6B" w:rsidRPr="00006B95">
        <w:rPr>
          <w:rFonts w:ascii="HG丸ｺﾞｼｯｸM-PRO" w:hAnsi="HG丸ｺﾞｼｯｸM-PRO" w:hint="eastAsia"/>
          <w:color w:val="000000" w:themeColor="text1"/>
        </w:rPr>
        <w:t>置き場に十分に留意することとします。</w:t>
      </w:r>
    </w:p>
    <w:p w14:paraId="7AA1407E" w14:textId="31FBF2F7" w:rsidR="00E72AE6" w:rsidRPr="00006B95" w:rsidRDefault="00787BBD" w:rsidP="00955340">
      <w:pPr>
        <w:spacing w:line="280" w:lineRule="exact"/>
        <w:ind w:leftChars="180" w:left="779" w:hangingChars="200" w:hanging="410"/>
        <w:rPr>
          <w:rFonts w:ascii="HG丸ｺﾞｼｯｸM-PRO" w:hAnsi="HG丸ｺﾞｼｯｸM-PRO"/>
          <w:color w:val="000000" w:themeColor="text1"/>
        </w:rPr>
      </w:pPr>
      <w:r w:rsidRPr="00006B95">
        <w:rPr>
          <w:rFonts w:ascii="HG丸ｺﾞｼｯｸM-PRO" w:hAnsi="HG丸ｺﾞｼｯｸM-PRO" w:hint="eastAsia"/>
          <w:color w:val="000000" w:themeColor="text1"/>
        </w:rPr>
        <w:t>（エ</w:t>
      </w:r>
      <w:r w:rsidR="00A37288" w:rsidRPr="00006B95">
        <w:rPr>
          <w:rFonts w:ascii="HG丸ｺﾞｼｯｸM-PRO" w:hAnsi="HG丸ｺﾞｼｯｸM-PRO" w:hint="eastAsia"/>
          <w:color w:val="000000" w:themeColor="text1"/>
        </w:rPr>
        <w:t>）</w:t>
      </w:r>
      <w:r w:rsidR="00FF4D17" w:rsidRPr="00006B95">
        <w:rPr>
          <w:rFonts w:ascii="HG丸ｺﾞｼｯｸM-PRO" w:hAnsi="HG丸ｺﾞｼｯｸM-PRO" w:hint="eastAsia"/>
          <w:color w:val="000000" w:themeColor="text1"/>
        </w:rPr>
        <w:t>植栽時期は</w:t>
      </w:r>
      <w:r w:rsidR="00E72AE6" w:rsidRPr="00006B95">
        <w:rPr>
          <w:rFonts w:ascii="HG丸ｺﾞｼｯｸM-PRO" w:hAnsi="HG丸ｺﾞｼｯｸM-PRO" w:hint="eastAsia"/>
          <w:color w:val="000000" w:themeColor="text1"/>
        </w:rPr>
        <w:t>春又は秋植えとしますが、乾燥時期を避け、必要に応じて植え穴を大きくして植え</w:t>
      </w:r>
      <w:r w:rsidR="00660835" w:rsidRPr="00006B95">
        <w:rPr>
          <w:rFonts w:ascii="HG丸ｺﾞｼｯｸM-PRO" w:hAnsi="HG丸ｺﾞｼｯｸM-PRO" w:hint="eastAsia"/>
          <w:color w:val="000000" w:themeColor="text1"/>
        </w:rPr>
        <w:t>付けるなど、その後の苗木の活着と成長が十分図られるように行うこと</w:t>
      </w:r>
      <w:r w:rsidR="00E72AE6" w:rsidRPr="00006B95">
        <w:rPr>
          <w:rFonts w:ascii="HG丸ｺﾞｼｯｸM-PRO" w:hAnsi="HG丸ｺﾞｼｯｸM-PRO" w:hint="eastAsia"/>
          <w:color w:val="000000" w:themeColor="text1"/>
        </w:rPr>
        <w:t>とします。</w:t>
      </w:r>
    </w:p>
    <w:p w14:paraId="29A4B690" w14:textId="37CE4C58" w:rsidR="009A4D6B" w:rsidRPr="00006B95" w:rsidRDefault="007F7347" w:rsidP="00955340">
      <w:pPr>
        <w:spacing w:line="280" w:lineRule="exact"/>
        <w:ind w:leftChars="180" w:left="779" w:hangingChars="200" w:hanging="410"/>
        <w:rPr>
          <w:rFonts w:ascii="HG丸ｺﾞｼｯｸM-PRO" w:hAnsi="HG丸ｺﾞｼｯｸM-PRO"/>
          <w:color w:val="000000" w:themeColor="text1"/>
        </w:rPr>
      </w:pPr>
      <w:r w:rsidRPr="00006B95">
        <w:rPr>
          <w:rFonts w:ascii="HG丸ｺﾞｼｯｸM-PRO" w:hAnsi="HG丸ｺﾞｼｯｸM-PRO" w:hint="eastAsia"/>
          <w:color w:val="000000" w:themeColor="text1"/>
        </w:rPr>
        <w:t>（オ）コンテナ苗は、裸苗に比べ植栽が可能となる期間が</w:t>
      </w:r>
      <w:r w:rsidR="00BF6021" w:rsidRPr="00006B95">
        <w:rPr>
          <w:rFonts w:ascii="HG丸ｺﾞｼｯｸM-PRO" w:hAnsi="HG丸ｺﾞｼｯｸM-PRO" w:hint="eastAsia"/>
          <w:color w:val="000000" w:themeColor="text1"/>
        </w:rPr>
        <w:t>長いことから、必ずしも第２の１の（２）アの（エ</w:t>
      </w:r>
      <w:r w:rsidR="0019539F" w:rsidRPr="00006B95">
        <w:rPr>
          <w:rFonts w:ascii="HG丸ｺﾞｼｯｸM-PRO" w:hAnsi="HG丸ｺﾞｼｯｸM-PRO" w:hint="eastAsia"/>
          <w:color w:val="000000" w:themeColor="text1"/>
        </w:rPr>
        <w:t>）</w:t>
      </w:r>
      <w:r w:rsidR="00BF6021" w:rsidRPr="00006B95">
        <w:rPr>
          <w:rFonts w:ascii="HG丸ｺﾞｼｯｸM-PRO" w:hAnsi="HG丸ｺﾞｼｯｸM-PRO" w:hint="eastAsia"/>
          <w:color w:val="000000" w:themeColor="text1"/>
        </w:rPr>
        <w:t>の</w:t>
      </w:r>
      <w:r w:rsidR="0019539F" w:rsidRPr="00006B95">
        <w:rPr>
          <w:rFonts w:ascii="HG丸ｺﾞｼｯｸM-PRO" w:hAnsi="HG丸ｺﾞｼｯｸM-PRO" w:hint="eastAsia"/>
          <w:color w:val="000000" w:themeColor="text1"/>
        </w:rPr>
        <w:t>時期に</w:t>
      </w:r>
      <w:r w:rsidR="00BF6021" w:rsidRPr="00006B95">
        <w:rPr>
          <w:rFonts w:ascii="HG丸ｺﾞｼｯｸM-PRO" w:hAnsi="HG丸ｺﾞｼｯｸM-PRO" w:hint="eastAsia"/>
          <w:color w:val="000000" w:themeColor="text1"/>
        </w:rPr>
        <w:t>よらないものとしますが、自然・立地条件等を十分に考慮し、確実な成</w:t>
      </w:r>
      <w:r w:rsidR="0019539F" w:rsidRPr="00006B95">
        <w:rPr>
          <w:rFonts w:ascii="HG丸ｺﾞｼｯｸM-PRO" w:hAnsi="HG丸ｺﾞｼｯｸM-PRO" w:hint="eastAsia"/>
          <w:color w:val="000000" w:themeColor="text1"/>
        </w:rPr>
        <w:t>林が期待できるよう植え付け時期の配慮に努めることとします。</w:t>
      </w:r>
    </w:p>
    <w:p w14:paraId="173413E4" w14:textId="4CE8ABC3" w:rsidR="00E72AE6" w:rsidRPr="00006B95" w:rsidRDefault="00787BBD" w:rsidP="00955340">
      <w:pPr>
        <w:spacing w:line="280" w:lineRule="exact"/>
        <w:ind w:leftChars="180" w:left="779" w:hangingChars="200" w:hanging="410"/>
        <w:rPr>
          <w:rFonts w:ascii="HG丸ｺﾞｼｯｸM-PRO" w:hAnsi="HG丸ｺﾞｼｯｸM-PRO"/>
          <w:color w:val="000000" w:themeColor="text1"/>
        </w:rPr>
      </w:pPr>
      <w:r w:rsidRPr="00006B95">
        <w:rPr>
          <w:rFonts w:ascii="HG丸ｺﾞｼｯｸM-PRO" w:hAnsi="HG丸ｺﾞｼｯｸM-PRO" w:hint="eastAsia"/>
          <w:color w:val="000000" w:themeColor="text1"/>
        </w:rPr>
        <w:t>（</w:t>
      </w:r>
      <w:r w:rsidR="007F7347" w:rsidRPr="00006B95">
        <w:rPr>
          <w:rFonts w:ascii="HG丸ｺﾞｼｯｸM-PRO" w:hAnsi="HG丸ｺﾞｼｯｸM-PRO" w:hint="eastAsia"/>
          <w:color w:val="000000" w:themeColor="text1"/>
        </w:rPr>
        <w:t>カ</w:t>
      </w:r>
      <w:r w:rsidR="00A37288" w:rsidRPr="00006B95">
        <w:rPr>
          <w:rFonts w:ascii="HG丸ｺﾞｼｯｸM-PRO" w:hAnsi="HG丸ｺﾞｼｯｸM-PRO" w:hint="eastAsia"/>
          <w:color w:val="000000" w:themeColor="text1"/>
        </w:rPr>
        <w:t>）</w:t>
      </w:r>
      <w:r w:rsidR="008F32E6" w:rsidRPr="00006B95">
        <w:rPr>
          <w:rFonts w:ascii="HG丸ｺﾞｼｯｸM-PRO" w:hAnsi="HG丸ｺﾞｼｯｸM-PRO" w:hint="eastAsia"/>
          <w:color w:val="000000" w:themeColor="text1"/>
        </w:rPr>
        <w:t>植栽本数は、次表の主要樹種の植栽本数を基礎</w:t>
      </w:r>
      <w:r w:rsidR="00E72AE6" w:rsidRPr="00006B95">
        <w:rPr>
          <w:rFonts w:ascii="HG丸ｺﾞｼｯｸM-PRO" w:hAnsi="HG丸ｺﾞｼｯｸM-PRO" w:hint="eastAsia"/>
          <w:color w:val="000000" w:themeColor="text1"/>
        </w:rPr>
        <w:t>として、既往の植栽本数及び個々の樹種特性を勘案して仕立ての方法別に定めることとし、多様な森林の整備を図る観点から、様々な施業</w:t>
      </w:r>
      <w:r w:rsidR="00660835" w:rsidRPr="00006B95">
        <w:rPr>
          <w:rFonts w:ascii="HG丸ｺﾞｼｯｸM-PRO" w:hAnsi="HG丸ｺﾞｼｯｸM-PRO" w:hint="eastAsia"/>
          <w:color w:val="000000" w:themeColor="text1"/>
        </w:rPr>
        <w:t>体系や生産目標を想定した植栽本数について検討すること</w:t>
      </w:r>
      <w:r w:rsidR="00E72AE6" w:rsidRPr="00006B95">
        <w:rPr>
          <w:rFonts w:ascii="HG丸ｺﾞｼｯｸM-PRO" w:hAnsi="HG丸ｺﾞｼｯｸM-PRO" w:hint="eastAsia"/>
          <w:color w:val="000000" w:themeColor="text1"/>
        </w:rPr>
        <w:t>とします。</w:t>
      </w:r>
    </w:p>
    <w:p w14:paraId="43EBDDE1" w14:textId="2F5BA155" w:rsidR="00E72AE6" w:rsidRPr="00006B95" w:rsidRDefault="008F32E6" w:rsidP="00955340">
      <w:pPr>
        <w:spacing w:line="280" w:lineRule="exact"/>
        <w:ind w:leftChars="400" w:left="820"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なお、</w:t>
      </w:r>
      <w:r w:rsidR="00E72AE6" w:rsidRPr="00006B95">
        <w:rPr>
          <w:rFonts w:ascii="HG丸ｺﾞｼｯｸM-PRO" w:hAnsi="HG丸ｺﾞｼｯｸM-PRO" w:hint="eastAsia"/>
          <w:color w:val="000000" w:themeColor="text1"/>
        </w:rPr>
        <w:t>周囲の人工林の生育状況、気象災害の発生状況等を勘案し、森林の有する多面的機能の高度発揮や植栽コストの低減を図る</w:t>
      </w:r>
      <w:r w:rsidRPr="00006B95">
        <w:rPr>
          <w:rFonts w:ascii="HG丸ｺﾞｼｯｸM-PRO" w:hAnsi="HG丸ｺﾞｼｯｸM-PRO" w:hint="eastAsia"/>
          <w:color w:val="000000" w:themeColor="text1"/>
        </w:rPr>
        <w:t>場合には、次表に関わらず</w:t>
      </w:r>
      <w:r w:rsidR="00E72AE6" w:rsidRPr="00006B95">
        <w:rPr>
          <w:rFonts w:ascii="HG丸ｺﾞｼｯｸM-PRO" w:hAnsi="HG丸ｺﾞｼｯｸM-PRO" w:hint="eastAsia"/>
          <w:color w:val="000000" w:themeColor="text1"/>
        </w:rPr>
        <w:t>本数の低減につい</w:t>
      </w:r>
      <w:r w:rsidR="00660835" w:rsidRPr="00006B95">
        <w:rPr>
          <w:rFonts w:ascii="HG丸ｺﾞｼｯｸM-PRO" w:hAnsi="HG丸ｺﾞｼｯｸM-PRO" w:hint="eastAsia"/>
          <w:color w:val="000000" w:themeColor="text1"/>
        </w:rPr>
        <w:t>ても併せて検討すること</w:t>
      </w:r>
      <w:r w:rsidRPr="00006B95">
        <w:rPr>
          <w:rFonts w:ascii="HG丸ｺﾞｼｯｸM-PRO" w:hAnsi="HG丸ｺﾞｼｯｸM-PRO" w:hint="eastAsia"/>
          <w:color w:val="000000" w:themeColor="text1"/>
        </w:rPr>
        <w:t>とします。特に、初期成長が早く、通直性や耐そ</w:t>
      </w:r>
      <w:r w:rsidR="00E72AE6" w:rsidRPr="00006B95">
        <w:rPr>
          <w:rFonts w:ascii="HG丸ｺﾞｼｯｸM-PRO" w:hAnsi="HG丸ｺﾞｼｯｸM-PRO" w:hint="eastAsia"/>
          <w:color w:val="000000" w:themeColor="text1"/>
        </w:rPr>
        <w:t>性</w:t>
      </w:r>
      <w:r w:rsidRPr="00006B95">
        <w:rPr>
          <w:rFonts w:ascii="HG丸ｺﾞｼｯｸM-PRO" w:hAnsi="HG丸ｺﾞｼｯｸM-PRO" w:hint="eastAsia"/>
          <w:color w:val="000000" w:themeColor="text1"/>
        </w:rPr>
        <w:t>に優れた</w:t>
      </w:r>
      <w:r w:rsidR="00D703BC" w:rsidRPr="00006B95">
        <w:rPr>
          <w:rFonts w:ascii="HG丸ｺﾞｼｯｸM-PRO" w:hAnsi="HG丸ｺﾞｼｯｸM-PRO" w:hint="eastAsia"/>
          <w:color w:val="000000" w:themeColor="text1"/>
        </w:rPr>
        <w:t>クリーンラーチ</w:t>
      </w:r>
      <w:r w:rsidR="00660835" w:rsidRPr="00006B95">
        <w:rPr>
          <w:rFonts w:ascii="HG丸ｺﾞｼｯｸM-PRO" w:hAnsi="HG丸ｺﾞｼｯｸM-PRO" w:hint="eastAsia"/>
          <w:color w:val="000000" w:themeColor="text1"/>
        </w:rPr>
        <w:t>等を植栽する場合は、植栽本数の低減に努めること</w:t>
      </w:r>
      <w:r w:rsidR="00E72AE6" w:rsidRPr="00006B95">
        <w:rPr>
          <w:rFonts w:ascii="HG丸ｺﾞｼｯｸM-PRO" w:hAnsi="HG丸ｺﾞｼｯｸM-PRO" w:hint="eastAsia"/>
          <w:color w:val="000000" w:themeColor="text1"/>
        </w:rPr>
        <w:t>とします。植栽本数の低減に</w:t>
      </w:r>
      <w:r w:rsidR="00FF2761" w:rsidRPr="00006B95">
        <w:rPr>
          <w:rFonts w:ascii="HG丸ｺﾞｼｯｸM-PRO" w:hAnsi="HG丸ｺﾞｼｯｸM-PRO" w:hint="eastAsia"/>
          <w:color w:val="000000" w:themeColor="text1"/>
        </w:rPr>
        <w:t>あたっては</w:t>
      </w:r>
      <w:r w:rsidR="00E72AE6" w:rsidRPr="00006B95">
        <w:rPr>
          <w:rFonts w:ascii="HG丸ｺﾞｼｯｸM-PRO" w:hAnsi="HG丸ｺﾞｼｯｸM-PRO" w:hint="eastAsia"/>
          <w:color w:val="000000" w:themeColor="text1"/>
        </w:rPr>
        <w:t>、将来の保育コストを抑える観点から、高性能林業機械の導入を見据えた植栽設計を</w:t>
      </w:r>
      <w:r w:rsidR="00660835" w:rsidRPr="00006B95">
        <w:rPr>
          <w:rFonts w:ascii="HG丸ｺﾞｼｯｸM-PRO" w:hAnsi="HG丸ｺﾞｼｯｸM-PRO" w:hint="eastAsia"/>
          <w:color w:val="000000" w:themeColor="text1"/>
        </w:rPr>
        <w:t>検討すること</w:t>
      </w:r>
      <w:r w:rsidR="00E72AE6" w:rsidRPr="00006B95">
        <w:rPr>
          <w:rFonts w:ascii="HG丸ｺﾞｼｯｸM-PRO" w:hAnsi="HG丸ｺﾞｼｯｸM-PRO" w:hint="eastAsia"/>
          <w:color w:val="000000" w:themeColor="text1"/>
        </w:rPr>
        <w:t>します。</w:t>
      </w:r>
    </w:p>
    <w:p w14:paraId="4AABE897" w14:textId="6FE678C2" w:rsidR="00E85425" w:rsidRPr="00006B95" w:rsidRDefault="00E72AE6" w:rsidP="00955340">
      <w:pPr>
        <w:spacing w:line="280" w:lineRule="exact"/>
        <w:ind w:leftChars="400" w:left="820"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また</w:t>
      </w:r>
      <w:r w:rsidR="00D703BC" w:rsidRPr="00006B95">
        <w:rPr>
          <w:rFonts w:ascii="HG丸ｺﾞｼｯｸM-PRO" w:hAnsi="HG丸ｺﾞｼｯｸM-PRO" w:hint="eastAsia"/>
          <w:color w:val="000000" w:themeColor="text1"/>
        </w:rPr>
        <w:t>、</w:t>
      </w:r>
      <w:r w:rsidRPr="00006B95">
        <w:rPr>
          <w:rFonts w:ascii="HG丸ｺﾞｼｯｸM-PRO" w:hAnsi="HG丸ｺﾞｼｯｸM-PRO" w:hint="eastAsia"/>
          <w:color w:val="000000" w:themeColor="text1"/>
        </w:rPr>
        <w:t>周囲に樹冠が十分発達した母樹があり、天然更新も期待できる林分にあっては、天然更</w:t>
      </w:r>
      <w:r w:rsidR="00660835" w:rsidRPr="00006B95">
        <w:rPr>
          <w:rFonts w:ascii="HG丸ｺﾞｼｯｸM-PRO" w:hAnsi="HG丸ｺﾞｼｯｸM-PRO" w:hint="eastAsia"/>
          <w:color w:val="000000" w:themeColor="text1"/>
        </w:rPr>
        <w:t>新木の積極的な活用</w:t>
      </w:r>
      <w:r w:rsidR="0034276D" w:rsidRPr="00006B95">
        <w:rPr>
          <w:rFonts w:ascii="HG丸ｺﾞｼｯｸM-PRO" w:hAnsi="HG丸ｺﾞｼｯｸM-PRO" w:hint="eastAsia"/>
          <w:color w:val="000000" w:themeColor="text1"/>
        </w:rPr>
        <w:t>を</w:t>
      </w:r>
      <w:r w:rsidR="00660835" w:rsidRPr="00006B95">
        <w:rPr>
          <w:rFonts w:ascii="HG丸ｺﾞｼｯｸM-PRO" w:hAnsi="HG丸ｺﾞｼｯｸM-PRO" w:hint="eastAsia"/>
          <w:color w:val="000000" w:themeColor="text1"/>
        </w:rPr>
        <w:t>検討すること</w:t>
      </w:r>
      <w:r w:rsidRPr="00006B95">
        <w:rPr>
          <w:rFonts w:ascii="HG丸ｺﾞｼｯｸM-PRO" w:hAnsi="HG丸ｺﾞｼｯｸM-PRO" w:hint="eastAsia"/>
          <w:color w:val="000000" w:themeColor="text1"/>
        </w:rPr>
        <w:t>とします。</w:t>
      </w:r>
    </w:p>
    <w:p w14:paraId="4006B941" w14:textId="63F02945" w:rsidR="005E012A" w:rsidRPr="00006B95" w:rsidRDefault="005E012A" w:rsidP="00955340">
      <w:pPr>
        <w:spacing w:line="280" w:lineRule="exact"/>
        <w:ind w:left="1025" w:hangingChars="500" w:hanging="1025"/>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w:t>
      </w:r>
      <w:r w:rsidR="007F7347" w:rsidRPr="00006B95">
        <w:rPr>
          <w:rFonts w:ascii="HG丸ｺﾞｼｯｸM-PRO" w:hAnsi="HG丸ｺﾞｼｯｸM-PRO" w:hint="eastAsia"/>
          <w:color w:val="000000" w:themeColor="text1"/>
        </w:rPr>
        <w:t>（キ</w:t>
      </w:r>
      <w:r w:rsidR="00A37288" w:rsidRPr="00006B95">
        <w:rPr>
          <w:rFonts w:ascii="HG丸ｺﾞｼｯｸM-PRO" w:hAnsi="HG丸ｺﾞｼｯｸM-PRO" w:hint="eastAsia"/>
          <w:color w:val="000000" w:themeColor="text1"/>
        </w:rPr>
        <w:t>）</w:t>
      </w:r>
      <w:r w:rsidR="00250431" w:rsidRPr="00006B95">
        <w:rPr>
          <w:rFonts w:ascii="HG丸ｺﾞｼｯｸM-PRO" w:hAnsi="HG丸ｺﾞｼｯｸM-PRO" w:hint="eastAsia"/>
          <w:color w:val="000000" w:themeColor="text1"/>
        </w:rPr>
        <w:t>効果的な施業実施の観点から、技術的合理性に基づき、</w:t>
      </w:r>
      <w:r w:rsidR="001366DF" w:rsidRPr="00006B95">
        <w:rPr>
          <w:rFonts w:ascii="HG丸ｺﾞｼｯｸM-PRO" w:hAnsi="HG丸ｺﾞｼｯｸM-PRO" w:hint="eastAsia"/>
          <w:color w:val="000000" w:themeColor="text1"/>
        </w:rPr>
        <w:t>コンテナ苗の活用や伐採と造林の一貫</w:t>
      </w:r>
    </w:p>
    <w:p w14:paraId="5CFDC8A1" w14:textId="77777777" w:rsidR="00250431" w:rsidRPr="00006B95" w:rsidRDefault="001366DF" w:rsidP="00955340">
      <w:pPr>
        <w:spacing w:line="280" w:lineRule="exact"/>
        <w:ind w:leftChars="400" w:left="1025" w:hangingChars="100" w:hanging="205"/>
        <w:rPr>
          <w:rFonts w:ascii="HG丸ｺﾞｼｯｸM-PRO" w:hAnsi="HG丸ｺﾞｼｯｸM-PRO"/>
          <w:color w:val="000000" w:themeColor="text1"/>
        </w:rPr>
      </w:pPr>
      <w:r w:rsidRPr="00006B95">
        <w:rPr>
          <w:rFonts w:ascii="HG丸ｺﾞｼｯｸM-PRO" w:hAnsi="HG丸ｺﾞｼｯｸM-PRO" w:hint="eastAsia"/>
          <w:color w:val="000000" w:themeColor="text1"/>
        </w:rPr>
        <w:t>作業システムの導入について努めることとします。</w:t>
      </w:r>
    </w:p>
    <w:p w14:paraId="0F06B669" w14:textId="6B8A4589" w:rsidR="00BB6D87" w:rsidRPr="00006B95" w:rsidRDefault="00BB6D87" w:rsidP="00955340">
      <w:pPr>
        <w:spacing w:line="280" w:lineRule="exact"/>
        <w:ind w:leftChars="400" w:left="820"/>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なお、コンテナ苗の植栽時期については、裸苗に比べ植栽時期が延長できることから、</w:t>
      </w:r>
      <w:r w:rsidR="006B6066" w:rsidRPr="00006B95">
        <w:rPr>
          <w:rFonts w:ascii="HG丸ｺﾞｼｯｸM-PRO" w:hAnsi="HG丸ｺﾞｼｯｸM-PRO" w:hint="eastAsia"/>
          <w:color w:val="000000" w:themeColor="text1"/>
        </w:rPr>
        <w:t>下記</w:t>
      </w:r>
      <w:r w:rsidRPr="00006B95">
        <w:rPr>
          <w:rFonts w:ascii="HG丸ｺﾞｼｯｸM-PRO" w:hAnsi="HG丸ｺﾞｼｯｸM-PRO" w:hint="eastAsia"/>
          <w:color w:val="000000" w:themeColor="text1"/>
        </w:rPr>
        <w:t>の時期によらない</w:t>
      </w:r>
      <w:r w:rsidR="006B6066" w:rsidRPr="00006B95">
        <w:rPr>
          <w:rFonts w:ascii="HG丸ｺﾞｼｯｸM-PRO" w:hAnsi="HG丸ｺﾞｼｯｸM-PRO" w:hint="eastAsia"/>
          <w:color w:val="000000" w:themeColor="text1"/>
        </w:rPr>
        <w:t>ものとするが、自然・立地条件等を十分に考慮し、確実な成林が期待できるよう</w:t>
      </w:r>
      <w:r w:rsidR="006B6066" w:rsidRPr="00006B95">
        <w:rPr>
          <w:rFonts w:ascii="HG丸ｺﾞｼｯｸM-PRO" w:hAnsi="HG丸ｺﾞｼｯｸM-PRO" w:hint="eastAsia"/>
          <w:color w:val="000000" w:themeColor="text1"/>
        </w:rPr>
        <w:lastRenderedPageBreak/>
        <w:t>植付時期の配慮に努めることとします。</w:t>
      </w:r>
    </w:p>
    <w:p w14:paraId="3A44DF86" w14:textId="77777777" w:rsidR="00E72AE6" w:rsidRPr="00006B95" w:rsidRDefault="00B01880" w:rsidP="00B01880">
      <w:pPr>
        <w:spacing w:beforeLines="50" w:before="145"/>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【植栽本数】　　</w:t>
      </w:r>
      <w:r w:rsidR="00E72AE6" w:rsidRPr="00006B95">
        <w:rPr>
          <w:rFonts w:ascii="HG丸ｺﾞｼｯｸM-PRO" w:hAnsi="HG丸ｺﾞｼｯｸM-PRO" w:hint="eastAsia"/>
          <w:color w:val="000000" w:themeColor="text1"/>
        </w:rPr>
        <w:t xml:space="preserve">　　　　　　　　　　　　　　　　　　　　　　　　　　　　　　単位　本</w:t>
      </w:r>
      <w:r w:rsidR="00E72AE6" w:rsidRPr="00006B95">
        <w:rPr>
          <w:rFonts w:ascii="HG丸ｺﾞｼｯｸM-PRO" w:hAnsi="HG丸ｺﾞｼｯｸM-PRO"/>
          <w:color w:val="000000" w:themeColor="text1"/>
        </w:rPr>
        <w:t>/</w:t>
      </w:r>
      <w:r w:rsidR="00E72AE6" w:rsidRPr="00006B95">
        <w:rPr>
          <w:rFonts w:ascii="HG丸ｺﾞｼｯｸM-PRO" w:hAnsi="HG丸ｺﾞｼｯｸM-PRO" w:hint="eastAsia"/>
          <w:color w:val="000000" w:themeColor="text1"/>
        </w:rPr>
        <w:t>ｈａ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276"/>
        <w:gridCol w:w="1276"/>
        <w:gridCol w:w="1417"/>
        <w:gridCol w:w="1354"/>
        <w:gridCol w:w="1324"/>
        <w:gridCol w:w="1285"/>
      </w:tblGrid>
      <w:tr w:rsidR="00006B95" w:rsidRPr="00006B95" w14:paraId="26BD2BB7" w14:textId="77777777" w:rsidTr="00AD16CB">
        <w:trPr>
          <w:trHeight w:val="331"/>
        </w:trPr>
        <w:tc>
          <w:tcPr>
            <w:tcW w:w="1275" w:type="dxa"/>
            <w:vMerge w:val="restart"/>
            <w:tcBorders>
              <w:top w:val="single" w:sz="4" w:space="0" w:color="auto"/>
              <w:left w:val="single" w:sz="4" w:space="0" w:color="auto"/>
              <w:bottom w:val="single" w:sz="12" w:space="0" w:color="auto"/>
              <w:right w:val="single" w:sz="2" w:space="0" w:color="auto"/>
            </w:tcBorders>
            <w:vAlign w:val="center"/>
          </w:tcPr>
          <w:p w14:paraId="7F3FFD94" w14:textId="77777777" w:rsidR="009A7BF7" w:rsidRPr="00006B95" w:rsidRDefault="007A00CF" w:rsidP="00181D36">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仕立ての</w:t>
            </w:r>
          </w:p>
          <w:p w14:paraId="54F0182A" w14:textId="77777777" w:rsidR="007A00CF" w:rsidRPr="00006B95" w:rsidRDefault="007A00CF" w:rsidP="00181D36">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方法</w:t>
            </w:r>
          </w:p>
        </w:tc>
        <w:tc>
          <w:tcPr>
            <w:tcW w:w="7932" w:type="dxa"/>
            <w:gridSpan w:val="6"/>
            <w:tcBorders>
              <w:top w:val="single" w:sz="4" w:space="0" w:color="auto"/>
              <w:left w:val="single" w:sz="2" w:space="0" w:color="auto"/>
              <w:bottom w:val="single" w:sz="4" w:space="0" w:color="auto"/>
              <w:right w:val="single" w:sz="4" w:space="0" w:color="auto"/>
            </w:tcBorders>
          </w:tcPr>
          <w:p w14:paraId="19DBF7C6" w14:textId="77777777" w:rsidR="007A00CF" w:rsidRPr="00006B95" w:rsidRDefault="007A00CF" w:rsidP="00181D36">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樹　　　　　　種</w:t>
            </w:r>
          </w:p>
        </w:tc>
      </w:tr>
      <w:tr w:rsidR="00006B95" w:rsidRPr="00006B95" w14:paraId="61312A03" w14:textId="77777777" w:rsidTr="00AD16CB">
        <w:tc>
          <w:tcPr>
            <w:tcW w:w="1275" w:type="dxa"/>
            <w:vMerge/>
            <w:tcBorders>
              <w:top w:val="single" w:sz="12" w:space="0" w:color="auto"/>
              <w:left w:val="single" w:sz="4" w:space="0" w:color="auto"/>
              <w:bottom w:val="single" w:sz="4" w:space="0" w:color="auto"/>
              <w:right w:val="single" w:sz="2" w:space="0" w:color="auto"/>
            </w:tcBorders>
          </w:tcPr>
          <w:p w14:paraId="4242DB94" w14:textId="77777777" w:rsidR="007A00CF" w:rsidRPr="00006B95" w:rsidRDefault="007A00CF" w:rsidP="00844B16">
            <w:pPr>
              <w:rPr>
                <w:rFonts w:ascii="HG丸ｺﾞｼｯｸM-PRO" w:hAnsi="HG丸ｺﾞｼｯｸM-PRO"/>
                <w:color w:val="000000" w:themeColor="text1"/>
              </w:rPr>
            </w:pPr>
          </w:p>
        </w:tc>
        <w:tc>
          <w:tcPr>
            <w:tcW w:w="1276" w:type="dxa"/>
            <w:tcBorders>
              <w:top w:val="single" w:sz="4" w:space="0" w:color="auto"/>
              <w:left w:val="single" w:sz="2" w:space="0" w:color="auto"/>
              <w:bottom w:val="single" w:sz="4" w:space="0" w:color="auto"/>
              <w:right w:val="single" w:sz="2" w:space="0" w:color="auto"/>
            </w:tcBorders>
          </w:tcPr>
          <w:p w14:paraId="19EE9D47" w14:textId="77777777" w:rsidR="007A00CF" w:rsidRPr="00006B95" w:rsidRDefault="007A00CF" w:rsidP="00913DBE">
            <w:pPr>
              <w:snapToGrid w:val="0"/>
              <w:spacing w:line="192" w:lineRule="auto"/>
              <w:jc w:val="center"/>
              <w:rPr>
                <w:rFonts w:ascii="HG丸ｺﾞｼｯｸM-PRO" w:hAnsi="HG丸ｺﾞｼｯｸM-PRO"/>
                <w:color w:val="000000" w:themeColor="text1"/>
                <w:sz w:val="18"/>
                <w:szCs w:val="18"/>
              </w:rPr>
            </w:pPr>
            <w:r w:rsidRPr="00006B95">
              <w:rPr>
                <w:rFonts w:ascii="HG丸ｺﾞｼｯｸM-PRO" w:hAnsi="HG丸ｺﾞｼｯｸM-PRO" w:hint="eastAsia"/>
                <w:color w:val="000000" w:themeColor="text1"/>
                <w:sz w:val="18"/>
                <w:szCs w:val="18"/>
              </w:rPr>
              <w:t>カラマツ</w:t>
            </w:r>
          </w:p>
          <w:p w14:paraId="72145E78" w14:textId="77777777" w:rsidR="007A00CF" w:rsidRPr="00006B95" w:rsidRDefault="007A00CF" w:rsidP="00913DBE">
            <w:pPr>
              <w:snapToGrid w:val="0"/>
              <w:spacing w:line="192" w:lineRule="auto"/>
              <w:jc w:val="center"/>
              <w:rPr>
                <w:rFonts w:ascii="HG丸ｺﾞｼｯｸM-PRO" w:hAnsi="HG丸ｺﾞｼｯｸM-PRO"/>
                <w:color w:val="000000" w:themeColor="text1"/>
                <w:sz w:val="18"/>
                <w:szCs w:val="18"/>
              </w:rPr>
            </w:pPr>
            <w:r w:rsidRPr="00006B95">
              <w:rPr>
                <w:rFonts w:ascii="HG丸ｺﾞｼｯｸM-PRO" w:hAnsi="HG丸ｺﾞｼｯｸM-PRO" w:hint="eastAsia"/>
                <w:color w:val="000000" w:themeColor="text1"/>
                <w:sz w:val="18"/>
                <w:szCs w:val="18"/>
              </w:rPr>
              <w:t>（グイマツとの交配種を含む）</w:t>
            </w:r>
          </w:p>
        </w:tc>
        <w:tc>
          <w:tcPr>
            <w:tcW w:w="1276" w:type="dxa"/>
            <w:tcBorders>
              <w:top w:val="single" w:sz="4" w:space="0" w:color="auto"/>
              <w:left w:val="single" w:sz="2" w:space="0" w:color="auto"/>
              <w:bottom w:val="single" w:sz="4" w:space="0" w:color="auto"/>
              <w:right w:val="single" w:sz="2" w:space="0" w:color="auto"/>
            </w:tcBorders>
          </w:tcPr>
          <w:p w14:paraId="12790BD8" w14:textId="77777777" w:rsidR="007A00CF" w:rsidRPr="00006B95" w:rsidRDefault="007A00CF" w:rsidP="00A035AE">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トドマツ</w:t>
            </w:r>
          </w:p>
        </w:tc>
        <w:tc>
          <w:tcPr>
            <w:tcW w:w="1417" w:type="dxa"/>
            <w:tcBorders>
              <w:top w:val="single" w:sz="4" w:space="0" w:color="auto"/>
              <w:left w:val="single" w:sz="2" w:space="0" w:color="auto"/>
              <w:bottom w:val="single" w:sz="4" w:space="0" w:color="auto"/>
              <w:right w:val="single" w:sz="2" w:space="0" w:color="auto"/>
            </w:tcBorders>
          </w:tcPr>
          <w:p w14:paraId="48C826D3" w14:textId="77777777" w:rsidR="007A00CF" w:rsidRPr="00006B95" w:rsidRDefault="007A00CF" w:rsidP="00181D36">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ス　　ギ</w:t>
            </w:r>
          </w:p>
        </w:tc>
        <w:tc>
          <w:tcPr>
            <w:tcW w:w="1354" w:type="dxa"/>
            <w:tcBorders>
              <w:top w:val="single" w:sz="4" w:space="0" w:color="auto"/>
              <w:left w:val="single" w:sz="2" w:space="0" w:color="auto"/>
              <w:bottom w:val="single" w:sz="4" w:space="0" w:color="auto"/>
              <w:right w:val="single" w:sz="2" w:space="0" w:color="auto"/>
            </w:tcBorders>
          </w:tcPr>
          <w:p w14:paraId="41863FD3" w14:textId="77777777" w:rsidR="007A00CF" w:rsidRPr="00006B95" w:rsidRDefault="007A00CF" w:rsidP="00181D36">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sz w:val="18"/>
              </w:rPr>
              <w:t>アカエゾマツ</w:t>
            </w:r>
          </w:p>
        </w:tc>
        <w:tc>
          <w:tcPr>
            <w:tcW w:w="1324" w:type="dxa"/>
            <w:tcBorders>
              <w:top w:val="single" w:sz="4" w:space="0" w:color="auto"/>
              <w:left w:val="single" w:sz="2" w:space="0" w:color="auto"/>
              <w:bottom w:val="single" w:sz="4" w:space="0" w:color="auto"/>
              <w:right w:val="single" w:sz="2" w:space="0" w:color="auto"/>
            </w:tcBorders>
          </w:tcPr>
          <w:p w14:paraId="564B4CF4" w14:textId="77777777" w:rsidR="007A00CF" w:rsidRPr="00006B95" w:rsidRDefault="007A00CF" w:rsidP="00181D36">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その他針</w:t>
            </w:r>
          </w:p>
        </w:tc>
        <w:tc>
          <w:tcPr>
            <w:tcW w:w="1285" w:type="dxa"/>
            <w:tcBorders>
              <w:top w:val="single" w:sz="4" w:space="0" w:color="auto"/>
              <w:left w:val="single" w:sz="2" w:space="0" w:color="auto"/>
              <w:bottom w:val="single" w:sz="4" w:space="0" w:color="auto"/>
              <w:right w:val="single" w:sz="4" w:space="0" w:color="auto"/>
            </w:tcBorders>
          </w:tcPr>
          <w:p w14:paraId="21D41B89" w14:textId="77777777" w:rsidR="007A00CF" w:rsidRPr="00006B95" w:rsidRDefault="007A00CF" w:rsidP="00181D36">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広葉樹</w:t>
            </w:r>
          </w:p>
        </w:tc>
      </w:tr>
      <w:tr w:rsidR="00006B95" w:rsidRPr="00006B95" w14:paraId="55D7CC1B" w14:textId="77777777" w:rsidTr="00AD16CB">
        <w:tc>
          <w:tcPr>
            <w:tcW w:w="1275" w:type="dxa"/>
            <w:tcBorders>
              <w:top w:val="single" w:sz="4" w:space="0" w:color="auto"/>
              <w:left w:val="single" w:sz="4" w:space="0" w:color="auto"/>
              <w:bottom w:val="single" w:sz="4" w:space="0" w:color="auto"/>
              <w:right w:val="single" w:sz="2" w:space="0" w:color="auto"/>
            </w:tcBorders>
          </w:tcPr>
          <w:p w14:paraId="3625ADBA" w14:textId="77777777" w:rsidR="007A00CF" w:rsidRPr="00006B95" w:rsidRDefault="007A00CF" w:rsidP="00181D36">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密仕立て</w:t>
            </w:r>
          </w:p>
        </w:tc>
        <w:tc>
          <w:tcPr>
            <w:tcW w:w="1276" w:type="dxa"/>
            <w:tcBorders>
              <w:top w:val="single" w:sz="4" w:space="0" w:color="auto"/>
              <w:left w:val="single" w:sz="2" w:space="0" w:color="auto"/>
              <w:bottom w:val="single" w:sz="4" w:space="0" w:color="auto"/>
              <w:right w:val="single" w:sz="2" w:space="0" w:color="auto"/>
            </w:tcBorders>
          </w:tcPr>
          <w:p w14:paraId="5E867CFA" w14:textId="77777777" w:rsidR="007A00CF" w:rsidRPr="00006B95" w:rsidRDefault="007A00CF" w:rsidP="0079421E">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２，５００</w:t>
            </w:r>
          </w:p>
        </w:tc>
        <w:tc>
          <w:tcPr>
            <w:tcW w:w="1276" w:type="dxa"/>
            <w:tcBorders>
              <w:top w:val="single" w:sz="4" w:space="0" w:color="auto"/>
              <w:left w:val="single" w:sz="2" w:space="0" w:color="auto"/>
              <w:bottom w:val="single" w:sz="4" w:space="0" w:color="auto"/>
              <w:right w:val="single" w:sz="2" w:space="0" w:color="auto"/>
            </w:tcBorders>
          </w:tcPr>
          <w:p w14:paraId="68757CCD" w14:textId="77777777" w:rsidR="007A00CF" w:rsidRPr="00006B95" w:rsidRDefault="007A00CF" w:rsidP="0079421E">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２，５００</w:t>
            </w:r>
          </w:p>
        </w:tc>
        <w:tc>
          <w:tcPr>
            <w:tcW w:w="1417" w:type="dxa"/>
            <w:tcBorders>
              <w:top w:val="single" w:sz="4" w:space="0" w:color="auto"/>
              <w:left w:val="single" w:sz="2" w:space="0" w:color="auto"/>
              <w:bottom w:val="single" w:sz="4" w:space="0" w:color="auto"/>
              <w:right w:val="single" w:sz="2" w:space="0" w:color="auto"/>
            </w:tcBorders>
          </w:tcPr>
          <w:p w14:paraId="7E41B995" w14:textId="77777777" w:rsidR="007A00CF" w:rsidRPr="00006B95" w:rsidRDefault="007A00CF" w:rsidP="0079421E">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３，０００</w:t>
            </w:r>
          </w:p>
        </w:tc>
        <w:tc>
          <w:tcPr>
            <w:tcW w:w="1354" w:type="dxa"/>
            <w:tcBorders>
              <w:top w:val="single" w:sz="4" w:space="0" w:color="auto"/>
              <w:left w:val="single" w:sz="2" w:space="0" w:color="auto"/>
              <w:bottom w:val="single" w:sz="4" w:space="0" w:color="auto"/>
              <w:right w:val="single" w:sz="2" w:space="0" w:color="auto"/>
            </w:tcBorders>
          </w:tcPr>
          <w:p w14:paraId="3A7985A9" w14:textId="77777777" w:rsidR="007A00CF" w:rsidRPr="00006B95" w:rsidRDefault="007A00CF" w:rsidP="0079421E">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２，５００</w:t>
            </w:r>
          </w:p>
        </w:tc>
        <w:tc>
          <w:tcPr>
            <w:tcW w:w="1324" w:type="dxa"/>
            <w:tcBorders>
              <w:top w:val="single" w:sz="4" w:space="0" w:color="auto"/>
              <w:left w:val="single" w:sz="2" w:space="0" w:color="auto"/>
              <w:bottom w:val="single" w:sz="4" w:space="0" w:color="auto"/>
              <w:right w:val="single" w:sz="2" w:space="0" w:color="auto"/>
            </w:tcBorders>
          </w:tcPr>
          <w:p w14:paraId="63097A09" w14:textId="77777777" w:rsidR="007A00CF" w:rsidRPr="00006B95" w:rsidRDefault="007A00CF" w:rsidP="0079421E">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２，５００</w:t>
            </w:r>
          </w:p>
        </w:tc>
        <w:tc>
          <w:tcPr>
            <w:tcW w:w="1285" w:type="dxa"/>
            <w:tcBorders>
              <w:top w:val="single" w:sz="4" w:space="0" w:color="auto"/>
              <w:left w:val="single" w:sz="2" w:space="0" w:color="auto"/>
              <w:bottom w:val="single" w:sz="4" w:space="0" w:color="auto"/>
              <w:right w:val="single" w:sz="4" w:space="0" w:color="auto"/>
            </w:tcBorders>
          </w:tcPr>
          <w:p w14:paraId="7D9B9CB5" w14:textId="77777777" w:rsidR="007A00CF" w:rsidRPr="00006B95" w:rsidRDefault="007A00CF" w:rsidP="0079421E">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４，０００</w:t>
            </w:r>
          </w:p>
        </w:tc>
      </w:tr>
      <w:tr w:rsidR="00006B95" w:rsidRPr="00006B95" w14:paraId="0DCF3A07" w14:textId="77777777" w:rsidTr="00AD16CB">
        <w:tc>
          <w:tcPr>
            <w:tcW w:w="1275" w:type="dxa"/>
            <w:tcBorders>
              <w:top w:val="single" w:sz="4" w:space="0" w:color="auto"/>
              <w:left w:val="single" w:sz="4" w:space="0" w:color="auto"/>
              <w:bottom w:val="single" w:sz="4" w:space="0" w:color="auto"/>
              <w:right w:val="single" w:sz="2" w:space="0" w:color="auto"/>
            </w:tcBorders>
          </w:tcPr>
          <w:p w14:paraId="52BE077E" w14:textId="77777777" w:rsidR="007A00CF" w:rsidRPr="00006B95" w:rsidRDefault="007A00CF" w:rsidP="00181D36">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中庸仕立て</w:t>
            </w:r>
          </w:p>
        </w:tc>
        <w:tc>
          <w:tcPr>
            <w:tcW w:w="1276" w:type="dxa"/>
            <w:tcBorders>
              <w:top w:val="single" w:sz="4" w:space="0" w:color="auto"/>
              <w:left w:val="single" w:sz="2" w:space="0" w:color="auto"/>
              <w:bottom w:val="single" w:sz="4" w:space="0" w:color="auto"/>
              <w:right w:val="single" w:sz="2" w:space="0" w:color="auto"/>
            </w:tcBorders>
          </w:tcPr>
          <w:p w14:paraId="5F3244E3" w14:textId="77777777" w:rsidR="007A00CF" w:rsidRPr="00006B95" w:rsidRDefault="007A00CF" w:rsidP="0079421E">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２，０００</w:t>
            </w:r>
          </w:p>
        </w:tc>
        <w:tc>
          <w:tcPr>
            <w:tcW w:w="1276" w:type="dxa"/>
            <w:tcBorders>
              <w:top w:val="single" w:sz="4" w:space="0" w:color="auto"/>
              <w:left w:val="single" w:sz="2" w:space="0" w:color="auto"/>
              <w:bottom w:val="single" w:sz="4" w:space="0" w:color="auto"/>
              <w:right w:val="single" w:sz="2" w:space="0" w:color="auto"/>
            </w:tcBorders>
          </w:tcPr>
          <w:p w14:paraId="2689A9AF" w14:textId="77777777" w:rsidR="007A00CF" w:rsidRPr="00006B95" w:rsidRDefault="007A00CF" w:rsidP="0079421E">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２，０００</w:t>
            </w:r>
          </w:p>
        </w:tc>
        <w:tc>
          <w:tcPr>
            <w:tcW w:w="1417" w:type="dxa"/>
            <w:tcBorders>
              <w:top w:val="single" w:sz="4" w:space="0" w:color="auto"/>
              <w:left w:val="single" w:sz="2" w:space="0" w:color="auto"/>
              <w:bottom w:val="single" w:sz="4" w:space="0" w:color="auto"/>
              <w:right w:val="single" w:sz="2" w:space="0" w:color="auto"/>
            </w:tcBorders>
          </w:tcPr>
          <w:p w14:paraId="0A3F63A9" w14:textId="77777777" w:rsidR="007A00CF" w:rsidRPr="00006B95" w:rsidRDefault="007A00CF" w:rsidP="0079421E">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２，５００</w:t>
            </w:r>
          </w:p>
        </w:tc>
        <w:tc>
          <w:tcPr>
            <w:tcW w:w="1354" w:type="dxa"/>
            <w:tcBorders>
              <w:top w:val="single" w:sz="4" w:space="0" w:color="auto"/>
              <w:left w:val="single" w:sz="2" w:space="0" w:color="auto"/>
              <w:bottom w:val="single" w:sz="4" w:space="0" w:color="auto"/>
              <w:right w:val="single" w:sz="2" w:space="0" w:color="auto"/>
            </w:tcBorders>
          </w:tcPr>
          <w:p w14:paraId="3CDF1001" w14:textId="77777777" w:rsidR="007A00CF" w:rsidRPr="00006B95" w:rsidRDefault="007A00CF" w:rsidP="0079421E">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２，０００</w:t>
            </w:r>
          </w:p>
        </w:tc>
        <w:tc>
          <w:tcPr>
            <w:tcW w:w="1324" w:type="dxa"/>
            <w:tcBorders>
              <w:top w:val="single" w:sz="4" w:space="0" w:color="auto"/>
              <w:left w:val="single" w:sz="2" w:space="0" w:color="auto"/>
              <w:bottom w:val="single" w:sz="4" w:space="0" w:color="auto"/>
              <w:right w:val="single" w:sz="2" w:space="0" w:color="auto"/>
            </w:tcBorders>
          </w:tcPr>
          <w:p w14:paraId="5475C663" w14:textId="77777777" w:rsidR="007A00CF" w:rsidRPr="00006B95" w:rsidRDefault="007A00CF" w:rsidP="0079421E">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２，０００</w:t>
            </w:r>
          </w:p>
        </w:tc>
        <w:tc>
          <w:tcPr>
            <w:tcW w:w="1285" w:type="dxa"/>
            <w:tcBorders>
              <w:top w:val="single" w:sz="4" w:space="0" w:color="auto"/>
              <w:left w:val="single" w:sz="2" w:space="0" w:color="auto"/>
              <w:bottom w:val="single" w:sz="4" w:space="0" w:color="auto"/>
              <w:right w:val="single" w:sz="4" w:space="0" w:color="auto"/>
            </w:tcBorders>
          </w:tcPr>
          <w:p w14:paraId="45489D81" w14:textId="77777777" w:rsidR="007A00CF" w:rsidRPr="00006B95" w:rsidRDefault="007A00CF" w:rsidP="0079421E">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３，０００</w:t>
            </w:r>
          </w:p>
        </w:tc>
      </w:tr>
      <w:tr w:rsidR="00006B95" w:rsidRPr="00006B95" w14:paraId="1130805D" w14:textId="77777777" w:rsidTr="00AD16CB">
        <w:tc>
          <w:tcPr>
            <w:tcW w:w="1275" w:type="dxa"/>
            <w:tcBorders>
              <w:top w:val="single" w:sz="4" w:space="0" w:color="auto"/>
              <w:left w:val="single" w:sz="4" w:space="0" w:color="auto"/>
              <w:bottom w:val="single" w:sz="4" w:space="0" w:color="auto"/>
              <w:right w:val="single" w:sz="2" w:space="0" w:color="auto"/>
            </w:tcBorders>
          </w:tcPr>
          <w:p w14:paraId="61F1E20D" w14:textId="77777777" w:rsidR="007A00CF" w:rsidRPr="00006B95" w:rsidRDefault="007A00CF" w:rsidP="00181D36">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疎仕立て</w:t>
            </w:r>
          </w:p>
        </w:tc>
        <w:tc>
          <w:tcPr>
            <w:tcW w:w="1276" w:type="dxa"/>
            <w:tcBorders>
              <w:top w:val="single" w:sz="4" w:space="0" w:color="auto"/>
              <w:left w:val="single" w:sz="2" w:space="0" w:color="auto"/>
              <w:bottom w:val="single" w:sz="4" w:space="0" w:color="auto"/>
              <w:right w:val="single" w:sz="2" w:space="0" w:color="auto"/>
            </w:tcBorders>
          </w:tcPr>
          <w:p w14:paraId="1779FFD1" w14:textId="77777777" w:rsidR="007A00CF" w:rsidRPr="00006B95" w:rsidRDefault="007A00CF" w:rsidP="0079421E">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１，５００</w:t>
            </w:r>
          </w:p>
        </w:tc>
        <w:tc>
          <w:tcPr>
            <w:tcW w:w="1276" w:type="dxa"/>
            <w:tcBorders>
              <w:top w:val="single" w:sz="4" w:space="0" w:color="auto"/>
              <w:left w:val="single" w:sz="2" w:space="0" w:color="auto"/>
              <w:bottom w:val="single" w:sz="4" w:space="0" w:color="auto"/>
              <w:right w:val="single" w:sz="2" w:space="0" w:color="auto"/>
            </w:tcBorders>
          </w:tcPr>
          <w:p w14:paraId="3E57A867" w14:textId="77777777" w:rsidR="007A00CF" w:rsidRPr="00006B95" w:rsidRDefault="007A00CF" w:rsidP="0079421E">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１，５００</w:t>
            </w:r>
          </w:p>
        </w:tc>
        <w:tc>
          <w:tcPr>
            <w:tcW w:w="1417" w:type="dxa"/>
            <w:tcBorders>
              <w:top w:val="single" w:sz="4" w:space="0" w:color="auto"/>
              <w:left w:val="single" w:sz="2" w:space="0" w:color="auto"/>
              <w:bottom w:val="single" w:sz="4" w:space="0" w:color="auto"/>
              <w:right w:val="single" w:sz="2" w:space="0" w:color="auto"/>
            </w:tcBorders>
          </w:tcPr>
          <w:p w14:paraId="43E44917" w14:textId="77777777" w:rsidR="007A00CF" w:rsidRPr="00006B95" w:rsidRDefault="007A00CF" w:rsidP="0079421E">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２，０００</w:t>
            </w:r>
          </w:p>
        </w:tc>
        <w:tc>
          <w:tcPr>
            <w:tcW w:w="1354" w:type="dxa"/>
            <w:tcBorders>
              <w:top w:val="single" w:sz="4" w:space="0" w:color="auto"/>
              <w:left w:val="single" w:sz="2" w:space="0" w:color="auto"/>
              <w:bottom w:val="single" w:sz="4" w:space="0" w:color="auto"/>
              <w:right w:val="single" w:sz="2" w:space="0" w:color="auto"/>
            </w:tcBorders>
          </w:tcPr>
          <w:p w14:paraId="27D4D0BF" w14:textId="77777777" w:rsidR="007A00CF" w:rsidRPr="00006B95" w:rsidRDefault="007A00CF" w:rsidP="0079421E">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１，５００</w:t>
            </w:r>
          </w:p>
        </w:tc>
        <w:tc>
          <w:tcPr>
            <w:tcW w:w="1324" w:type="dxa"/>
            <w:tcBorders>
              <w:top w:val="single" w:sz="4" w:space="0" w:color="auto"/>
              <w:left w:val="single" w:sz="2" w:space="0" w:color="auto"/>
              <w:bottom w:val="single" w:sz="4" w:space="0" w:color="auto"/>
              <w:right w:val="single" w:sz="2" w:space="0" w:color="auto"/>
            </w:tcBorders>
          </w:tcPr>
          <w:p w14:paraId="2A58FD9D" w14:textId="77777777" w:rsidR="007A00CF" w:rsidRPr="00006B95" w:rsidRDefault="007A00CF" w:rsidP="0079421E">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１，５００</w:t>
            </w:r>
          </w:p>
        </w:tc>
        <w:tc>
          <w:tcPr>
            <w:tcW w:w="1285" w:type="dxa"/>
            <w:tcBorders>
              <w:top w:val="single" w:sz="4" w:space="0" w:color="auto"/>
              <w:left w:val="single" w:sz="2" w:space="0" w:color="auto"/>
              <w:bottom w:val="single" w:sz="4" w:space="0" w:color="auto"/>
              <w:right w:val="single" w:sz="4" w:space="0" w:color="auto"/>
            </w:tcBorders>
          </w:tcPr>
          <w:p w14:paraId="33063BCA" w14:textId="77777777" w:rsidR="007A00CF" w:rsidRPr="00006B95" w:rsidRDefault="007A00CF" w:rsidP="0079421E">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２，０００</w:t>
            </w:r>
          </w:p>
        </w:tc>
      </w:tr>
    </w:tbl>
    <w:p w14:paraId="0CB92A4F" w14:textId="77777777" w:rsidR="00AD16CB" w:rsidRPr="00006B95" w:rsidRDefault="00E72AE6" w:rsidP="00B01880">
      <w:pPr>
        <w:ind w:leftChars="400" w:left="820"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なお、定められた標準的な本数の範囲を超えて植栽しようとする場合は、</w:t>
      </w:r>
      <w:r w:rsidR="00660835" w:rsidRPr="00006B95">
        <w:rPr>
          <w:rFonts w:ascii="HG丸ｺﾞｼｯｸM-PRO" w:hAnsi="HG丸ｺﾞｼｯｸM-PRO" w:hint="eastAsia"/>
          <w:color w:val="000000" w:themeColor="text1"/>
        </w:rPr>
        <w:t>林業普及指導員と相談の上適切な本数を判断して行うように努めること</w:t>
      </w:r>
      <w:r w:rsidRPr="00006B95">
        <w:rPr>
          <w:rFonts w:ascii="HG丸ｺﾞｼｯｸM-PRO" w:hAnsi="HG丸ｺﾞｼｯｸM-PRO" w:hint="eastAsia"/>
          <w:color w:val="000000" w:themeColor="text1"/>
        </w:rPr>
        <w:t>とする。</w:t>
      </w:r>
    </w:p>
    <w:p w14:paraId="1E119534" w14:textId="77777777" w:rsidR="00E72AE6" w:rsidRPr="00006B95" w:rsidRDefault="00E72AE6" w:rsidP="00AD16CB">
      <w:pPr>
        <w:spacing w:beforeLines="50" w:before="145"/>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【植栽時期】</w:t>
      </w:r>
    </w:p>
    <w:tbl>
      <w:tblPr>
        <w:tblW w:w="9213" w:type="dxa"/>
        <w:tblInd w:w="421" w:type="dxa"/>
        <w:tblCellMar>
          <w:left w:w="99" w:type="dxa"/>
          <w:right w:w="99" w:type="dxa"/>
        </w:tblCellMar>
        <w:tblLook w:val="00A0" w:firstRow="1" w:lastRow="0" w:firstColumn="1" w:lastColumn="0" w:noHBand="0" w:noVBand="0"/>
      </w:tblPr>
      <w:tblGrid>
        <w:gridCol w:w="1663"/>
        <w:gridCol w:w="4660"/>
        <w:gridCol w:w="2890"/>
      </w:tblGrid>
      <w:tr w:rsidR="00006B95" w:rsidRPr="00006B95" w14:paraId="3DFB784F" w14:textId="77777777" w:rsidTr="001D31D9">
        <w:trPr>
          <w:trHeight w:val="319"/>
        </w:trPr>
        <w:tc>
          <w:tcPr>
            <w:tcW w:w="1663" w:type="dxa"/>
            <w:tcBorders>
              <w:top w:val="single" w:sz="4" w:space="0" w:color="auto"/>
              <w:left w:val="single" w:sz="4" w:space="0" w:color="auto"/>
              <w:bottom w:val="single" w:sz="4" w:space="0" w:color="auto"/>
              <w:right w:val="single" w:sz="4" w:space="0" w:color="auto"/>
            </w:tcBorders>
            <w:noWrap/>
            <w:vAlign w:val="center"/>
          </w:tcPr>
          <w:p w14:paraId="2395B6F9" w14:textId="77777777" w:rsidR="00E72AE6" w:rsidRPr="00006B95" w:rsidRDefault="00E72AE6" w:rsidP="0079421E">
            <w:pPr>
              <w:widowControl/>
              <w:jc w:val="center"/>
              <w:rPr>
                <w:rFonts w:ascii="HG丸ｺﾞｼｯｸM-PRO" w:hAnsi="HG丸ｺﾞｼｯｸM-PRO" w:cs="ＭＳ Ｐゴシック"/>
                <w:color w:val="000000" w:themeColor="text1"/>
                <w:kern w:val="0"/>
                <w:szCs w:val="21"/>
              </w:rPr>
            </w:pPr>
            <w:r w:rsidRPr="00006B95">
              <w:rPr>
                <w:rFonts w:ascii="HG丸ｺﾞｼｯｸM-PRO" w:hAnsi="HG丸ｺﾞｼｯｸM-PRO" w:cs="ＭＳ Ｐゴシック" w:hint="eastAsia"/>
                <w:color w:val="000000" w:themeColor="text1"/>
                <w:kern w:val="0"/>
                <w:szCs w:val="21"/>
              </w:rPr>
              <w:t>植栽時期</w:t>
            </w:r>
          </w:p>
        </w:tc>
        <w:tc>
          <w:tcPr>
            <w:tcW w:w="4660" w:type="dxa"/>
            <w:tcBorders>
              <w:top w:val="single" w:sz="4" w:space="0" w:color="auto"/>
              <w:left w:val="nil"/>
              <w:bottom w:val="single" w:sz="4" w:space="0" w:color="auto"/>
              <w:right w:val="single" w:sz="4" w:space="0" w:color="auto"/>
            </w:tcBorders>
            <w:noWrap/>
            <w:vAlign w:val="center"/>
          </w:tcPr>
          <w:p w14:paraId="41992215" w14:textId="77777777" w:rsidR="00E72AE6" w:rsidRPr="00006B95" w:rsidRDefault="00E72AE6" w:rsidP="0079421E">
            <w:pPr>
              <w:widowControl/>
              <w:jc w:val="center"/>
              <w:rPr>
                <w:rFonts w:ascii="HG丸ｺﾞｼｯｸM-PRO" w:hAnsi="HG丸ｺﾞｼｯｸM-PRO" w:cs="ＭＳ Ｐゴシック"/>
                <w:color w:val="000000" w:themeColor="text1"/>
                <w:kern w:val="0"/>
                <w:szCs w:val="21"/>
              </w:rPr>
            </w:pPr>
            <w:r w:rsidRPr="00006B95">
              <w:rPr>
                <w:rFonts w:ascii="HG丸ｺﾞｼｯｸM-PRO" w:hAnsi="HG丸ｺﾞｼｯｸM-PRO" w:cs="ＭＳ Ｐゴシック" w:hint="eastAsia"/>
                <w:color w:val="000000" w:themeColor="text1"/>
                <w:kern w:val="0"/>
                <w:szCs w:val="21"/>
              </w:rPr>
              <w:t>樹　　　種</w:t>
            </w:r>
          </w:p>
        </w:tc>
        <w:tc>
          <w:tcPr>
            <w:tcW w:w="2890" w:type="dxa"/>
            <w:tcBorders>
              <w:top w:val="single" w:sz="4" w:space="0" w:color="auto"/>
              <w:left w:val="nil"/>
              <w:bottom w:val="single" w:sz="4" w:space="0" w:color="auto"/>
              <w:right w:val="single" w:sz="4" w:space="0" w:color="auto"/>
            </w:tcBorders>
            <w:noWrap/>
            <w:vAlign w:val="center"/>
          </w:tcPr>
          <w:p w14:paraId="2ABD5F3D" w14:textId="77777777" w:rsidR="00E72AE6" w:rsidRPr="00006B95" w:rsidRDefault="00E72AE6" w:rsidP="0079421E">
            <w:pPr>
              <w:widowControl/>
              <w:jc w:val="center"/>
              <w:rPr>
                <w:rFonts w:ascii="HG丸ｺﾞｼｯｸM-PRO" w:hAnsi="HG丸ｺﾞｼｯｸM-PRO" w:cs="ＭＳ Ｐゴシック"/>
                <w:color w:val="000000" w:themeColor="text1"/>
                <w:kern w:val="0"/>
                <w:szCs w:val="21"/>
              </w:rPr>
            </w:pPr>
            <w:r w:rsidRPr="00006B95">
              <w:rPr>
                <w:rFonts w:ascii="HG丸ｺﾞｼｯｸM-PRO" w:hAnsi="HG丸ｺﾞｼｯｸM-PRO" w:cs="ＭＳ Ｐゴシック" w:hint="eastAsia"/>
                <w:color w:val="000000" w:themeColor="text1"/>
                <w:kern w:val="0"/>
                <w:szCs w:val="21"/>
              </w:rPr>
              <w:t>植栽時期</w:t>
            </w:r>
          </w:p>
        </w:tc>
      </w:tr>
      <w:tr w:rsidR="00006B95" w:rsidRPr="00006B95" w14:paraId="0AB0E8D8" w14:textId="77777777" w:rsidTr="001A56C0">
        <w:trPr>
          <w:trHeight w:val="267"/>
        </w:trPr>
        <w:tc>
          <w:tcPr>
            <w:tcW w:w="1663" w:type="dxa"/>
            <w:vMerge w:val="restart"/>
            <w:tcBorders>
              <w:top w:val="single" w:sz="4" w:space="0" w:color="auto"/>
              <w:left w:val="single" w:sz="4" w:space="0" w:color="auto"/>
              <w:bottom w:val="single" w:sz="4" w:space="0" w:color="auto"/>
              <w:right w:val="single" w:sz="4" w:space="0" w:color="auto"/>
            </w:tcBorders>
            <w:noWrap/>
            <w:vAlign w:val="center"/>
          </w:tcPr>
          <w:p w14:paraId="73433DAC" w14:textId="77777777" w:rsidR="00E72AE6" w:rsidRPr="00006B95" w:rsidRDefault="00E72AE6" w:rsidP="0079421E">
            <w:pPr>
              <w:widowControl/>
              <w:jc w:val="center"/>
              <w:rPr>
                <w:rFonts w:ascii="HG丸ｺﾞｼｯｸM-PRO" w:hAnsi="HG丸ｺﾞｼｯｸM-PRO" w:cs="ＭＳ Ｐゴシック"/>
                <w:color w:val="000000" w:themeColor="text1"/>
                <w:kern w:val="0"/>
                <w:szCs w:val="21"/>
              </w:rPr>
            </w:pPr>
            <w:r w:rsidRPr="00006B95">
              <w:rPr>
                <w:rFonts w:ascii="HG丸ｺﾞｼｯｸM-PRO" w:hAnsi="HG丸ｺﾞｼｯｸM-PRO" w:cs="ＭＳ Ｐゴシック" w:hint="eastAsia"/>
                <w:color w:val="000000" w:themeColor="text1"/>
                <w:kern w:val="0"/>
                <w:szCs w:val="21"/>
              </w:rPr>
              <w:t>春植え</w:t>
            </w:r>
          </w:p>
        </w:tc>
        <w:tc>
          <w:tcPr>
            <w:tcW w:w="4660" w:type="dxa"/>
            <w:tcBorders>
              <w:top w:val="single" w:sz="4" w:space="0" w:color="auto"/>
              <w:left w:val="nil"/>
              <w:bottom w:val="single" w:sz="4" w:space="0" w:color="auto"/>
              <w:right w:val="single" w:sz="4" w:space="0" w:color="auto"/>
            </w:tcBorders>
            <w:noWrap/>
            <w:vAlign w:val="center"/>
          </w:tcPr>
          <w:p w14:paraId="75A1DA8E" w14:textId="77777777" w:rsidR="00E72AE6" w:rsidRPr="00006B95" w:rsidRDefault="00E72AE6" w:rsidP="0079421E">
            <w:pPr>
              <w:widowControl/>
              <w:jc w:val="left"/>
              <w:rPr>
                <w:rFonts w:ascii="HG丸ｺﾞｼｯｸM-PRO" w:hAnsi="HG丸ｺﾞｼｯｸM-PRO" w:cs="ＭＳ Ｐゴシック"/>
                <w:color w:val="000000" w:themeColor="text1"/>
                <w:kern w:val="0"/>
                <w:szCs w:val="21"/>
              </w:rPr>
            </w:pPr>
            <w:r w:rsidRPr="00006B95">
              <w:rPr>
                <w:rFonts w:ascii="HG丸ｺﾞｼｯｸM-PRO" w:hAnsi="HG丸ｺﾞｼｯｸM-PRO" w:cs="ＭＳ Ｐゴシック" w:hint="eastAsia"/>
                <w:color w:val="000000" w:themeColor="text1"/>
                <w:kern w:val="0"/>
                <w:szCs w:val="21"/>
              </w:rPr>
              <w:t>スギ</w:t>
            </w:r>
          </w:p>
        </w:tc>
        <w:tc>
          <w:tcPr>
            <w:tcW w:w="2890" w:type="dxa"/>
            <w:tcBorders>
              <w:top w:val="single" w:sz="4" w:space="0" w:color="auto"/>
              <w:left w:val="nil"/>
              <w:bottom w:val="single" w:sz="4" w:space="0" w:color="auto"/>
              <w:right w:val="single" w:sz="4" w:space="0" w:color="auto"/>
            </w:tcBorders>
            <w:noWrap/>
            <w:vAlign w:val="center"/>
          </w:tcPr>
          <w:p w14:paraId="5D4A6927" w14:textId="3FA2DD46" w:rsidR="00E72AE6" w:rsidRPr="00006B95" w:rsidRDefault="00E72AE6" w:rsidP="00581336">
            <w:pPr>
              <w:widowControl/>
              <w:jc w:val="center"/>
              <w:rPr>
                <w:rFonts w:ascii="HG丸ｺﾞｼｯｸM-PRO" w:hAnsi="HG丸ｺﾞｼｯｸM-PRO" w:cs="ＭＳ Ｐゴシック"/>
                <w:color w:val="000000" w:themeColor="text1"/>
                <w:kern w:val="0"/>
                <w:szCs w:val="21"/>
              </w:rPr>
            </w:pPr>
            <w:r w:rsidRPr="00006B95">
              <w:rPr>
                <w:rFonts w:ascii="HG丸ｺﾞｼｯｸM-PRO" w:hAnsi="HG丸ｺﾞｼｯｸM-PRO" w:cs="ＭＳ Ｐゴシック" w:hint="eastAsia"/>
                <w:color w:val="000000" w:themeColor="text1"/>
                <w:kern w:val="0"/>
                <w:szCs w:val="21"/>
              </w:rPr>
              <w:t>４月初旬～</w:t>
            </w:r>
            <w:r w:rsidR="00581336" w:rsidRPr="00006B95">
              <w:rPr>
                <w:rFonts w:ascii="HG丸ｺﾞｼｯｸM-PRO" w:hAnsi="HG丸ｺﾞｼｯｸM-PRO" w:cs="ＭＳ Ｐゴシック" w:hint="eastAsia"/>
                <w:color w:val="000000" w:themeColor="text1"/>
                <w:kern w:val="0"/>
                <w:szCs w:val="21"/>
              </w:rPr>
              <w:t>６月中旬</w:t>
            </w:r>
          </w:p>
        </w:tc>
      </w:tr>
      <w:tr w:rsidR="00006B95" w:rsidRPr="00006B95" w14:paraId="3BFDDF27" w14:textId="77777777" w:rsidTr="00DC45F7">
        <w:trPr>
          <w:trHeight w:val="257"/>
        </w:trPr>
        <w:tc>
          <w:tcPr>
            <w:tcW w:w="1663" w:type="dxa"/>
            <w:vMerge/>
            <w:tcBorders>
              <w:top w:val="single" w:sz="4" w:space="0" w:color="auto"/>
              <w:left w:val="single" w:sz="4" w:space="0" w:color="auto"/>
              <w:bottom w:val="single" w:sz="4" w:space="0" w:color="auto"/>
              <w:right w:val="single" w:sz="4" w:space="0" w:color="auto"/>
            </w:tcBorders>
            <w:vAlign w:val="center"/>
          </w:tcPr>
          <w:p w14:paraId="3FE15A9F" w14:textId="77777777" w:rsidR="00E72AE6" w:rsidRPr="00006B95" w:rsidRDefault="00E72AE6" w:rsidP="0079421E">
            <w:pPr>
              <w:widowControl/>
              <w:jc w:val="left"/>
              <w:rPr>
                <w:rFonts w:ascii="HG丸ｺﾞｼｯｸM-PRO" w:hAnsi="HG丸ｺﾞｼｯｸM-PRO" w:cs="ＭＳ Ｐゴシック"/>
                <w:color w:val="000000" w:themeColor="text1"/>
                <w:kern w:val="0"/>
                <w:szCs w:val="21"/>
              </w:rPr>
            </w:pPr>
          </w:p>
        </w:tc>
        <w:tc>
          <w:tcPr>
            <w:tcW w:w="4660" w:type="dxa"/>
            <w:tcBorders>
              <w:top w:val="single" w:sz="4" w:space="0" w:color="auto"/>
              <w:left w:val="nil"/>
              <w:bottom w:val="single" w:sz="4" w:space="0" w:color="auto"/>
              <w:right w:val="single" w:sz="4" w:space="0" w:color="auto"/>
            </w:tcBorders>
            <w:noWrap/>
            <w:vAlign w:val="center"/>
          </w:tcPr>
          <w:p w14:paraId="435E496C" w14:textId="77777777" w:rsidR="00E72AE6" w:rsidRPr="00006B95" w:rsidRDefault="00CB782E" w:rsidP="0079421E">
            <w:pPr>
              <w:widowControl/>
              <w:jc w:val="left"/>
              <w:rPr>
                <w:rFonts w:ascii="HG丸ｺﾞｼｯｸM-PRO" w:hAnsi="HG丸ｺﾞｼｯｸM-PRO" w:cs="ＭＳ Ｐゴシック"/>
                <w:color w:val="000000" w:themeColor="text1"/>
                <w:kern w:val="0"/>
                <w:szCs w:val="21"/>
              </w:rPr>
            </w:pPr>
            <w:r w:rsidRPr="00006B95">
              <w:rPr>
                <w:rFonts w:ascii="HG丸ｺﾞｼｯｸM-PRO" w:hAnsi="HG丸ｺﾞｼｯｸM-PRO" w:cs="ＭＳ Ｐゴシック" w:hint="eastAsia"/>
                <w:color w:val="000000" w:themeColor="text1"/>
                <w:kern w:val="0"/>
                <w:szCs w:val="21"/>
              </w:rPr>
              <w:t>トドマツ、カラマツ類、その他針葉樹</w:t>
            </w:r>
            <w:r w:rsidR="00E72AE6" w:rsidRPr="00006B95">
              <w:rPr>
                <w:rFonts w:ascii="HG丸ｺﾞｼｯｸM-PRO" w:hAnsi="HG丸ｺﾞｼｯｸM-PRO" w:cs="ＭＳ Ｐゴシック" w:hint="eastAsia"/>
                <w:color w:val="000000" w:themeColor="text1"/>
                <w:kern w:val="0"/>
                <w:szCs w:val="21"/>
              </w:rPr>
              <w:t>、広葉樹</w:t>
            </w:r>
          </w:p>
        </w:tc>
        <w:tc>
          <w:tcPr>
            <w:tcW w:w="2890" w:type="dxa"/>
            <w:tcBorders>
              <w:top w:val="single" w:sz="4" w:space="0" w:color="auto"/>
              <w:left w:val="nil"/>
              <w:bottom w:val="single" w:sz="4" w:space="0" w:color="auto"/>
              <w:right w:val="single" w:sz="4" w:space="0" w:color="auto"/>
            </w:tcBorders>
            <w:noWrap/>
            <w:vAlign w:val="center"/>
          </w:tcPr>
          <w:p w14:paraId="13338EE7" w14:textId="6884C6D4" w:rsidR="00E72AE6" w:rsidRPr="00006B95" w:rsidRDefault="00E72AE6" w:rsidP="00581336">
            <w:pPr>
              <w:widowControl/>
              <w:jc w:val="center"/>
              <w:rPr>
                <w:rFonts w:ascii="HG丸ｺﾞｼｯｸM-PRO" w:hAnsi="HG丸ｺﾞｼｯｸM-PRO" w:cs="ＭＳ Ｐゴシック"/>
                <w:color w:val="000000" w:themeColor="text1"/>
                <w:kern w:val="0"/>
                <w:szCs w:val="21"/>
              </w:rPr>
            </w:pPr>
            <w:r w:rsidRPr="00006B95">
              <w:rPr>
                <w:rFonts w:ascii="HG丸ｺﾞｼｯｸM-PRO" w:hAnsi="HG丸ｺﾞｼｯｸM-PRO" w:cs="ＭＳ Ｐゴシック" w:hint="eastAsia"/>
                <w:color w:val="000000" w:themeColor="text1"/>
                <w:kern w:val="0"/>
                <w:szCs w:val="21"/>
              </w:rPr>
              <w:t>４月初旬～</w:t>
            </w:r>
            <w:r w:rsidR="00581336" w:rsidRPr="00006B95">
              <w:rPr>
                <w:rFonts w:ascii="HG丸ｺﾞｼｯｸM-PRO" w:hAnsi="HG丸ｺﾞｼｯｸM-PRO" w:cs="ＭＳ Ｐゴシック" w:hint="eastAsia"/>
                <w:color w:val="000000" w:themeColor="text1"/>
                <w:kern w:val="0"/>
                <w:szCs w:val="21"/>
              </w:rPr>
              <w:t>５月下旬</w:t>
            </w:r>
          </w:p>
        </w:tc>
      </w:tr>
      <w:tr w:rsidR="00006B95" w:rsidRPr="00006B95" w14:paraId="00BB5092" w14:textId="77777777" w:rsidTr="00DC45F7">
        <w:trPr>
          <w:trHeight w:val="293"/>
        </w:trPr>
        <w:tc>
          <w:tcPr>
            <w:tcW w:w="1663" w:type="dxa"/>
            <w:vMerge w:val="restart"/>
            <w:tcBorders>
              <w:top w:val="single" w:sz="4" w:space="0" w:color="auto"/>
              <w:left w:val="single" w:sz="4" w:space="0" w:color="auto"/>
              <w:right w:val="single" w:sz="4" w:space="0" w:color="auto"/>
            </w:tcBorders>
            <w:noWrap/>
            <w:vAlign w:val="center"/>
          </w:tcPr>
          <w:p w14:paraId="1566AD98" w14:textId="77777777" w:rsidR="00DC45F7" w:rsidRPr="00006B95" w:rsidRDefault="00DC45F7" w:rsidP="0079421E">
            <w:pPr>
              <w:widowControl/>
              <w:jc w:val="center"/>
              <w:rPr>
                <w:rFonts w:ascii="HG丸ｺﾞｼｯｸM-PRO" w:hAnsi="HG丸ｺﾞｼｯｸM-PRO" w:cs="ＭＳ Ｐゴシック"/>
                <w:color w:val="000000" w:themeColor="text1"/>
                <w:kern w:val="0"/>
                <w:szCs w:val="21"/>
              </w:rPr>
            </w:pPr>
            <w:r w:rsidRPr="00006B95">
              <w:rPr>
                <w:rFonts w:ascii="HG丸ｺﾞｼｯｸM-PRO" w:hAnsi="HG丸ｺﾞｼｯｸM-PRO" w:cs="ＭＳ Ｐゴシック" w:hint="eastAsia"/>
                <w:color w:val="000000" w:themeColor="text1"/>
                <w:kern w:val="0"/>
                <w:szCs w:val="21"/>
              </w:rPr>
              <w:t>秋植え</w:t>
            </w:r>
          </w:p>
        </w:tc>
        <w:tc>
          <w:tcPr>
            <w:tcW w:w="4660" w:type="dxa"/>
            <w:tcBorders>
              <w:top w:val="single" w:sz="4" w:space="0" w:color="auto"/>
              <w:left w:val="nil"/>
              <w:bottom w:val="single" w:sz="4" w:space="0" w:color="auto"/>
              <w:right w:val="single" w:sz="4" w:space="0" w:color="auto"/>
            </w:tcBorders>
            <w:noWrap/>
            <w:vAlign w:val="center"/>
          </w:tcPr>
          <w:p w14:paraId="1F1E4C34" w14:textId="36C5EC59" w:rsidR="00DC45F7" w:rsidRPr="00006B95" w:rsidRDefault="00DC45F7" w:rsidP="0079421E">
            <w:pPr>
              <w:widowControl/>
              <w:jc w:val="left"/>
              <w:rPr>
                <w:rFonts w:ascii="HG丸ｺﾞｼｯｸM-PRO" w:hAnsi="HG丸ｺﾞｼｯｸM-PRO" w:cs="ＭＳ Ｐゴシック"/>
                <w:color w:val="000000" w:themeColor="text1"/>
                <w:kern w:val="0"/>
                <w:szCs w:val="21"/>
              </w:rPr>
            </w:pPr>
            <w:r w:rsidRPr="00006B95">
              <w:rPr>
                <w:rFonts w:ascii="HG丸ｺﾞｼｯｸM-PRO" w:hAnsi="HG丸ｺﾞｼｯｸM-PRO" w:cs="ＭＳ Ｐゴシック" w:hint="eastAsia"/>
                <w:color w:val="000000" w:themeColor="text1"/>
                <w:kern w:val="0"/>
                <w:szCs w:val="21"/>
              </w:rPr>
              <w:t>トドマツ、その他針葉樹</w:t>
            </w:r>
          </w:p>
        </w:tc>
        <w:tc>
          <w:tcPr>
            <w:tcW w:w="2890" w:type="dxa"/>
            <w:tcBorders>
              <w:top w:val="single" w:sz="4" w:space="0" w:color="auto"/>
              <w:left w:val="nil"/>
              <w:bottom w:val="single" w:sz="4" w:space="0" w:color="auto"/>
              <w:right w:val="single" w:sz="4" w:space="0" w:color="auto"/>
            </w:tcBorders>
            <w:noWrap/>
            <w:vAlign w:val="center"/>
          </w:tcPr>
          <w:p w14:paraId="685E3244" w14:textId="04883DA4" w:rsidR="00DC45F7" w:rsidRPr="00006B95" w:rsidRDefault="00DC45F7" w:rsidP="00581336">
            <w:pPr>
              <w:widowControl/>
              <w:jc w:val="center"/>
              <w:rPr>
                <w:rFonts w:ascii="HG丸ｺﾞｼｯｸM-PRO" w:hAnsi="HG丸ｺﾞｼｯｸM-PRO" w:cs="ＭＳ Ｐゴシック"/>
                <w:color w:val="000000" w:themeColor="text1"/>
                <w:kern w:val="0"/>
                <w:szCs w:val="21"/>
              </w:rPr>
            </w:pPr>
            <w:r w:rsidRPr="00006B95">
              <w:rPr>
                <w:rFonts w:ascii="HG丸ｺﾞｼｯｸM-PRO" w:hAnsi="HG丸ｺﾞｼｯｸM-PRO" w:cs="ＭＳ Ｐゴシック" w:hint="eastAsia"/>
                <w:color w:val="000000" w:themeColor="text1"/>
                <w:kern w:val="0"/>
                <w:szCs w:val="21"/>
              </w:rPr>
              <w:t>９月上旬～１１月</w:t>
            </w:r>
            <w:r w:rsidR="00BB74A4" w:rsidRPr="00006B95">
              <w:rPr>
                <w:rFonts w:ascii="HG丸ｺﾞｼｯｸM-PRO" w:hAnsi="HG丸ｺﾞｼｯｸM-PRO" w:cs="ＭＳ Ｐゴシック" w:hint="eastAsia"/>
                <w:color w:val="000000" w:themeColor="text1"/>
                <w:kern w:val="0"/>
                <w:szCs w:val="21"/>
              </w:rPr>
              <w:t>中</w:t>
            </w:r>
            <w:r w:rsidRPr="00006B95">
              <w:rPr>
                <w:rFonts w:ascii="HG丸ｺﾞｼｯｸM-PRO" w:hAnsi="HG丸ｺﾞｼｯｸM-PRO" w:cs="ＭＳ Ｐゴシック" w:hint="eastAsia"/>
                <w:color w:val="000000" w:themeColor="text1"/>
                <w:kern w:val="0"/>
                <w:szCs w:val="21"/>
              </w:rPr>
              <w:t>旬</w:t>
            </w:r>
          </w:p>
        </w:tc>
      </w:tr>
      <w:tr w:rsidR="00006B95" w:rsidRPr="00006B95" w14:paraId="44D1808A" w14:textId="77777777" w:rsidTr="00DC45F7">
        <w:trPr>
          <w:trHeight w:val="292"/>
        </w:trPr>
        <w:tc>
          <w:tcPr>
            <w:tcW w:w="1663" w:type="dxa"/>
            <w:vMerge/>
            <w:tcBorders>
              <w:left w:val="single" w:sz="4" w:space="0" w:color="auto"/>
              <w:bottom w:val="single" w:sz="4" w:space="0" w:color="auto"/>
              <w:right w:val="single" w:sz="4" w:space="0" w:color="auto"/>
            </w:tcBorders>
            <w:noWrap/>
            <w:vAlign w:val="center"/>
          </w:tcPr>
          <w:p w14:paraId="573F2469" w14:textId="77777777" w:rsidR="00DC45F7" w:rsidRPr="00006B95" w:rsidRDefault="00DC45F7" w:rsidP="0079421E">
            <w:pPr>
              <w:widowControl/>
              <w:jc w:val="center"/>
              <w:rPr>
                <w:rFonts w:ascii="HG丸ｺﾞｼｯｸM-PRO" w:hAnsi="HG丸ｺﾞｼｯｸM-PRO" w:cs="ＭＳ Ｐゴシック"/>
                <w:color w:val="000000" w:themeColor="text1"/>
                <w:kern w:val="0"/>
                <w:szCs w:val="21"/>
              </w:rPr>
            </w:pPr>
          </w:p>
        </w:tc>
        <w:tc>
          <w:tcPr>
            <w:tcW w:w="4660" w:type="dxa"/>
            <w:tcBorders>
              <w:top w:val="single" w:sz="4" w:space="0" w:color="auto"/>
              <w:left w:val="nil"/>
              <w:bottom w:val="single" w:sz="4" w:space="0" w:color="auto"/>
              <w:right w:val="single" w:sz="4" w:space="0" w:color="auto"/>
            </w:tcBorders>
            <w:noWrap/>
            <w:vAlign w:val="center"/>
          </w:tcPr>
          <w:p w14:paraId="2C64BDFE" w14:textId="0E0F36E5" w:rsidR="00DC45F7" w:rsidRPr="00006B95" w:rsidRDefault="00DC45F7" w:rsidP="0079421E">
            <w:pPr>
              <w:widowControl/>
              <w:jc w:val="left"/>
              <w:rPr>
                <w:rFonts w:ascii="HG丸ｺﾞｼｯｸM-PRO" w:hAnsi="HG丸ｺﾞｼｯｸM-PRO" w:cs="ＭＳ Ｐゴシック"/>
                <w:color w:val="000000" w:themeColor="text1"/>
                <w:kern w:val="0"/>
                <w:szCs w:val="21"/>
              </w:rPr>
            </w:pPr>
            <w:r w:rsidRPr="00006B95">
              <w:rPr>
                <w:rFonts w:ascii="HG丸ｺﾞｼｯｸM-PRO" w:hAnsi="HG丸ｺﾞｼｯｸM-PRO" w:cs="ＭＳ Ｐゴシック" w:hint="eastAsia"/>
                <w:color w:val="000000" w:themeColor="text1"/>
                <w:kern w:val="0"/>
                <w:szCs w:val="21"/>
                <w:u w:val="single"/>
              </w:rPr>
              <w:t>スギ、</w:t>
            </w:r>
            <w:r w:rsidRPr="00006B95">
              <w:rPr>
                <w:rFonts w:ascii="HG丸ｺﾞｼｯｸM-PRO" w:hAnsi="HG丸ｺﾞｼｯｸM-PRO" w:cs="ＭＳ Ｐゴシック" w:hint="eastAsia"/>
                <w:color w:val="000000" w:themeColor="text1"/>
                <w:kern w:val="0"/>
                <w:szCs w:val="21"/>
              </w:rPr>
              <w:t>カラマツ類、広葉樹</w:t>
            </w:r>
          </w:p>
        </w:tc>
        <w:tc>
          <w:tcPr>
            <w:tcW w:w="2890" w:type="dxa"/>
            <w:tcBorders>
              <w:top w:val="single" w:sz="4" w:space="0" w:color="auto"/>
              <w:left w:val="nil"/>
              <w:bottom w:val="single" w:sz="4" w:space="0" w:color="auto"/>
              <w:right w:val="single" w:sz="4" w:space="0" w:color="auto"/>
            </w:tcBorders>
            <w:noWrap/>
            <w:vAlign w:val="center"/>
          </w:tcPr>
          <w:p w14:paraId="2FD977B1" w14:textId="019F485E" w:rsidR="00DC45F7" w:rsidRPr="00006B95" w:rsidRDefault="00DC45F7" w:rsidP="00581336">
            <w:pPr>
              <w:widowControl/>
              <w:jc w:val="center"/>
              <w:rPr>
                <w:rFonts w:ascii="HG丸ｺﾞｼｯｸM-PRO" w:hAnsi="HG丸ｺﾞｼｯｸM-PRO" w:cs="ＭＳ Ｐゴシック"/>
                <w:color w:val="000000" w:themeColor="text1"/>
                <w:kern w:val="0"/>
                <w:szCs w:val="21"/>
              </w:rPr>
            </w:pPr>
            <w:r w:rsidRPr="00006B95">
              <w:rPr>
                <w:rFonts w:ascii="HG丸ｺﾞｼｯｸM-PRO" w:hAnsi="HG丸ｺﾞｼｯｸM-PRO" w:cs="ＭＳ Ｐゴシック" w:hint="eastAsia"/>
                <w:color w:val="000000" w:themeColor="text1"/>
                <w:kern w:val="0"/>
                <w:szCs w:val="21"/>
              </w:rPr>
              <w:t>９月下旬～１１月</w:t>
            </w:r>
            <w:r w:rsidRPr="00006B95">
              <w:rPr>
                <w:rFonts w:ascii="HG丸ｺﾞｼｯｸM-PRO" w:hAnsi="HG丸ｺﾞｼｯｸM-PRO" w:cs="ＭＳ Ｐゴシック" w:hint="eastAsia"/>
                <w:color w:val="000000" w:themeColor="text1"/>
                <w:kern w:val="0"/>
                <w:szCs w:val="21"/>
                <w:u w:val="single"/>
              </w:rPr>
              <w:t>下旬</w:t>
            </w:r>
          </w:p>
        </w:tc>
      </w:tr>
    </w:tbl>
    <w:p w14:paraId="6B59EAF3" w14:textId="77777777" w:rsidR="00E72AE6" w:rsidRPr="00006B95" w:rsidRDefault="00E72AE6" w:rsidP="00616892">
      <w:pPr>
        <w:spacing w:beforeLines="50" w:before="145"/>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イ</w:t>
      </w:r>
      <w:r w:rsidR="005E012A" w:rsidRPr="00006B95">
        <w:rPr>
          <w:rFonts w:ascii="HG丸ｺﾞｼｯｸM-PRO" w:hAnsi="HG丸ｺﾞｼｯｸM-PRO" w:hint="eastAsia"/>
          <w:color w:val="000000" w:themeColor="text1"/>
        </w:rPr>
        <w:t xml:space="preserve">　</w:t>
      </w:r>
      <w:r w:rsidRPr="00006B95">
        <w:rPr>
          <w:rFonts w:ascii="HG丸ｺﾞｼｯｸM-PRO" w:hAnsi="HG丸ｺﾞｼｯｸM-PRO" w:hint="eastAsia"/>
          <w:color w:val="000000" w:themeColor="text1"/>
        </w:rPr>
        <w:t>育成複層林を導入または維持する森林</w:t>
      </w:r>
    </w:p>
    <w:p w14:paraId="107D5B37" w14:textId="06315BE6" w:rsidR="00B01880" w:rsidRPr="00006B95" w:rsidRDefault="00660835" w:rsidP="00616892">
      <w:pPr>
        <w:ind w:leftChars="200" w:left="410"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下層木の成長に必要な照度を常に確保すること</w:t>
      </w:r>
      <w:r w:rsidR="00E72AE6" w:rsidRPr="00006B95">
        <w:rPr>
          <w:rFonts w:ascii="HG丸ｺﾞｼｯｸM-PRO" w:hAnsi="HG丸ｺﾞｼｯｸM-PRO" w:hint="eastAsia"/>
          <w:color w:val="000000" w:themeColor="text1"/>
        </w:rPr>
        <w:t>とします。植栽により更新を確保する場合は、</w:t>
      </w:r>
      <w:r w:rsidR="00114A05" w:rsidRPr="00006B95">
        <w:rPr>
          <w:rFonts w:ascii="HG丸ｺﾞｼｯｸM-PRO" w:hAnsi="HG丸ｺﾞｼｯｸM-PRO" w:hint="eastAsia"/>
          <w:color w:val="000000" w:themeColor="text1"/>
        </w:rPr>
        <w:t>上層木の枝下部への植栽を避けること</w:t>
      </w:r>
      <w:r w:rsidR="00E72AE6" w:rsidRPr="00006B95">
        <w:rPr>
          <w:rFonts w:ascii="HG丸ｺﾞｼｯｸM-PRO" w:hAnsi="HG丸ｺﾞｼｯｸM-PRO" w:hint="eastAsia"/>
          <w:color w:val="000000" w:themeColor="text1"/>
        </w:rPr>
        <w:t>とし、植栽本数については、標準</w:t>
      </w:r>
      <w:r w:rsidRPr="00006B95">
        <w:rPr>
          <w:rFonts w:ascii="HG丸ｺﾞｼｯｸM-PRO" w:hAnsi="HG丸ｺﾞｼｯｸM-PRO" w:hint="eastAsia"/>
          <w:color w:val="000000" w:themeColor="text1"/>
        </w:rPr>
        <w:t>的な植栽本数に上層木の材積伐採率を乗じた本数以上を基本とすること</w:t>
      </w:r>
      <w:r w:rsidR="00E72AE6" w:rsidRPr="00006B95">
        <w:rPr>
          <w:rFonts w:ascii="HG丸ｺﾞｼｯｸM-PRO" w:hAnsi="HG丸ｺﾞｼｯｸM-PRO" w:hint="eastAsia"/>
          <w:color w:val="000000" w:themeColor="text1"/>
        </w:rPr>
        <w:t>とします。</w:t>
      </w:r>
    </w:p>
    <w:tbl>
      <w:tblPr>
        <w:tblW w:w="9213" w:type="dxa"/>
        <w:tblInd w:w="421" w:type="dxa"/>
        <w:tblBorders>
          <w:top w:val="single" w:sz="4" w:space="0" w:color="auto"/>
          <w:left w:val="single" w:sz="4" w:space="0" w:color="000000"/>
          <w:bottom w:val="single" w:sz="4" w:space="0" w:color="auto"/>
          <w:right w:val="single" w:sz="4" w:space="0" w:color="000000"/>
        </w:tblBorders>
        <w:tblCellMar>
          <w:left w:w="99" w:type="dxa"/>
          <w:right w:w="99" w:type="dxa"/>
        </w:tblCellMar>
        <w:tblLook w:val="00A0" w:firstRow="1" w:lastRow="0" w:firstColumn="1" w:lastColumn="0" w:noHBand="0" w:noVBand="0"/>
      </w:tblPr>
      <w:tblGrid>
        <w:gridCol w:w="9213"/>
      </w:tblGrid>
      <w:tr w:rsidR="00006B95" w:rsidRPr="00006B95" w14:paraId="6F9A2B81" w14:textId="77777777" w:rsidTr="001A56C0">
        <w:trPr>
          <w:trHeight w:val="420"/>
        </w:trPr>
        <w:tc>
          <w:tcPr>
            <w:tcW w:w="9213" w:type="dxa"/>
            <w:tcBorders>
              <w:top w:val="single" w:sz="4" w:space="0" w:color="auto"/>
              <w:left w:val="single" w:sz="4" w:space="0" w:color="auto"/>
              <w:right w:val="single" w:sz="4" w:space="0" w:color="auto"/>
            </w:tcBorders>
            <w:noWrap/>
            <w:vAlign w:val="center"/>
          </w:tcPr>
          <w:p w14:paraId="3420F66B" w14:textId="77777777" w:rsidR="00E72AE6" w:rsidRPr="00006B95" w:rsidRDefault="00E72AE6" w:rsidP="00B8579A">
            <w:pPr>
              <w:widowControl/>
              <w:jc w:val="left"/>
              <w:rPr>
                <w:rFonts w:ascii="HG丸ｺﾞｼｯｸM-PRO" w:hAnsi="HG丸ｺﾞｼｯｸM-PRO" w:cs="ＭＳ Ｐゴシック"/>
                <w:color w:val="000000" w:themeColor="text1"/>
                <w:kern w:val="0"/>
                <w:szCs w:val="21"/>
              </w:rPr>
            </w:pPr>
            <w:r w:rsidRPr="00006B95">
              <w:rPr>
                <w:rFonts w:ascii="HG丸ｺﾞｼｯｸM-PRO" w:hAnsi="HG丸ｺﾞｼｯｸM-PRO" w:cs="ＭＳ Ｐゴシック" w:hint="eastAsia"/>
                <w:color w:val="000000" w:themeColor="text1"/>
                <w:kern w:val="0"/>
                <w:szCs w:val="21"/>
              </w:rPr>
              <w:t>【複層林の導入に伴う植栽本数の例】</w:t>
            </w:r>
          </w:p>
        </w:tc>
      </w:tr>
      <w:tr w:rsidR="00006B95" w:rsidRPr="00006B95" w14:paraId="45AAAACA" w14:textId="77777777" w:rsidTr="001A56C0">
        <w:trPr>
          <w:trHeight w:val="420"/>
        </w:trPr>
        <w:tc>
          <w:tcPr>
            <w:tcW w:w="9213" w:type="dxa"/>
            <w:tcBorders>
              <w:left w:val="single" w:sz="4" w:space="0" w:color="auto"/>
              <w:right w:val="single" w:sz="4" w:space="0" w:color="auto"/>
            </w:tcBorders>
            <w:noWrap/>
            <w:vAlign w:val="bottom"/>
          </w:tcPr>
          <w:p w14:paraId="0883DC64" w14:textId="77777777" w:rsidR="00E72AE6" w:rsidRPr="00006B95" w:rsidRDefault="00E72AE6" w:rsidP="00B8579A">
            <w:pPr>
              <w:widowControl/>
              <w:jc w:val="left"/>
              <w:rPr>
                <w:rFonts w:ascii="HG丸ｺﾞｼｯｸM-PRO" w:hAnsi="HG丸ｺﾞｼｯｸM-PRO" w:cs="ＭＳ Ｐゴシック"/>
                <w:color w:val="000000" w:themeColor="text1"/>
                <w:kern w:val="0"/>
                <w:szCs w:val="21"/>
              </w:rPr>
            </w:pPr>
            <w:r w:rsidRPr="00006B95">
              <w:rPr>
                <w:rFonts w:ascii="HG丸ｺﾞｼｯｸM-PRO" w:hAnsi="HG丸ｺﾞｼｯｸM-PRO" w:cs="ＭＳ Ｐゴシック" w:hint="eastAsia"/>
                <w:color w:val="000000" w:themeColor="text1"/>
                <w:kern w:val="0"/>
                <w:szCs w:val="21"/>
              </w:rPr>
              <w:t>八雲町のカラマツ林で材積率３０％の択伐を行い、トドマツを植栽して複層林とする。</w:t>
            </w:r>
          </w:p>
        </w:tc>
      </w:tr>
      <w:tr w:rsidR="00006B95" w:rsidRPr="00006B95" w14:paraId="6984B1BF" w14:textId="77777777" w:rsidTr="001A56C0">
        <w:trPr>
          <w:trHeight w:val="329"/>
        </w:trPr>
        <w:tc>
          <w:tcPr>
            <w:tcW w:w="9213" w:type="dxa"/>
            <w:tcBorders>
              <w:left w:val="single" w:sz="4" w:space="0" w:color="auto"/>
              <w:right w:val="single" w:sz="4" w:space="0" w:color="auto"/>
            </w:tcBorders>
            <w:noWrap/>
            <w:vAlign w:val="center"/>
          </w:tcPr>
          <w:p w14:paraId="3F66E5A5" w14:textId="77777777" w:rsidR="00E72AE6" w:rsidRPr="00006B95" w:rsidRDefault="00305F3A" w:rsidP="00B8579A">
            <w:pPr>
              <w:widowControl/>
              <w:jc w:val="left"/>
              <w:rPr>
                <w:rFonts w:ascii="HG丸ｺﾞｼｯｸM-PRO" w:hAnsi="HG丸ｺﾞｼｯｸM-PRO" w:cs="ＭＳ Ｐゴシック"/>
                <w:color w:val="000000" w:themeColor="text1"/>
                <w:kern w:val="0"/>
                <w:szCs w:val="21"/>
              </w:rPr>
            </w:pPr>
            <w:r w:rsidRPr="00006B95">
              <w:rPr>
                <w:rFonts w:ascii="HG丸ｺﾞｼｯｸM-PRO" w:hAnsi="HG丸ｺﾞｼｯｸM-PRO"/>
                <w:noProof/>
                <w:color w:val="000000" w:themeColor="text1"/>
              </w:rPr>
              <w:drawing>
                <wp:anchor distT="0" distB="0" distL="114300" distR="114300" simplePos="0" relativeHeight="251657728" behindDoc="0" locked="0" layoutInCell="1" allowOverlap="1" wp14:anchorId="681F65A0" wp14:editId="178A8E68">
                  <wp:simplePos x="0" y="0"/>
                  <wp:positionH relativeFrom="column">
                    <wp:posOffset>2458720</wp:posOffset>
                  </wp:positionH>
                  <wp:positionV relativeFrom="paragraph">
                    <wp:posOffset>34290</wp:posOffset>
                  </wp:positionV>
                  <wp:extent cx="695325" cy="219075"/>
                  <wp:effectExtent l="0" t="0" r="0" b="0"/>
                  <wp:wrapNone/>
                  <wp:docPr id="2" name="AutoShap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utoShape 1"/>
                          <pic:cNvPicPr>
                            <a:picLocks noChangeArrowheads="1"/>
                          </pic:cNvPicPr>
                        </pic:nvPicPr>
                        <pic:blipFill>
                          <a:blip r:embed="rId8"/>
                          <a:srcRect/>
                          <a:stretch>
                            <a:fillRect/>
                          </a:stretch>
                        </pic:blipFill>
                        <pic:spPr bwMode="auto">
                          <a:xfrm>
                            <a:off x="0" y="0"/>
                            <a:ext cx="695325" cy="219075"/>
                          </a:xfrm>
                          <a:prstGeom prst="rect">
                            <a:avLst/>
                          </a:prstGeom>
                          <a:noFill/>
                        </pic:spPr>
                      </pic:pic>
                    </a:graphicData>
                  </a:graphic>
                </wp:anchor>
              </w:drawing>
            </w:r>
            <w:r w:rsidR="00E72AE6" w:rsidRPr="00006B95">
              <w:rPr>
                <w:rFonts w:ascii="HG丸ｺﾞｼｯｸM-PRO" w:hAnsi="HG丸ｺﾞｼｯｸM-PRO" w:cs="ＭＳ Ｐゴシック" w:hint="eastAsia"/>
                <w:color w:val="000000" w:themeColor="text1"/>
                <w:kern w:val="0"/>
                <w:szCs w:val="21"/>
              </w:rPr>
              <w:t xml:space="preserve">　</w:t>
            </w:r>
          </w:p>
        </w:tc>
      </w:tr>
      <w:tr w:rsidR="00006B95" w:rsidRPr="00006B95" w14:paraId="03B5A5AE" w14:textId="77777777" w:rsidTr="001A56C0">
        <w:trPr>
          <w:trHeight w:val="420"/>
        </w:trPr>
        <w:tc>
          <w:tcPr>
            <w:tcW w:w="9213" w:type="dxa"/>
            <w:tcBorders>
              <w:left w:val="single" w:sz="4" w:space="0" w:color="auto"/>
              <w:right w:val="single" w:sz="4" w:space="0" w:color="auto"/>
            </w:tcBorders>
            <w:noWrap/>
            <w:vAlign w:val="center"/>
          </w:tcPr>
          <w:p w14:paraId="22A3DF2E" w14:textId="77777777" w:rsidR="00E72AE6" w:rsidRPr="00006B95" w:rsidRDefault="00E72AE6" w:rsidP="00B8579A">
            <w:pPr>
              <w:widowControl/>
              <w:jc w:val="left"/>
              <w:rPr>
                <w:rFonts w:ascii="HG丸ｺﾞｼｯｸM-PRO" w:hAnsi="HG丸ｺﾞｼｯｸM-PRO" w:cs="ＭＳ Ｐゴシック"/>
                <w:color w:val="000000" w:themeColor="text1"/>
                <w:kern w:val="0"/>
                <w:szCs w:val="21"/>
              </w:rPr>
            </w:pPr>
            <w:r w:rsidRPr="00006B95">
              <w:rPr>
                <w:rFonts w:ascii="HG丸ｺﾞｼｯｸM-PRO" w:hAnsi="HG丸ｺﾞｼｯｸM-PRO" w:cs="ＭＳ Ｐゴシック" w:hint="eastAsia"/>
                <w:color w:val="000000" w:themeColor="text1"/>
                <w:kern w:val="0"/>
                <w:szCs w:val="21"/>
              </w:rPr>
              <w:t>八雲町森林整備計画で示すトドマツの標準的な植栽本数が２，０００本／</w:t>
            </w:r>
            <w:r w:rsidRPr="00006B95">
              <w:rPr>
                <w:rFonts w:ascii="HG丸ｺﾞｼｯｸM-PRO" w:hAnsi="HG丸ｺﾞｼｯｸM-PRO" w:cs="ＭＳ Ｐゴシック"/>
                <w:color w:val="000000" w:themeColor="text1"/>
                <w:kern w:val="0"/>
                <w:szCs w:val="21"/>
              </w:rPr>
              <w:t>ha</w:t>
            </w:r>
            <w:r w:rsidRPr="00006B95">
              <w:rPr>
                <w:rFonts w:ascii="HG丸ｺﾞｼｯｸM-PRO" w:hAnsi="HG丸ｺﾞｼｯｸM-PRO" w:cs="ＭＳ Ｐゴシック" w:hint="eastAsia"/>
                <w:color w:val="000000" w:themeColor="text1"/>
                <w:kern w:val="0"/>
                <w:szCs w:val="21"/>
              </w:rPr>
              <w:t>であることから</w:t>
            </w:r>
          </w:p>
        </w:tc>
      </w:tr>
      <w:tr w:rsidR="00006B95" w:rsidRPr="00006B95" w14:paraId="5A4FBE41" w14:textId="77777777" w:rsidTr="001A56C0">
        <w:trPr>
          <w:trHeight w:val="420"/>
        </w:trPr>
        <w:tc>
          <w:tcPr>
            <w:tcW w:w="9213" w:type="dxa"/>
            <w:tcBorders>
              <w:left w:val="single" w:sz="4" w:space="0" w:color="auto"/>
              <w:right w:val="single" w:sz="4" w:space="0" w:color="auto"/>
            </w:tcBorders>
            <w:noWrap/>
            <w:vAlign w:val="center"/>
          </w:tcPr>
          <w:p w14:paraId="6AA1C000" w14:textId="77777777" w:rsidR="00E72AE6" w:rsidRPr="00006B95" w:rsidRDefault="00E72AE6" w:rsidP="00B8579A">
            <w:pPr>
              <w:widowControl/>
              <w:jc w:val="left"/>
              <w:rPr>
                <w:rFonts w:ascii="HG丸ｺﾞｼｯｸM-PRO" w:hAnsi="HG丸ｺﾞｼｯｸM-PRO" w:cs="ＭＳ Ｐゴシック"/>
                <w:color w:val="000000" w:themeColor="text1"/>
                <w:kern w:val="0"/>
                <w:szCs w:val="21"/>
              </w:rPr>
            </w:pPr>
            <w:r w:rsidRPr="00006B95">
              <w:rPr>
                <w:rFonts w:ascii="HG丸ｺﾞｼｯｸM-PRO" w:hAnsi="HG丸ｺﾞｼｯｸM-PRO" w:cs="ＭＳ Ｐゴシック"/>
                <w:color w:val="000000" w:themeColor="text1"/>
                <w:kern w:val="0"/>
                <w:szCs w:val="21"/>
              </w:rPr>
              <w:t>2,000</w:t>
            </w:r>
            <w:r w:rsidRPr="00006B95">
              <w:rPr>
                <w:rFonts w:ascii="HG丸ｺﾞｼｯｸM-PRO" w:hAnsi="HG丸ｺﾞｼｯｸM-PRO" w:cs="ＭＳ Ｐゴシック" w:hint="eastAsia"/>
                <w:color w:val="000000" w:themeColor="text1"/>
                <w:kern w:val="0"/>
                <w:szCs w:val="21"/>
              </w:rPr>
              <w:t>×</w:t>
            </w:r>
            <w:r w:rsidRPr="00006B95">
              <w:rPr>
                <w:rFonts w:ascii="HG丸ｺﾞｼｯｸM-PRO" w:hAnsi="HG丸ｺﾞｼｯｸM-PRO" w:cs="ＭＳ Ｐゴシック"/>
                <w:color w:val="000000" w:themeColor="text1"/>
                <w:kern w:val="0"/>
                <w:szCs w:val="21"/>
              </w:rPr>
              <w:t>0.3</w:t>
            </w:r>
            <w:r w:rsidRPr="00006B95">
              <w:rPr>
                <w:rFonts w:ascii="HG丸ｺﾞｼｯｸM-PRO" w:hAnsi="HG丸ｺﾞｼｯｸM-PRO" w:cs="ＭＳ Ｐゴシック" w:hint="eastAsia"/>
                <w:color w:val="000000" w:themeColor="text1"/>
                <w:kern w:val="0"/>
                <w:szCs w:val="21"/>
              </w:rPr>
              <w:t>＝</w:t>
            </w:r>
            <w:r w:rsidRPr="00006B95">
              <w:rPr>
                <w:rFonts w:ascii="HG丸ｺﾞｼｯｸM-PRO" w:hAnsi="HG丸ｺﾞｼｯｸM-PRO" w:cs="ＭＳ Ｐゴシック"/>
                <w:color w:val="000000" w:themeColor="text1"/>
                <w:kern w:val="0"/>
                <w:szCs w:val="21"/>
              </w:rPr>
              <w:t>600</w:t>
            </w:r>
            <w:r w:rsidRPr="00006B95">
              <w:rPr>
                <w:rFonts w:ascii="HG丸ｺﾞｼｯｸM-PRO" w:hAnsi="HG丸ｺﾞｼｯｸM-PRO" w:cs="ＭＳ Ｐゴシック" w:hint="eastAsia"/>
                <w:color w:val="000000" w:themeColor="text1"/>
                <w:kern w:val="0"/>
                <w:szCs w:val="21"/>
              </w:rPr>
              <w:t>となり、トドマツはおおむね</w:t>
            </w:r>
            <w:r w:rsidRPr="00006B95">
              <w:rPr>
                <w:rFonts w:ascii="HG丸ｺﾞｼｯｸM-PRO" w:hAnsi="HG丸ｺﾞｼｯｸM-PRO" w:cs="ＭＳ Ｐゴシック"/>
                <w:color w:val="000000" w:themeColor="text1"/>
                <w:kern w:val="0"/>
                <w:szCs w:val="21"/>
              </w:rPr>
              <w:t>600</w:t>
            </w:r>
            <w:r w:rsidRPr="00006B95">
              <w:rPr>
                <w:rFonts w:ascii="HG丸ｺﾞｼｯｸM-PRO" w:hAnsi="HG丸ｺﾞｼｯｸM-PRO" w:cs="ＭＳ Ｐゴシック" w:hint="eastAsia"/>
                <w:color w:val="000000" w:themeColor="text1"/>
                <w:kern w:val="0"/>
                <w:szCs w:val="21"/>
              </w:rPr>
              <w:t>本／</w:t>
            </w:r>
            <w:r w:rsidRPr="00006B95">
              <w:rPr>
                <w:rFonts w:ascii="HG丸ｺﾞｼｯｸM-PRO" w:hAnsi="HG丸ｺﾞｼｯｸM-PRO" w:cs="ＭＳ Ｐゴシック"/>
                <w:color w:val="000000" w:themeColor="text1"/>
                <w:kern w:val="0"/>
                <w:szCs w:val="21"/>
              </w:rPr>
              <w:t>ha</w:t>
            </w:r>
            <w:r w:rsidRPr="00006B95">
              <w:rPr>
                <w:rFonts w:ascii="HG丸ｺﾞｼｯｸM-PRO" w:hAnsi="HG丸ｺﾞｼｯｸM-PRO" w:cs="ＭＳ Ｐゴシック" w:hint="eastAsia"/>
                <w:color w:val="000000" w:themeColor="text1"/>
                <w:kern w:val="0"/>
                <w:szCs w:val="21"/>
              </w:rPr>
              <w:t>以上を植栽することとなります。</w:t>
            </w:r>
          </w:p>
        </w:tc>
      </w:tr>
    </w:tbl>
    <w:p w14:paraId="6D007757" w14:textId="77777777" w:rsidR="00E72AE6" w:rsidRPr="00006B95" w:rsidRDefault="00E72AE6" w:rsidP="006735A0">
      <w:pPr>
        <w:spacing w:beforeLines="50" w:before="145"/>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（３）伐採跡地の人工造林をすべき期間</w:t>
      </w:r>
      <w:r w:rsidR="00953A50" w:rsidRPr="00006B95">
        <w:rPr>
          <w:rFonts w:ascii="HG丸ｺﾞｼｯｸM-PRO" w:hAnsi="HG丸ｺﾞｼｯｸM-PRO" w:hint="eastAsia"/>
          <w:b/>
          <w:color w:val="000000" w:themeColor="text1"/>
        </w:rPr>
        <w:t>に関する指針</w:t>
      </w:r>
    </w:p>
    <w:p w14:paraId="074C49A8" w14:textId="77777777" w:rsidR="00B5773C" w:rsidRPr="00006B95" w:rsidRDefault="00372841" w:rsidP="00B5773C">
      <w:pPr>
        <w:ind w:leftChars="233" w:left="478" w:firstLineChars="100" w:firstLine="205"/>
        <w:rPr>
          <w:rFonts w:ascii="HG丸ｺﾞｼｯｸM-PRO" w:hAnsi="HG丸ｺﾞｼｯｸM-PRO"/>
          <w:color w:val="000000" w:themeColor="text1"/>
          <w:sz w:val="18"/>
          <w:szCs w:val="18"/>
        </w:rPr>
      </w:pPr>
      <w:r w:rsidRPr="00006B95">
        <w:rPr>
          <w:rFonts w:ascii="HG丸ｺﾞｼｯｸM-PRO" w:hAnsi="HG丸ｺﾞｼｯｸM-PRO" w:hint="eastAsia"/>
          <w:color w:val="000000" w:themeColor="text1"/>
        </w:rPr>
        <w:t>皆伐による伐採跡地については、林地の荒廃を防止し、裸地状態を早急に解消するため、</w:t>
      </w:r>
      <w:r w:rsidR="00B55D68" w:rsidRPr="00006B95">
        <w:rPr>
          <w:rFonts w:ascii="HG丸ｺﾞｼｯｸM-PRO" w:hAnsi="HG丸ｺﾞｼｯｸM-PRO" w:hint="eastAsia"/>
          <w:color w:val="000000" w:themeColor="text1"/>
        </w:rPr>
        <w:t>伐採が終了した日を含む年度の</w:t>
      </w:r>
      <w:r w:rsidR="00CD79A5" w:rsidRPr="00006B95">
        <w:rPr>
          <w:rFonts w:ascii="HG丸ｺﾞｼｯｸM-PRO" w:hAnsi="HG丸ｺﾞｼｯｸM-PRO" w:hint="eastAsia"/>
          <w:color w:val="000000" w:themeColor="text1"/>
        </w:rPr>
        <w:t>翌年度の</w:t>
      </w:r>
      <w:r w:rsidR="00B55D68" w:rsidRPr="00006B95">
        <w:rPr>
          <w:rFonts w:ascii="HG丸ｺﾞｼｯｸM-PRO" w:hAnsi="HG丸ｺﾞｼｯｸM-PRO" w:hint="eastAsia"/>
          <w:color w:val="000000" w:themeColor="text1"/>
        </w:rPr>
        <w:t>初日から起算して</w:t>
      </w:r>
      <w:r w:rsidRPr="00006B95">
        <w:rPr>
          <w:rFonts w:ascii="HG丸ｺﾞｼｯｸM-PRO" w:hAnsi="HG丸ｺﾞｼｯｸM-PRO" w:hint="eastAsia"/>
          <w:color w:val="000000" w:themeColor="text1"/>
        </w:rPr>
        <w:t>２年以内に人工造林を実施し、更新を図ることとします。</w:t>
      </w:r>
    </w:p>
    <w:p w14:paraId="14B2692E" w14:textId="77777777" w:rsidR="00B5773C" w:rsidRPr="00006B95" w:rsidRDefault="00E72AE6" w:rsidP="00B5773C">
      <w:pPr>
        <w:ind w:leftChars="233" w:left="478" w:firstLineChars="100" w:firstLine="205"/>
        <w:rPr>
          <w:rFonts w:ascii="HG丸ｺﾞｼｯｸM-PRO" w:hAnsi="HG丸ｺﾞｼｯｸM-PRO"/>
          <w:color w:val="000000" w:themeColor="text1"/>
          <w:sz w:val="18"/>
          <w:szCs w:val="18"/>
        </w:rPr>
      </w:pPr>
      <w:r w:rsidRPr="00006B95">
        <w:rPr>
          <w:rFonts w:ascii="HG丸ｺﾞｼｯｸM-PRO" w:hAnsi="HG丸ｺﾞｼｯｸM-PRO" w:hint="eastAsia"/>
          <w:color w:val="000000" w:themeColor="text1"/>
        </w:rPr>
        <w:t>択伐による部分的な伐採跡地については、</w:t>
      </w:r>
      <w:r w:rsidR="00B55D68" w:rsidRPr="00006B95">
        <w:rPr>
          <w:rFonts w:ascii="HG丸ｺﾞｼｯｸM-PRO" w:hAnsi="HG丸ｺﾞｼｯｸM-PRO" w:hint="eastAsia"/>
          <w:color w:val="000000" w:themeColor="text1"/>
        </w:rPr>
        <w:t>伐採が終了した日を含む年度の</w:t>
      </w:r>
      <w:r w:rsidR="00CD79A5" w:rsidRPr="00006B95">
        <w:rPr>
          <w:rFonts w:ascii="HG丸ｺﾞｼｯｸM-PRO" w:hAnsi="HG丸ｺﾞｼｯｸM-PRO" w:hint="eastAsia"/>
          <w:color w:val="000000" w:themeColor="text1"/>
        </w:rPr>
        <w:t>翌年度の</w:t>
      </w:r>
      <w:r w:rsidR="00B55D68" w:rsidRPr="00006B95">
        <w:rPr>
          <w:rFonts w:ascii="HG丸ｺﾞｼｯｸM-PRO" w:hAnsi="HG丸ｺﾞｼｯｸM-PRO" w:hint="eastAsia"/>
          <w:color w:val="000000" w:themeColor="text1"/>
        </w:rPr>
        <w:t>初日から起算</w:t>
      </w:r>
      <w:r w:rsidRPr="00006B95">
        <w:rPr>
          <w:rFonts w:ascii="HG丸ｺﾞｼｯｸM-PRO" w:hAnsi="HG丸ｺﾞｼｯｸM-PRO" w:hint="eastAsia"/>
          <w:color w:val="000000" w:themeColor="text1"/>
        </w:rPr>
        <w:t>して５年以内に人工造林</w:t>
      </w:r>
      <w:r w:rsidR="00687C46" w:rsidRPr="00006B95">
        <w:rPr>
          <w:rFonts w:ascii="HG丸ｺﾞｼｯｸM-PRO" w:hAnsi="HG丸ｺﾞｼｯｸM-PRO" w:hint="eastAsia"/>
          <w:color w:val="000000" w:themeColor="text1"/>
        </w:rPr>
        <w:t>を実施し、</w:t>
      </w:r>
      <w:r w:rsidR="00660835" w:rsidRPr="00006B95">
        <w:rPr>
          <w:rFonts w:ascii="HG丸ｺﾞｼｯｸM-PRO" w:hAnsi="HG丸ｺﾞｼｯｸM-PRO" w:hint="eastAsia"/>
          <w:color w:val="000000" w:themeColor="text1"/>
        </w:rPr>
        <w:t>更新を図ること</w:t>
      </w:r>
      <w:r w:rsidRPr="00006B95">
        <w:rPr>
          <w:rFonts w:ascii="HG丸ｺﾞｼｯｸM-PRO" w:hAnsi="HG丸ｺﾞｼｯｸM-PRO" w:hint="eastAsia"/>
          <w:color w:val="000000" w:themeColor="text1"/>
        </w:rPr>
        <w:t>とします。</w:t>
      </w:r>
    </w:p>
    <w:p w14:paraId="1B79D790" w14:textId="77777777" w:rsidR="00A75BE4" w:rsidRPr="00006B95" w:rsidRDefault="00372841" w:rsidP="00B5773C">
      <w:pPr>
        <w:ind w:leftChars="233" w:left="478" w:firstLineChars="100" w:firstLine="205"/>
        <w:rPr>
          <w:rFonts w:ascii="HG丸ｺﾞｼｯｸM-PRO" w:hAnsi="HG丸ｺﾞｼｯｸM-PRO"/>
          <w:color w:val="000000" w:themeColor="text1"/>
          <w:sz w:val="18"/>
          <w:szCs w:val="18"/>
        </w:rPr>
      </w:pPr>
      <w:r w:rsidRPr="00006B95">
        <w:rPr>
          <w:rFonts w:ascii="HG丸ｺﾞｼｯｸM-PRO" w:hAnsi="HG丸ｺﾞｼｯｸM-PRO" w:hint="eastAsia"/>
          <w:color w:val="000000" w:themeColor="text1"/>
        </w:rPr>
        <w:t>なお、天然更新による場合は２（３）に</w:t>
      </w:r>
      <w:r w:rsidR="00C77B14" w:rsidRPr="00006B95">
        <w:rPr>
          <w:rFonts w:ascii="HG丸ｺﾞｼｯｸM-PRO" w:hAnsi="HG丸ｺﾞｼｯｸM-PRO" w:hint="eastAsia"/>
          <w:color w:val="000000" w:themeColor="text1"/>
        </w:rPr>
        <w:t>よるこ</w:t>
      </w:r>
      <w:r w:rsidR="00AC1767" w:rsidRPr="00006B95">
        <w:rPr>
          <w:rFonts w:ascii="HG丸ｺﾞｼｯｸM-PRO" w:hAnsi="HG丸ｺﾞｼｯｸM-PRO" w:hint="eastAsia"/>
          <w:color w:val="000000" w:themeColor="text1"/>
        </w:rPr>
        <w:t>ととします。</w:t>
      </w:r>
    </w:p>
    <w:p w14:paraId="2C4F7E97" w14:textId="77777777" w:rsidR="00092ACA" w:rsidRPr="00006B95" w:rsidRDefault="00092ACA" w:rsidP="00BC0ADC">
      <w:pPr>
        <w:ind w:leftChars="300" w:left="615" w:firstLineChars="100" w:firstLine="205"/>
        <w:rPr>
          <w:rFonts w:ascii="HG丸ｺﾞｼｯｸM-PRO" w:hAnsi="HG丸ｺﾞｼｯｸM-PRO"/>
          <w:color w:val="000000" w:themeColor="text1"/>
        </w:rPr>
      </w:pPr>
    </w:p>
    <w:p w14:paraId="00B82114" w14:textId="77777777" w:rsidR="00B5773C" w:rsidRPr="00006B95" w:rsidRDefault="00E72AE6" w:rsidP="00B5773C">
      <w:pPr>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２　天然更新に関する事項</w:t>
      </w:r>
    </w:p>
    <w:p w14:paraId="32D9B4EA" w14:textId="5F485423" w:rsidR="00E72AE6" w:rsidRPr="00006B95" w:rsidRDefault="00E72AE6" w:rsidP="00B5773C">
      <w:pPr>
        <w:ind w:leftChars="100" w:left="205" w:firstLineChars="100" w:firstLine="205"/>
        <w:rPr>
          <w:rFonts w:ascii="HG丸ｺﾞｼｯｸM-PRO" w:hAnsi="HG丸ｺﾞｼｯｸM-PRO"/>
          <w:b/>
          <w:color w:val="000000" w:themeColor="text1"/>
        </w:rPr>
      </w:pPr>
      <w:r w:rsidRPr="00006B95">
        <w:rPr>
          <w:rFonts w:ascii="HG丸ｺﾞｼｯｸM-PRO" w:hAnsi="HG丸ｺﾞｼｯｸM-PRO" w:hint="eastAsia"/>
          <w:color w:val="000000" w:themeColor="text1"/>
        </w:rPr>
        <w:t>天然更新は、</w:t>
      </w:r>
      <w:r w:rsidR="00CD0A69" w:rsidRPr="00006B95">
        <w:rPr>
          <w:rFonts w:ascii="HG丸ｺﾞｼｯｸM-PRO" w:hAnsi="HG丸ｺﾞｼｯｸM-PRO" w:hint="eastAsia"/>
          <w:color w:val="000000" w:themeColor="text1"/>
        </w:rPr>
        <w:t>前生稚樹の生育状況、母樹の存在等の対象森林の現況はもとより、</w:t>
      </w:r>
      <w:r w:rsidRPr="00006B95">
        <w:rPr>
          <w:rFonts w:ascii="HG丸ｺﾞｼｯｸM-PRO" w:hAnsi="HG丸ｺﾞｼｯｸM-PRO" w:hint="eastAsia"/>
          <w:color w:val="000000" w:themeColor="text1"/>
        </w:rPr>
        <w:t>気候、地形、</w:t>
      </w:r>
      <w:r w:rsidR="00346E5D" w:rsidRPr="00006B95">
        <w:rPr>
          <w:rFonts w:ascii="HG丸ｺﾞｼｯｸM-PRO" w:hAnsi="HG丸ｺﾞｼｯｸM-PRO" w:hint="eastAsia"/>
          <w:color w:val="000000" w:themeColor="text1"/>
        </w:rPr>
        <w:t>地質、</w:t>
      </w:r>
      <w:r w:rsidRPr="00006B95">
        <w:rPr>
          <w:rFonts w:ascii="HG丸ｺﾞｼｯｸM-PRO" w:hAnsi="HG丸ｺﾞｼｯｸM-PRO" w:hint="eastAsia"/>
          <w:color w:val="000000" w:themeColor="text1"/>
        </w:rPr>
        <w:t>土壌等の自然条件、林業技術体系等からみて、主として天然力</w:t>
      </w:r>
      <w:r w:rsidR="00346E5D" w:rsidRPr="00006B95">
        <w:rPr>
          <w:rFonts w:ascii="HG丸ｺﾞｼｯｸM-PRO" w:hAnsi="HG丸ｺﾞｼｯｸM-PRO" w:hint="eastAsia"/>
          <w:color w:val="000000" w:themeColor="text1"/>
        </w:rPr>
        <w:t>を活用することにより適確</w:t>
      </w:r>
      <w:r w:rsidR="002960B0" w:rsidRPr="00006B95">
        <w:rPr>
          <w:rFonts w:ascii="HG丸ｺﾞｼｯｸM-PRO" w:hAnsi="HG丸ｺﾞｼｯｸM-PRO" w:hint="eastAsia"/>
          <w:color w:val="000000" w:themeColor="text1"/>
        </w:rPr>
        <w:t>な更新が</w:t>
      </w:r>
      <w:r w:rsidR="00346E5D" w:rsidRPr="00006B95">
        <w:rPr>
          <w:rFonts w:ascii="HG丸ｺﾞｼｯｸM-PRO" w:hAnsi="HG丸ｺﾞｼｯｸM-PRO" w:hint="eastAsia"/>
          <w:color w:val="000000" w:themeColor="text1"/>
        </w:rPr>
        <w:t>図られる</w:t>
      </w:r>
      <w:r w:rsidR="00FD7CA7" w:rsidRPr="00006B95">
        <w:rPr>
          <w:rFonts w:ascii="HG丸ｺﾞｼｯｸM-PRO" w:hAnsi="HG丸ｺﾞｼｯｸM-PRO" w:hint="eastAsia"/>
          <w:color w:val="000000" w:themeColor="text1"/>
        </w:rPr>
        <w:t>森林において行うこととします</w:t>
      </w:r>
      <w:r w:rsidRPr="00006B95">
        <w:rPr>
          <w:rFonts w:ascii="HG丸ｺﾞｼｯｸM-PRO" w:hAnsi="HG丸ｺﾞｼｯｸM-PRO" w:hint="eastAsia"/>
          <w:color w:val="000000" w:themeColor="text1"/>
        </w:rPr>
        <w:t>。</w:t>
      </w:r>
    </w:p>
    <w:p w14:paraId="64FE34C5" w14:textId="77777777" w:rsidR="00E72AE6" w:rsidRPr="00006B95" w:rsidRDefault="00E72AE6" w:rsidP="006735A0">
      <w:pPr>
        <w:spacing w:beforeLines="50" w:before="145"/>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（１）天然更新の対象樹種</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4"/>
        <w:gridCol w:w="6861"/>
      </w:tblGrid>
      <w:tr w:rsidR="00006B95" w:rsidRPr="00006B95" w14:paraId="4913558F" w14:textId="77777777" w:rsidTr="00742798">
        <w:trPr>
          <w:trHeight w:val="267"/>
        </w:trPr>
        <w:tc>
          <w:tcPr>
            <w:tcW w:w="2410" w:type="dxa"/>
          </w:tcPr>
          <w:p w14:paraId="073B6504" w14:textId="77777777" w:rsidR="00E72AE6" w:rsidRPr="00006B95" w:rsidRDefault="00E72AE6" w:rsidP="00F214B6">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区</w:t>
            </w:r>
            <w:r w:rsidR="00FD7CA7" w:rsidRPr="00006B95">
              <w:rPr>
                <w:rFonts w:ascii="HG丸ｺﾞｼｯｸM-PRO" w:hAnsi="HG丸ｺﾞｼｯｸM-PRO" w:hint="eastAsia"/>
                <w:color w:val="000000" w:themeColor="text1"/>
              </w:rPr>
              <w:t xml:space="preserve">　　</w:t>
            </w:r>
            <w:r w:rsidRPr="00006B95">
              <w:rPr>
                <w:rFonts w:ascii="HG丸ｺﾞｼｯｸM-PRO" w:hAnsi="HG丸ｺﾞｼｯｸM-PRO" w:hint="eastAsia"/>
                <w:color w:val="000000" w:themeColor="text1"/>
              </w:rPr>
              <w:t>分</w:t>
            </w:r>
          </w:p>
        </w:tc>
        <w:tc>
          <w:tcPr>
            <w:tcW w:w="6945" w:type="dxa"/>
          </w:tcPr>
          <w:p w14:paraId="0C9EF46B" w14:textId="77777777" w:rsidR="00E72AE6" w:rsidRPr="00006B95" w:rsidRDefault="00E72AE6" w:rsidP="00F214B6">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樹</w:t>
            </w:r>
            <w:r w:rsidR="00FD7CA7" w:rsidRPr="00006B95">
              <w:rPr>
                <w:rFonts w:ascii="HG丸ｺﾞｼｯｸM-PRO" w:hAnsi="HG丸ｺﾞｼｯｸM-PRO" w:hint="eastAsia"/>
                <w:color w:val="000000" w:themeColor="text1"/>
              </w:rPr>
              <w:t xml:space="preserve">　　</w:t>
            </w:r>
            <w:r w:rsidRPr="00006B95">
              <w:rPr>
                <w:rFonts w:ascii="HG丸ｺﾞｼｯｸM-PRO" w:hAnsi="HG丸ｺﾞｼｯｸM-PRO" w:hint="eastAsia"/>
                <w:color w:val="000000" w:themeColor="text1"/>
              </w:rPr>
              <w:t>種</w:t>
            </w:r>
            <w:r w:rsidR="00FD7CA7" w:rsidRPr="00006B95">
              <w:rPr>
                <w:rFonts w:ascii="HG丸ｺﾞｼｯｸM-PRO" w:hAnsi="HG丸ｺﾞｼｯｸM-PRO" w:hint="eastAsia"/>
                <w:color w:val="000000" w:themeColor="text1"/>
              </w:rPr>
              <w:t xml:space="preserve">　　</w:t>
            </w:r>
            <w:r w:rsidRPr="00006B95">
              <w:rPr>
                <w:rFonts w:ascii="HG丸ｺﾞｼｯｸM-PRO" w:hAnsi="HG丸ｺﾞｼｯｸM-PRO" w:hint="eastAsia"/>
                <w:color w:val="000000" w:themeColor="text1"/>
              </w:rPr>
              <w:t>名</w:t>
            </w:r>
          </w:p>
        </w:tc>
      </w:tr>
      <w:tr w:rsidR="00006B95" w:rsidRPr="00006B95" w14:paraId="21418824" w14:textId="77777777" w:rsidTr="00742798">
        <w:trPr>
          <w:trHeight w:val="267"/>
        </w:trPr>
        <w:tc>
          <w:tcPr>
            <w:tcW w:w="2410" w:type="dxa"/>
          </w:tcPr>
          <w:p w14:paraId="05C61AA1" w14:textId="77777777" w:rsidR="005D543B" w:rsidRPr="00006B95" w:rsidRDefault="005D543B" w:rsidP="005D543B">
            <w:pPr>
              <w:jc w:val="left"/>
              <w:rPr>
                <w:rFonts w:ascii="HG丸ｺﾞｼｯｸM-PRO" w:hAnsi="HG丸ｺﾞｼｯｸM-PRO"/>
                <w:color w:val="000000" w:themeColor="text1"/>
              </w:rPr>
            </w:pPr>
            <w:r w:rsidRPr="00006B95">
              <w:rPr>
                <w:rFonts w:ascii="HG丸ｺﾞｼｯｸM-PRO" w:hAnsi="HG丸ｺﾞｼｯｸM-PRO" w:hint="eastAsia"/>
                <w:color w:val="000000" w:themeColor="text1"/>
                <w:sz w:val="20"/>
                <w:szCs w:val="20"/>
              </w:rPr>
              <w:t>ぼう芽更新の対象樹種</w:t>
            </w:r>
          </w:p>
        </w:tc>
        <w:tc>
          <w:tcPr>
            <w:tcW w:w="6945" w:type="dxa"/>
          </w:tcPr>
          <w:p w14:paraId="1BF85780" w14:textId="77777777" w:rsidR="005D543B" w:rsidRPr="00006B95" w:rsidRDefault="005D543B" w:rsidP="005D543B">
            <w:pPr>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イタヤカエデ、ハルニレ、ミズナラなど高木性でぼう芽性の強い樹種</w:t>
            </w:r>
          </w:p>
        </w:tc>
      </w:tr>
      <w:tr w:rsidR="00006B95" w:rsidRPr="00006B95" w14:paraId="4B90AAB2" w14:textId="77777777" w:rsidTr="00401D53">
        <w:trPr>
          <w:trHeight w:val="540"/>
        </w:trPr>
        <w:tc>
          <w:tcPr>
            <w:tcW w:w="2410" w:type="dxa"/>
            <w:tcBorders>
              <w:bottom w:val="single" w:sz="4" w:space="0" w:color="auto"/>
            </w:tcBorders>
          </w:tcPr>
          <w:p w14:paraId="6A10A138" w14:textId="77777777" w:rsidR="00E72AE6" w:rsidRPr="00006B95" w:rsidRDefault="007C3205" w:rsidP="00742798">
            <w:pPr>
              <w:jc w:val="left"/>
              <w:rPr>
                <w:rFonts w:ascii="HG丸ｺﾞｼｯｸM-PRO" w:hAnsi="HG丸ｺﾞｼｯｸM-PRO"/>
                <w:color w:val="000000" w:themeColor="text1"/>
                <w:sz w:val="20"/>
                <w:szCs w:val="20"/>
              </w:rPr>
            </w:pPr>
            <w:r w:rsidRPr="00006B95">
              <w:rPr>
                <w:rFonts w:ascii="HG丸ｺﾞｼｯｸM-PRO" w:hAnsi="HG丸ｺﾞｼｯｸM-PRO" w:hint="eastAsia"/>
                <w:color w:val="000000" w:themeColor="text1"/>
                <w:sz w:val="20"/>
                <w:szCs w:val="20"/>
              </w:rPr>
              <w:t>天然下種更新</w:t>
            </w:r>
            <w:r w:rsidR="00742798" w:rsidRPr="00006B95">
              <w:rPr>
                <w:rFonts w:ascii="HG丸ｺﾞｼｯｸM-PRO" w:hAnsi="HG丸ｺﾞｼｯｸM-PRO" w:hint="eastAsia"/>
                <w:color w:val="000000" w:themeColor="text1"/>
                <w:sz w:val="20"/>
                <w:szCs w:val="20"/>
              </w:rPr>
              <w:t>の対象樹種</w:t>
            </w:r>
          </w:p>
        </w:tc>
        <w:tc>
          <w:tcPr>
            <w:tcW w:w="6945" w:type="dxa"/>
            <w:tcBorders>
              <w:bottom w:val="single" w:sz="4" w:space="0" w:color="auto"/>
            </w:tcBorders>
          </w:tcPr>
          <w:p w14:paraId="1B05E0E0" w14:textId="77777777" w:rsidR="00E72AE6" w:rsidRPr="00006B95" w:rsidRDefault="00323E9F" w:rsidP="00D0591D">
            <w:pPr>
              <w:rPr>
                <w:rFonts w:ascii="HG丸ｺﾞｼｯｸM-PRO" w:hAnsi="HG丸ｺﾞｼｯｸM-PRO"/>
                <w:color w:val="000000" w:themeColor="text1"/>
              </w:rPr>
            </w:pPr>
            <w:r w:rsidRPr="00006B95">
              <w:rPr>
                <w:rFonts w:ascii="HG丸ｺﾞｼｯｸM-PRO" w:hAnsi="HG丸ｺﾞｼｯｸM-PRO" w:hint="eastAsia"/>
                <w:color w:val="000000" w:themeColor="text1"/>
              </w:rPr>
              <w:t>イタヤカエデ、カンバ類、シナノキ、ハリ</w:t>
            </w:r>
            <w:r w:rsidR="007C3205" w:rsidRPr="00006B95">
              <w:rPr>
                <w:rFonts w:ascii="HG丸ｺﾞｼｯｸM-PRO" w:hAnsi="HG丸ｺﾞｼｯｸM-PRO" w:hint="eastAsia"/>
                <w:color w:val="000000" w:themeColor="text1"/>
              </w:rPr>
              <w:t>ギリ、ハンノキ類、ミズナラ、ヤチダモなどの高木性の樹種</w:t>
            </w:r>
          </w:p>
        </w:tc>
      </w:tr>
    </w:tbl>
    <w:p w14:paraId="07F146C9" w14:textId="77777777" w:rsidR="00E72AE6" w:rsidRPr="00006B95" w:rsidRDefault="00E72AE6" w:rsidP="00547EE4">
      <w:pPr>
        <w:spacing w:beforeLines="50" w:before="145"/>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（２）天然更新の標準的な方法</w:t>
      </w:r>
    </w:p>
    <w:p w14:paraId="4E353182" w14:textId="77777777" w:rsidR="00E72AE6" w:rsidRPr="00006B95" w:rsidRDefault="00E72AE6" w:rsidP="00547EE4">
      <w:pPr>
        <w:ind w:firstLineChars="200" w:firstLine="410"/>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ア</w:t>
      </w:r>
      <w:r w:rsidR="0087482E" w:rsidRPr="00006B95">
        <w:rPr>
          <w:rFonts w:ascii="HG丸ｺﾞｼｯｸM-PRO" w:hAnsi="HG丸ｺﾞｼｯｸM-PRO" w:hint="eastAsia"/>
          <w:color w:val="000000" w:themeColor="text1"/>
        </w:rPr>
        <w:t xml:space="preserve">　</w:t>
      </w:r>
      <w:r w:rsidRPr="00006B95">
        <w:rPr>
          <w:rFonts w:ascii="HG丸ｺﾞｼｯｸM-PRO" w:hAnsi="HG丸ｺﾞｼｯｸM-PRO" w:hint="eastAsia"/>
          <w:color w:val="000000" w:themeColor="text1"/>
        </w:rPr>
        <w:t>天然更新完了の判断基準</w:t>
      </w:r>
    </w:p>
    <w:p w14:paraId="69B933AC" w14:textId="77777777" w:rsidR="00B5773C" w:rsidRPr="00006B95" w:rsidRDefault="00C77B14" w:rsidP="00547EE4">
      <w:pPr>
        <w:ind w:leftChars="200" w:left="410"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第２の２（３）に定める天然更新をすべき期間内に、</w:t>
      </w:r>
      <w:r w:rsidR="00E72AE6" w:rsidRPr="00006B95">
        <w:rPr>
          <w:rFonts w:ascii="HG丸ｺﾞｼｯｸM-PRO" w:hAnsi="HG丸ｺﾞｼｯｸM-PRO" w:hint="eastAsia"/>
          <w:color w:val="000000" w:themeColor="text1"/>
        </w:rPr>
        <w:t>天然に発生した稚幼樹の生立が確実に見込め</w:t>
      </w:r>
      <w:r w:rsidR="00E72AE6" w:rsidRPr="00006B95">
        <w:rPr>
          <w:rFonts w:ascii="HG丸ｺﾞｼｯｸM-PRO" w:hAnsi="HG丸ｺﾞｼｯｸM-PRO" w:hint="eastAsia"/>
          <w:color w:val="000000" w:themeColor="text1"/>
        </w:rPr>
        <w:lastRenderedPageBreak/>
        <w:t>る樹高成長があり、かつ、</w:t>
      </w:r>
      <w:r w:rsidR="00BC0ADC" w:rsidRPr="00006B95">
        <w:rPr>
          <w:rFonts w:ascii="HG丸ｺﾞｼｯｸM-PRO" w:hAnsi="HG丸ｺﾞｼｯｸM-PRO" w:hint="eastAsia"/>
          <w:color w:val="000000" w:themeColor="text1"/>
        </w:rPr>
        <w:t>周辺の</w:t>
      </w:r>
      <w:r w:rsidR="002960B0" w:rsidRPr="00006B95">
        <w:rPr>
          <w:rFonts w:ascii="HG丸ｺﾞｼｯｸM-PRO" w:hAnsi="HG丸ｺﾞｼｯｸM-PRO" w:hint="eastAsia"/>
          <w:color w:val="000000" w:themeColor="text1"/>
        </w:rPr>
        <w:t>植生の草丈に50cm程度</w:t>
      </w:r>
      <w:r w:rsidR="00D356F4" w:rsidRPr="00006B95">
        <w:rPr>
          <w:rFonts w:ascii="HG丸ｺﾞｼｯｸM-PRO" w:hAnsi="HG丸ｺﾞｼｯｸM-PRO" w:hint="eastAsia"/>
          <w:color w:val="000000" w:themeColor="text1"/>
        </w:rPr>
        <w:t>の余裕高を加えた</w:t>
      </w:r>
      <w:r w:rsidR="00A83D5A" w:rsidRPr="00006B95">
        <w:rPr>
          <w:rFonts w:ascii="HG丸ｺﾞｼｯｸM-PRO" w:hAnsi="HG丸ｺﾞｼｯｸM-PRO" w:hint="eastAsia"/>
          <w:color w:val="000000" w:themeColor="text1"/>
        </w:rPr>
        <w:t>樹高となった高木</w:t>
      </w:r>
      <w:r w:rsidR="002960B0" w:rsidRPr="00006B95">
        <w:rPr>
          <w:rFonts w:ascii="HG丸ｺﾞｼｯｸM-PRO" w:hAnsi="HG丸ｺﾞｼｯｸM-PRO" w:hint="eastAsia"/>
          <w:color w:val="000000" w:themeColor="text1"/>
        </w:rPr>
        <w:t>性樹種</w:t>
      </w:r>
      <w:r w:rsidR="00A83D5A" w:rsidRPr="00006B95">
        <w:rPr>
          <w:rFonts w:ascii="HG丸ｺﾞｼｯｸM-PRO" w:hAnsi="HG丸ｺﾞｼｯｸM-PRO" w:hint="eastAsia"/>
          <w:color w:val="000000" w:themeColor="text1"/>
          <w:sz w:val="16"/>
          <w:szCs w:val="16"/>
        </w:rPr>
        <w:t>（注１）</w:t>
      </w:r>
      <w:r w:rsidR="00A83D5A" w:rsidRPr="00006B95">
        <w:rPr>
          <w:rFonts w:ascii="HG丸ｺﾞｼｯｸM-PRO" w:hAnsi="HG丸ｺﾞｼｯｸM-PRO" w:hint="eastAsia"/>
          <w:color w:val="000000" w:themeColor="text1"/>
        </w:rPr>
        <w:t>の稚幼樹等</w:t>
      </w:r>
      <w:r w:rsidR="00A83D5A" w:rsidRPr="00006B95">
        <w:rPr>
          <w:rFonts w:ascii="HG丸ｺﾞｼｯｸM-PRO" w:hAnsi="HG丸ｺﾞｼｯｸM-PRO" w:hint="eastAsia"/>
          <w:color w:val="000000" w:themeColor="text1"/>
          <w:sz w:val="16"/>
          <w:szCs w:val="16"/>
        </w:rPr>
        <w:t>（注２）</w:t>
      </w:r>
      <w:r w:rsidR="00D7541D" w:rsidRPr="00006B95">
        <w:rPr>
          <w:rFonts w:ascii="HG丸ｺﾞｼｯｸM-PRO" w:hAnsi="HG丸ｺﾞｼｯｸM-PRO" w:hint="eastAsia"/>
          <w:color w:val="000000" w:themeColor="text1"/>
        </w:rPr>
        <w:t>が</w:t>
      </w:r>
      <w:r w:rsidR="002960B0" w:rsidRPr="00006B95">
        <w:rPr>
          <w:rFonts w:ascii="HG丸ｺﾞｼｯｸM-PRO" w:hAnsi="HG丸ｺﾞｼｯｸM-PRO" w:hint="eastAsia"/>
          <w:color w:val="000000" w:themeColor="text1"/>
        </w:rPr>
        <w:t>、</w:t>
      </w:r>
      <w:r w:rsidR="00D7541D" w:rsidRPr="00006B95">
        <w:rPr>
          <w:rFonts w:ascii="HG丸ｺﾞｼｯｸM-PRO" w:hAnsi="HG丸ｺﾞｼｯｸM-PRO" w:hint="eastAsia"/>
          <w:color w:val="000000" w:themeColor="text1"/>
        </w:rPr>
        <w:t>幼齢林</w:t>
      </w:r>
      <w:r w:rsidR="00D7541D" w:rsidRPr="00006B95">
        <w:rPr>
          <w:rFonts w:ascii="HG丸ｺﾞｼｯｸM-PRO" w:hAnsi="HG丸ｺﾞｼｯｸM-PRO" w:hint="eastAsia"/>
          <w:color w:val="000000" w:themeColor="text1"/>
          <w:sz w:val="16"/>
          <w:szCs w:val="16"/>
        </w:rPr>
        <w:t>（注３）</w:t>
      </w:r>
      <w:r w:rsidR="002960B0" w:rsidRPr="00006B95">
        <w:rPr>
          <w:rFonts w:ascii="HG丸ｺﾞｼｯｸM-PRO" w:hAnsi="HG丸ｺﾞｼｯｸM-PRO" w:hint="eastAsia"/>
          <w:color w:val="000000" w:themeColor="text1"/>
        </w:rPr>
        <w:t>では</w:t>
      </w:r>
      <w:r w:rsidR="00D7541D" w:rsidRPr="00006B95">
        <w:rPr>
          <w:rFonts w:ascii="HG丸ｺﾞｼｯｸM-PRO" w:hAnsi="HG丸ｺﾞｼｯｸM-PRO" w:hint="eastAsia"/>
          <w:color w:val="000000" w:themeColor="text1"/>
        </w:rPr>
        <w:t>成立本数が立</w:t>
      </w:r>
      <w:r w:rsidR="00D356F4" w:rsidRPr="00006B95">
        <w:rPr>
          <w:rFonts w:ascii="HG丸ｺﾞｼｯｸM-PRO" w:hAnsi="HG丸ｺﾞｼｯｸM-PRO" w:hint="eastAsia"/>
          <w:color w:val="000000" w:themeColor="text1"/>
        </w:rPr>
        <w:t>木度</w:t>
      </w:r>
      <w:r w:rsidR="00D356F4" w:rsidRPr="00006B95">
        <w:rPr>
          <w:rFonts w:ascii="HG丸ｺﾞｼｯｸM-PRO" w:hAnsi="HG丸ｺﾞｼｯｸM-PRO" w:hint="eastAsia"/>
          <w:color w:val="000000" w:themeColor="text1"/>
          <w:sz w:val="16"/>
          <w:szCs w:val="16"/>
        </w:rPr>
        <w:t>（注４）</w:t>
      </w:r>
      <w:r w:rsidR="00D356F4" w:rsidRPr="00006B95">
        <w:rPr>
          <w:rFonts w:ascii="HG丸ｺﾞｼｯｸM-PRO" w:hAnsi="HG丸ｺﾞｼｯｸM-PRO" w:hint="eastAsia"/>
          <w:color w:val="000000" w:themeColor="text1"/>
        </w:rPr>
        <w:t>３以上</w:t>
      </w:r>
      <w:r w:rsidR="008D292C" w:rsidRPr="00006B95">
        <w:rPr>
          <w:rFonts w:ascii="HG丸ｺﾞｼｯｸM-PRO" w:hAnsi="HG丸ｺﾞｼｯｸM-PRO" w:hint="eastAsia"/>
          <w:color w:val="000000" w:themeColor="text1"/>
        </w:rPr>
        <w:t>、幼齢林</w:t>
      </w:r>
      <w:r w:rsidR="00D7541D" w:rsidRPr="00006B95">
        <w:rPr>
          <w:rFonts w:ascii="HG丸ｺﾞｼｯｸM-PRO" w:hAnsi="HG丸ｺﾞｼｯｸM-PRO" w:hint="eastAsia"/>
          <w:color w:val="000000" w:themeColor="text1"/>
        </w:rPr>
        <w:t>以外の森林</w:t>
      </w:r>
      <w:r w:rsidR="002960B0" w:rsidRPr="00006B95">
        <w:rPr>
          <w:rFonts w:ascii="HG丸ｺﾞｼｯｸM-PRO" w:hAnsi="HG丸ｺﾞｼｯｸM-PRO" w:hint="eastAsia"/>
          <w:color w:val="000000" w:themeColor="text1"/>
        </w:rPr>
        <w:t>では</w:t>
      </w:r>
      <w:r w:rsidR="00D7541D" w:rsidRPr="00006B95">
        <w:rPr>
          <w:rFonts w:ascii="HG丸ｺﾞｼｯｸM-PRO" w:hAnsi="HG丸ｺﾞｼｯｸM-PRO" w:hint="eastAsia"/>
          <w:color w:val="000000" w:themeColor="text1"/>
        </w:rPr>
        <w:t>林地面積</w:t>
      </w:r>
      <w:r w:rsidR="00D7541D" w:rsidRPr="00006B95">
        <w:rPr>
          <w:rFonts w:ascii="HG丸ｺﾞｼｯｸM-PRO" w:hAnsi="HG丸ｺﾞｼｯｸM-PRO" w:hint="eastAsia"/>
          <w:color w:val="000000" w:themeColor="text1"/>
          <w:sz w:val="16"/>
          <w:szCs w:val="16"/>
        </w:rPr>
        <w:t>（注５</w:t>
      </w:r>
      <w:r w:rsidR="008D292C" w:rsidRPr="00006B95">
        <w:rPr>
          <w:rFonts w:ascii="HG丸ｺﾞｼｯｸM-PRO" w:hAnsi="HG丸ｺﾞｼｯｸM-PRO" w:hint="eastAsia"/>
          <w:color w:val="000000" w:themeColor="text1"/>
          <w:sz w:val="16"/>
          <w:szCs w:val="16"/>
        </w:rPr>
        <w:t>）</w:t>
      </w:r>
      <w:r w:rsidR="008D292C" w:rsidRPr="00006B95">
        <w:rPr>
          <w:rFonts w:ascii="HG丸ｺﾞｼｯｸM-PRO" w:hAnsi="HG丸ｺﾞｼｯｸM-PRO" w:hint="eastAsia"/>
          <w:color w:val="000000" w:themeColor="text1"/>
        </w:rPr>
        <w:t>に対する疎密度が</w:t>
      </w:r>
      <w:r w:rsidR="00E72AE6" w:rsidRPr="00006B95">
        <w:rPr>
          <w:rFonts w:ascii="HG丸ｺﾞｼｯｸM-PRO" w:hAnsi="HG丸ｺﾞｼｯｸM-PRO" w:hint="eastAsia"/>
          <w:color w:val="000000" w:themeColor="text1"/>
        </w:rPr>
        <w:t>３０％以上となった状態をもって、更新完了とします。</w:t>
      </w:r>
    </w:p>
    <w:p w14:paraId="01003976" w14:textId="49897D0F" w:rsidR="00B5773C" w:rsidRPr="00006B95" w:rsidRDefault="00E72AE6" w:rsidP="00547EE4">
      <w:pPr>
        <w:ind w:leftChars="200" w:left="410"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また、ぼう芽更新の場合は、</w:t>
      </w:r>
      <w:r w:rsidR="002960B0" w:rsidRPr="00006B95">
        <w:rPr>
          <w:rFonts w:ascii="HG丸ｺﾞｼｯｸM-PRO" w:hAnsi="HG丸ｺﾞｼｯｸM-PRO" w:hint="eastAsia"/>
          <w:color w:val="000000" w:themeColor="text1"/>
        </w:rPr>
        <w:t>切株から発生した</w:t>
      </w:r>
      <w:r w:rsidRPr="00006B95">
        <w:rPr>
          <w:rFonts w:ascii="HG丸ｺﾞｼｯｸM-PRO" w:hAnsi="HG丸ｺﾞｼｯｸM-PRO" w:hint="eastAsia"/>
          <w:color w:val="000000" w:themeColor="text1"/>
        </w:rPr>
        <w:t>ぼう芽</w:t>
      </w:r>
      <w:r w:rsidR="00D143DE" w:rsidRPr="00006B95">
        <w:rPr>
          <w:rFonts w:ascii="HG丸ｺﾞｼｯｸM-PRO" w:hAnsi="HG丸ｺﾞｼｯｸM-PRO" w:hint="eastAsia"/>
          <w:color w:val="000000" w:themeColor="text1"/>
        </w:rPr>
        <w:t>幹の生育が確実に見込める伸</w:t>
      </w:r>
      <w:r w:rsidR="002960B0" w:rsidRPr="00006B95">
        <w:rPr>
          <w:rFonts w:ascii="HG丸ｺﾞｼｯｸM-PRO" w:hAnsi="HG丸ｺﾞｼｯｸM-PRO" w:hint="eastAsia"/>
          <w:color w:val="000000" w:themeColor="text1"/>
        </w:rPr>
        <w:t>長があり、</w:t>
      </w:r>
      <w:r w:rsidRPr="00006B95">
        <w:rPr>
          <w:rFonts w:ascii="HG丸ｺﾞｼｯｸM-PRO" w:hAnsi="HG丸ｺﾞｼｯｸM-PRO" w:hint="eastAsia"/>
          <w:color w:val="000000" w:themeColor="text1"/>
        </w:rPr>
        <w:t>かつ、</w:t>
      </w:r>
      <w:r w:rsidR="008D292C" w:rsidRPr="00006B95">
        <w:rPr>
          <w:rFonts w:ascii="HG丸ｺﾞｼｯｸM-PRO" w:hAnsi="HG丸ｺﾞｼｯｸM-PRO" w:hint="eastAsia"/>
          <w:color w:val="000000" w:themeColor="text1"/>
        </w:rPr>
        <w:t>周辺の植生の草丈に</w:t>
      </w:r>
      <w:r w:rsidR="00D143DE" w:rsidRPr="00006B95">
        <w:rPr>
          <w:rFonts w:ascii="HG丸ｺﾞｼｯｸM-PRO" w:hAnsi="HG丸ｺﾞｼｯｸM-PRO" w:hint="eastAsia"/>
          <w:color w:val="000000" w:themeColor="text1"/>
        </w:rPr>
        <w:t>50cm程度</w:t>
      </w:r>
      <w:r w:rsidR="008D292C" w:rsidRPr="00006B95">
        <w:rPr>
          <w:rFonts w:ascii="HG丸ｺﾞｼｯｸM-PRO" w:hAnsi="HG丸ｺﾞｼｯｸM-PRO" w:hint="eastAsia"/>
          <w:color w:val="000000" w:themeColor="text1"/>
        </w:rPr>
        <w:t>の余裕高を加えた樹高となった</w:t>
      </w:r>
      <w:r w:rsidR="00D7541D" w:rsidRPr="00006B95">
        <w:rPr>
          <w:rFonts w:ascii="HG丸ｺﾞｼｯｸM-PRO" w:hAnsi="HG丸ｺﾞｼｯｸM-PRO" w:hint="eastAsia"/>
          <w:color w:val="000000" w:themeColor="text1"/>
        </w:rPr>
        <w:t>状態で、幼齢林</w:t>
      </w:r>
      <w:r w:rsidR="00D143DE" w:rsidRPr="00006B95">
        <w:rPr>
          <w:rFonts w:ascii="HG丸ｺﾞｼｯｸM-PRO" w:hAnsi="HG丸ｺﾞｼｯｸM-PRO" w:hint="eastAsia"/>
          <w:color w:val="000000" w:themeColor="text1"/>
        </w:rPr>
        <w:t>では</w:t>
      </w:r>
      <w:r w:rsidR="00D7541D" w:rsidRPr="00006B95">
        <w:rPr>
          <w:rFonts w:ascii="HG丸ｺﾞｼｯｸM-PRO" w:hAnsi="HG丸ｺﾞｼｯｸM-PRO" w:hint="eastAsia"/>
          <w:color w:val="000000" w:themeColor="text1"/>
        </w:rPr>
        <w:t>成立本数が立</w:t>
      </w:r>
      <w:r w:rsidR="008D292C" w:rsidRPr="00006B95">
        <w:rPr>
          <w:rFonts w:ascii="HG丸ｺﾞｼｯｸM-PRO" w:hAnsi="HG丸ｺﾞｼｯｸM-PRO" w:hint="eastAsia"/>
          <w:color w:val="000000" w:themeColor="text1"/>
        </w:rPr>
        <w:t>木度３以上、幼齢林以外の森林</w:t>
      </w:r>
      <w:r w:rsidR="00D143DE" w:rsidRPr="00006B95">
        <w:rPr>
          <w:rFonts w:ascii="HG丸ｺﾞｼｯｸM-PRO" w:hAnsi="HG丸ｺﾞｼｯｸM-PRO" w:hint="eastAsia"/>
          <w:color w:val="000000" w:themeColor="text1"/>
        </w:rPr>
        <w:t>では</w:t>
      </w:r>
      <w:r w:rsidRPr="00006B95">
        <w:rPr>
          <w:rFonts w:ascii="HG丸ｺﾞｼｯｸM-PRO" w:hAnsi="HG丸ｺﾞｼｯｸM-PRO" w:hint="eastAsia"/>
          <w:color w:val="000000" w:themeColor="text1"/>
        </w:rPr>
        <w:t>林地面積に対する疎密度が３０％以上となった状態をもって、更新完了とします。ただし、林地内で更新の状況が異なる場合は区画を分割し、それぞれの区画に対して判断を行うこととします。</w:t>
      </w:r>
    </w:p>
    <w:p w14:paraId="3A8F836A" w14:textId="1032BDE1" w:rsidR="005202B1" w:rsidRPr="00006B95" w:rsidRDefault="005202B1" w:rsidP="00547EE4">
      <w:pPr>
        <w:ind w:leftChars="200" w:left="410"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天然更新をすべき期間内に完了の判断基準を満たさない場合は、天然更新補助作業又は植栽により更新を図ることとします。</w:t>
      </w:r>
    </w:p>
    <w:p w14:paraId="05AB0A7A" w14:textId="5BA6441E" w:rsidR="005202B1" w:rsidRPr="00006B95" w:rsidRDefault="005202B1" w:rsidP="00547EE4">
      <w:pPr>
        <w:ind w:leftChars="200" w:left="410"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また、更新の方法を変更して人工造林により更新を行う場合は、「人工造林の標準的な方法」において樹種ごとに定められた標準的な本数を植栽することとします。</w:t>
      </w:r>
    </w:p>
    <w:p w14:paraId="00A90D88" w14:textId="77777777" w:rsidR="00B5773C" w:rsidRPr="00006B95" w:rsidRDefault="00047CF1" w:rsidP="00547EE4">
      <w:pPr>
        <w:ind w:leftChars="200" w:left="410"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なお、天然更新</w:t>
      </w:r>
      <w:r w:rsidR="00D143DE" w:rsidRPr="00006B95">
        <w:rPr>
          <w:rFonts w:ascii="HG丸ｺﾞｼｯｸM-PRO" w:hAnsi="HG丸ｺﾞｼｯｸM-PRO" w:hint="eastAsia"/>
          <w:color w:val="000000" w:themeColor="text1"/>
        </w:rPr>
        <w:t>をすべき期間が満了した日における期待成立本数</w:t>
      </w:r>
      <w:r w:rsidR="00D143DE" w:rsidRPr="00006B95">
        <w:rPr>
          <w:rFonts w:ascii="HG丸ｺﾞｼｯｸM-PRO" w:hAnsi="HG丸ｺﾞｼｯｸM-PRO" w:hint="eastAsia"/>
          <w:color w:val="000000" w:themeColor="text1"/>
          <w:sz w:val="16"/>
          <w:szCs w:val="16"/>
        </w:rPr>
        <w:t>（注６）</w:t>
      </w:r>
      <w:r w:rsidR="00D143DE" w:rsidRPr="00006B95">
        <w:rPr>
          <w:rFonts w:ascii="HG丸ｺﾞｼｯｸM-PRO" w:hAnsi="HG丸ｺﾞｼｯｸM-PRO" w:hint="eastAsia"/>
          <w:color w:val="000000" w:themeColor="text1"/>
        </w:rPr>
        <w:t>は次のとおりであり、天然更新の完了を</w:t>
      </w:r>
      <w:r w:rsidRPr="00006B95">
        <w:rPr>
          <w:rFonts w:ascii="HG丸ｺﾞｼｯｸM-PRO" w:hAnsi="HG丸ｺﾞｼｯｸM-PRO" w:hint="eastAsia"/>
          <w:color w:val="000000" w:themeColor="text1"/>
        </w:rPr>
        <w:t>確認する方法の詳細については、「天然更新完了判断基書の制定につ</w:t>
      </w:r>
      <w:r w:rsidR="00E72AE6" w:rsidRPr="00006B95">
        <w:rPr>
          <w:rFonts w:ascii="HG丸ｺﾞｼｯｸM-PRO" w:hAnsi="HG丸ｺﾞｼｯｸM-PRO" w:hint="eastAsia"/>
          <w:color w:val="000000" w:themeColor="text1"/>
        </w:rPr>
        <w:t>いて」（平成</w:t>
      </w:r>
      <w:r w:rsidR="008D292C" w:rsidRPr="00006B95">
        <w:rPr>
          <w:rFonts w:ascii="HG丸ｺﾞｼｯｸM-PRO" w:hAnsi="HG丸ｺﾞｼｯｸM-PRO" w:hint="eastAsia"/>
          <w:color w:val="000000" w:themeColor="text1"/>
        </w:rPr>
        <w:t>24年5</w:t>
      </w:r>
      <w:r w:rsidR="00E72AE6" w:rsidRPr="00006B95">
        <w:rPr>
          <w:rFonts w:ascii="HG丸ｺﾞｼｯｸM-PRO" w:hAnsi="HG丸ｺﾞｼｯｸM-PRO" w:hint="eastAsia"/>
          <w:color w:val="000000" w:themeColor="text1"/>
        </w:rPr>
        <w:t>月</w:t>
      </w:r>
      <w:r w:rsidR="008D292C" w:rsidRPr="00006B95">
        <w:rPr>
          <w:rFonts w:ascii="HG丸ｺﾞｼｯｸM-PRO" w:hAnsi="HG丸ｺﾞｼｯｸM-PRO" w:hint="eastAsia"/>
          <w:color w:val="000000" w:themeColor="text1"/>
        </w:rPr>
        <w:t>15日付</w:t>
      </w:r>
      <w:r w:rsidRPr="00006B95">
        <w:rPr>
          <w:rFonts w:ascii="HG丸ｺﾞｼｯｸM-PRO" w:hAnsi="HG丸ｺﾞｼｯｸM-PRO" w:hint="eastAsia"/>
          <w:color w:val="000000" w:themeColor="text1"/>
        </w:rPr>
        <w:t>け</w:t>
      </w:r>
      <w:r w:rsidR="00FD7CA7" w:rsidRPr="00006B95">
        <w:rPr>
          <w:rFonts w:ascii="HG丸ｺﾞｼｯｸM-PRO" w:hAnsi="HG丸ｺﾞｼｯｸM-PRO" w:hint="eastAsia"/>
          <w:color w:val="000000" w:themeColor="text1"/>
        </w:rPr>
        <w:t>森林第111</w:t>
      </w:r>
      <w:r w:rsidRPr="00006B95">
        <w:rPr>
          <w:rFonts w:ascii="HG丸ｺﾞｼｯｸM-PRO" w:hAnsi="HG丸ｺﾞｼｯｸM-PRO" w:hint="eastAsia"/>
          <w:color w:val="000000" w:themeColor="text1"/>
        </w:rPr>
        <w:t>号森林計画課長通知）によること</w:t>
      </w:r>
      <w:r w:rsidR="00E72AE6" w:rsidRPr="00006B95">
        <w:rPr>
          <w:rFonts w:ascii="HG丸ｺﾞｼｯｸM-PRO" w:hAnsi="HG丸ｺﾞｼｯｸM-PRO" w:hint="eastAsia"/>
          <w:color w:val="000000" w:themeColor="text1"/>
        </w:rPr>
        <w:t>とします。</w:t>
      </w:r>
    </w:p>
    <w:p w14:paraId="7078CD95" w14:textId="77777777" w:rsidR="00B5773C" w:rsidRPr="00006B95" w:rsidRDefault="00047CF1" w:rsidP="00001B5E">
      <w:pPr>
        <w:ind w:firstLineChars="400" w:firstLine="620"/>
        <w:rPr>
          <w:rFonts w:ascii="HG丸ｺﾞｼｯｸM-PRO" w:hAnsi="HG丸ｺﾞｼｯｸM-PRO"/>
          <w:color w:val="000000" w:themeColor="text1"/>
        </w:rPr>
      </w:pPr>
      <w:r w:rsidRPr="00006B95">
        <w:rPr>
          <w:rFonts w:ascii="HG丸ｺﾞｼｯｸM-PRO" w:hAnsi="HG丸ｺﾞｼｯｸM-PRO" w:hint="eastAsia"/>
          <w:color w:val="000000" w:themeColor="text1"/>
          <w:sz w:val="16"/>
          <w:szCs w:val="16"/>
        </w:rPr>
        <w:t>（注１</w:t>
      </w:r>
      <w:r w:rsidR="00E72AE6" w:rsidRPr="00006B95">
        <w:rPr>
          <w:rFonts w:ascii="HG丸ｺﾞｼｯｸM-PRO" w:hAnsi="HG丸ｺﾞｼｯｸM-PRO" w:hint="eastAsia"/>
          <w:color w:val="000000" w:themeColor="text1"/>
          <w:sz w:val="16"/>
          <w:szCs w:val="16"/>
        </w:rPr>
        <w:t>）</w:t>
      </w:r>
      <w:r w:rsidR="004D7F09" w:rsidRPr="00006B95">
        <w:rPr>
          <w:rFonts w:ascii="HG丸ｺﾞｼｯｸM-PRO" w:hAnsi="HG丸ｺﾞｼｯｸM-PRO" w:hint="eastAsia"/>
          <w:color w:val="000000" w:themeColor="text1"/>
          <w:sz w:val="16"/>
          <w:szCs w:val="16"/>
        </w:rPr>
        <w:t>「</w:t>
      </w:r>
      <w:r w:rsidR="00F241DB" w:rsidRPr="00006B95">
        <w:rPr>
          <w:rFonts w:ascii="HG丸ｺﾞｼｯｸM-PRO" w:hAnsi="HG丸ｺﾞｼｯｸM-PRO" w:hint="eastAsia"/>
          <w:color w:val="000000" w:themeColor="text1"/>
          <w:sz w:val="16"/>
          <w:szCs w:val="16"/>
        </w:rPr>
        <w:t>高木性樹種</w:t>
      </w:r>
      <w:r w:rsidR="004D7F09" w:rsidRPr="00006B95">
        <w:rPr>
          <w:rFonts w:ascii="HG丸ｺﾞｼｯｸM-PRO" w:hAnsi="HG丸ｺﾞｼｯｸM-PRO" w:hint="eastAsia"/>
          <w:color w:val="000000" w:themeColor="text1"/>
          <w:sz w:val="16"/>
          <w:szCs w:val="16"/>
        </w:rPr>
        <w:t>」</w:t>
      </w:r>
      <w:r w:rsidR="00E72AE6" w:rsidRPr="00006B95">
        <w:rPr>
          <w:rFonts w:ascii="HG丸ｺﾞｼｯｸM-PRO" w:hAnsi="HG丸ｺﾞｼｯｸM-PRO" w:hint="eastAsia"/>
          <w:color w:val="000000" w:themeColor="text1"/>
          <w:sz w:val="16"/>
          <w:szCs w:val="16"/>
        </w:rPr>
        <w:t>とは、将来において樹冠上層部を形成する樹種で、かつ、樹高が１０ｍ以上になる樹種です。</w:t>
      </w:r>
    </w:p>
    <w:p w14:paraId="6573B4CA" w14:textId="77777777" w:rsidR="00B5773C" w:rsidRPr="00006B95" w:rsidRDefault="00047CF1" w:rsidP="00001B5E">
      <w:pPr>
        <w:ind w:firstLineChars="400" w:firstLine="620"/>
        <w:rPr>
          <w:rFonts w:ascii="HG丸ｺﾞｼｯｸM-PRO" w:hAnsi="HG丸ｺﾞｼｯｸM-PRO"/>
          <w:color w:val="000000" w:themeColor="text1"/>
        </w:rPr>
      </w:pPr>
      <w:r w:rsidRPr="00006B95">
        <w:rPr>
          <w:rFonts w:ascii="HG丸ｺﾞｼｯｸM-PRO" w:hAnsi="HG丸ｺﾞｼｯｸM-PRO" w:hint="eastAsia"/>
          <w:color w:val="000000" w:themeColor="text1"/>
          <w:sz w:val="16"/>
          <w:szCs w:val="16"/>
        </w:rPr>
        <w:t>（注２）</w:t>
      </w:r>
      <w:r w:rsidR="004D7F09" w:rsidRPr="00006B95">
        <w:rPr>
          <w:rFonts w:ascii="HG丸ｺﾞｼｯｸM-PRO" w:hAnsi="HG丸ｺﾞｼｯｸM-PRO" w:hint="eastAsia"/>
          <w:color w:val="000000" w:themeColor="text1"/>
          <w:sz w:val="16"/>
          <w:szCs w:val="16"/>
        </w:rPr>
        <w:t>「</w:t>
      </w:r>
      <w:r w:rsidR="00E72AE6" w:rsidRPr="00006B95">
        <w:rPr>
          <w:rFonts w:ascii="HG丸ｺﾞｼｯｸM-PRO" w:hAnsi="HG丸ｺﾞｼｯｸM-PRO" w:hint="eastAsia"/>
          <w:color w:val="000000" w:themeColor="text1"/>
          <w:sz w:val="16"/>
          <w:szCs w:val="16"/>
        </w:rPr>
        <w:t>稚幼樹等</w:t>
      </w:r>
      <w:r w:rsidR="004D7F09" w:rsidRPr="00006B95">
        <w:rPr>
          <w:rFonts w:ascii="HG丸ｺﾞｼｯｸM-PRO" w:hAnsi="HG丸ｺﾞｼｯｸM-PRO" w:hint="eastAsia"/>
          <w:color w:val="000000" w:themeColor="text1"/>
          <w:sz w:val="16"/>
          <w:szCs w:val="16"/>
        </w:rPr>
        <w:t>」</w:t>
      </w:r>
      <w:r w:rsidR="00E72AE6" w:rsidRPr="00006B95">
        <w:rPr>
          <w:rFonts w:ascii="HG丸ｺﾞｼｯｸM-PRO" w:hAnsi="HG丸ｺﾞｼｯｸM-PRO" w:hint="eastAsia"/>
          <w:color w:val="000000" w:themeColor="text1"/>
          <w:sz w:val="16"/>
          <w:szCs w:val="16"/>
        </w:rPr>
        <w:t>とは、稚幼樹のほか、保残木及びぼう芽を含みます。</w:t>
      </w:r>
    </w:p>
    <w:p w14:paraId="22EB8B04" w14:textId="77777777" w:rsidR="00B5773C" w:rsidRPr="00006B95" w:rsidRDefault="00E72AE6" w:rsidP="00001B5E">
      <w:pPr>
        <w:ind w:firstLineChars="400" w:firstLine="620"/>
        <w:rPr>
          <w:rFonts w:ascii="HG丸ｺﾞｼｯｸM-PRO" w:hAnsi="HG丸ｺﾞｼｯｸM-PRO"/>
          <w:color w:val="000000" w:themeColor="text1"/>
        </w:rPr>
      </w:pPr>
      <w:r w:rsidRPr="00006B95">
        <w:rPr>
          <w:rFonts w:ascii="HG丸ｺﾞｼｯｸM-PRO" w:hAnsi="HG丸ｺﾞｼｯｸM-PRO" w:hint="eastAsia"/>
          <w:color w:val="000000" w:themeColor="text1"/>
          <w:sz w:val="16"/>
          <w:szCs w:val="16"/>
        </w:rPr>
        <w:t>（注３）</w:t>
      </w:r>
      <w:r w:rsidR="004D7F09" w:rsidRPr="00006B95">
        <w:rPr>
          <w:rFonts w:ascii="HG丸ｺﾞｼｯｸM-PRO" w:hAnsi="HG丸ｺﾞｼｯｸM-PRO" w:hint="eastAsia"/>
          <w:color w:val="000000" w:themeColor="text1"/>
          <w:sz w:val="16"/>
          <w:szCs w:val="16"/>
        </w:rPr>
        <w:t>「幼齢林」</w:t>
      </w:r>
      <w:r w:rsidRPr="00006B95">
        <w:rPr>
          <w:rFonts w:ascii="HG丸ｺﾞｼｯｸM-PRO" w:hAnsi="HG丸ｺﾞｼｯｸM-PRO" w:hint="eastAsia"/>
          <w:color w:val="000000" w:themeColor="text1"/>
          <w:sz w:val="16"/>
          <w:szCs w:val="16"/>
        </w:rPr>
        <w:t>とは、</w:t>
      </w:r>
      <w:r w:rsidR="004D7F09" w:rsidRPr="00006B95">
        <w:rPr>
          <w:rFonts w:ascii="HG丸ｺﾞｼｯｸM-PRO" w:hAnsi="HG丸ｺﾞｼｯｸM-PRO" w:hint="eastAsia"/>
          <w:color w:val="000000" w:themeColor="text1"/>
          <w:sz w:val="16"/>
          <w:szCs w:val="16"/>
        </w:rPr>
        <w:t>伐採後おおむね１５年生未満の森林をいいます</w:t>
      </w:r>
      <w:r w:rsidRPr="00006B95">
        <w:rPr>
          <w:rFonts w:ascii="HG丸ｺﾞｼｯｸM-PRO" w:hAnsi="HG丸ｺﾞｼｯｸM-PRO" w:hint="eastAsia"/>
          <w:color w:val="000000" w:themeColor="text1"/>
          <w:sz w:val="16"/>
          <w:szCs w:val="16"/>
        </w:rPr>
        <w:t>。</w:t>
      </w:r>
    </w:p>
    <w:p w14:paraId="4140E5EE" w14:textId="77777777" w:rsidR="00001B5E" w:rsidRPr="00006B95" w:rsidRDefault="00E72AE6" w:rsidP="00001B5E">
      <w:pPr>
        <w:ind w:firstLineChars="400" w:firstLine="620"/>
        <w:rPr>
          <w:rFonts w:ascii="HG丸ｺﾞｼｯｸM-PRO" w:hAnsi="HG丸ｺﾞｼｯｸM-PRO"/>
          <w:color w:val="000000" w:themeColor="text1"/>
          <w:sz w:val="16"/>
          <w:szCs w:val="16"/>
        </w:rPr>
      </w:pPr>
      <w:r w:rsidRPr="00006B95">
        <w:rPr>
          <w:rFonts w:ascii="HG丸ｺﾞｼｯｸM-PRO" w:hAnsi="HG丸ｺﾞｼｯｸM-PRO" w:hint="eastAsia"/>
          <w:color w:val="000000" w:themeColor="text1"/>
          <w:sz w:val="16"/>
          <w:szCs w:val="16"/>
        </w:rPr>
        <w:t>（注４）</w:t>
      </w:r>
      <w:r w:rsidR="004D7F09" w:rsidRPr="00006B95">
        <w:rPr>
          <w:rFonts w:ascii="HG丸ｺﾞｼｯｸM-PRO" w:hAnsi="HG丸ｺﾞｼｯｸM-PRO" w:hint="eastAsia"/>
          <w:color w:val="000000" w:themeColor="text1"/>
          <w:sz w:val="16"/>
          <w:szCs w:val="16"/>
        </w:rPr>
        <w:t>「</w:t>
      </w:r>
      <w:r w:rsidR="00F241DB" w:rsidRPr="00006B95">
        <w:rPr>
          <w:rFonts w:ascii="HG丸ｺﾞｼｯｸM-PRO" w:hAnsi="HG丸ｺﾞｼｯｸM-PRO" w:hint="eastAsia"/>
          <w:color w:val="000000" w:themeColor="text1"/>
          <w:sz w:val="16"/>
          <w:szCs w:val="16"/>
        </w:rPr>
        <w:t>立木度</w:t>
      </w:r>
      <w:r w:rsidR="004D7F09" w:rsidRPr="00006B95">
        <w:rPr>
          <w:rFonts w:ascii="HG丸ｺﾞｼｯｸM-PRO" w:hAnsi="HG丸ｺﾞｼｯｸM-PRO" w:hint="eastAsia"/>
          <w:color w:val="000000" w:themeColor="text1"/>
          <w:sz w:val="16"/>
          <w:szCs w:val="16"/>
        </w:rPr>
        <w:t>」とは、幼齢林</w:t>
      </w:r>
      <w:r w:rsidRPr="00006B95">
        <w:rPr>
          <w:rFonts w:ascii="HG丸ｺﾞｼｯｸM-PRO" w:hAnsi="HG丸ｺﾞｼｯｸM-PRO" w:hint="eastAsia"/>
          <w:color w:val="000000" w:themeColor="text1"/>
          <w:sz w:val="16"/>
          <w:szCs w:val="16"/>
        </w:rPr>
        <w:t>において、現在の林分の本数と当該林分の林齢に相当する期待成立本数（天然更新すべき</w:t>
      </w:r>
    </w:p>
    <w:p w14:paraId="71C1AE41" w14:textId="77777777" w:rsidR="00E72AE6" w:rsidRPr="00006B95" w:rsidRDefault="004D7F09" w:rsidP="00001B5E">
      <w:pPr>
        <w:ind w:firstLineChars="800" w:firstLine="1241"/>
        <w:rPr>
          <w:rFonts w:ascii="HG丸ｺﾞｼｯｸM-PRO" w:hAnsi="HG丸ｺﾞｼｯｸM-PRO"/>
          <w:color w:val="000000" w:themeColor="text1"/>
        </w:rPr>
      </w:pPr>
      <w:r w:rsidRPr="00006B95">
        <w:rPr>
          <w:rFonts w:ascii="HG丸ｺﾞｼｯｸM-PRO" w:hAnsi="HG丸ｺﾞｼｯｸM-PRO" w:hint="eastAsia"/>
          <w:color w:val="000000" w:themeColor="text1"/>
          <w:sz w:val="16"/>
          <w:szCs w:val="16"/>
        </w:rPr>
        <w:t>本数の基準）との</w:t>
      </w:r>
      <w:r w:rsidR="00E72AE6" w:rsidRPr="00006B95">
        <w:rPr>
          <w:rFonts w:ascii="HG丸ｺﾞｼｯｸM-PRO" w:hAnsi="HG丸ｺﾞｼｯｸM-PRO" w:hint="eastAsia"/>
          <w:color w:val="000000" w:themeColor="text1"/>
          <w:sz w:val="16"/>
          <w:szCs w:val="16"/>
        </w:rPr>
        <w:t>対比を十</w:t>
      </w:r>
      <w:r w:rsidR="00C118F3" w:rsidRPr="00006B95">
        <w:rPr>
          <w:rFonts w:ascii="HG丸ｺﾞｼｯｸM-PRO" w:hAnsi="HG丸ｺﾞｼｯｸM-PRO" w:hint="eastAsia"/>
          <w:color w:val="000000" w:themeColor="text1"/>
          <w:sz w:val="16"/>
          <w:szCs w:val="16"/>
        </w:rPr>
        <w:t>分率であらわしたもので、立木度３は</w:t>
      </w:r>
      <w:r w:rsidRPr="00006B95">
        <w:rPr>
          <w:rFonts w:ascii="HG丸ｺﾞｼｯｸM-PRO" w:hAnsi="HG丸ｺﾞｼｯｸM-PRO" w:hint="eastAsia"/>
          <w:color w:val="000000" w:themeColor="text1"/>
          <w:sz w:val="16"/>
          <w:szCs w:val="16"/>
        </w:rPr>
        <w:t>期待成立本数の３割が更新した状態をいいます。</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2"/>
      </w:tblGrid>
      <w:tr w:rsidR="00006B95" w:rsidRPr="00006B95" w14:paraId="715DDD9B" w14:textId="77777777" w:rsidTr="00054D4F">
        <w:trPr>
          <w:trHeight w:val="337"/>
        </w:trPr>
        <w:tc>
          <w:tcPr>
            <w:tcW w:w="5812" w:type="dxa"/>
            <w:vAlign w:val="center"/>
          </w:tcPr>
          <w:p w14:paraId="2E46E8CD" w14:textId="77777777" w:rsidR="00E72AE6" w:rsidRPr="00006B95" w:rsidRDefault="00AC1767" w:rsidP="00DE0308">
            <w:pPr>
              <w:rPr>
                <w:rFonts w:ascii="HG丸ｺﾞｼｯｸM-PRO" w:hAnsi="HG丸ｺﾞｼｯｸM-PRO"/>
                <w:color w:val="000000" w:themeColor="text1"/>
              </w:rPr>
            </w:pPr>
            <w:r w:rsidRPr="00006B95">
              <w:rPr>
                <w:rFonts w:ascii="HG丸ｺﾞｼｯｸM-PRO" w:hAnsi="HG丸ｺﾞｼｯｸM-PRO" w:hint="eastAsia"/>
                <w:color w:val="000000" w:themeColor="text1"/>
              </w:rPr>
              <w:t>立木度</w:t>
            </w:r>
            <w:r w:rsidR="00E72AE6" w:rsidRPr="00006B95">
              <w:rPr>
                <w:rFonts w:ascii="HG丸ｺﾞｼｯｸM-PRO" w:hAnsi="HG丸ｺﾞｼｯｸM-PRO" w:hint="eastAsia"/>
                <w:color w:val="000000" w:themeColor="text1"/>
              </w:rPr>
              <w:t>＝現在の林分の本数／当該林分の期待</w:t>
            </w:r>
            <w:r w:rsidR="00881358" w:rsidRPr="00006B95">
              <w:rPr>
                <w:rFonts w:ascii="HG丸ｺﾞｼｯｸM-PRO" w:hAnsi="HG丸ｺﾞｼｯｸM-PRO" w:hint="eastAsia"/>
                <w:color w:val="000000" w:themeColor="text1"/>
              </w:rPr>
              <w:t>成立</w:t>
            </w:r>
            <w:r w:rsidR="00E72AE6" w:rsidRPr="00006B95">
              <w:rPr>
                <w:rFonts w:ascii="HG丸ｺﾞｼｯｸM-PRO" w:hAnsi="HG丸ｺﾞｼｯｸM-PRO" w:hint="eastAsia"/>
                <w:color w:val="000000" w:themeColor="text1"/>
              </w:rPr>
              <w:t>本数</w:t>
            </w:r>
            <w:r w:rsidR="00054D4F" w:rsidRPr="00006B95">
              <w:rPr>
                <w:rFonts w:ascii="HG丸ｺﾞｼｯｸM-PRO" w:hAnsi="HG丸ｺﾞｼｯｸM-PRO" w:hint="eastAsia"/>
                <w:color w:val="000000" w:themeColor="text1"/>
              </w:rPr>
              <w:t>×１０</w:t>
            </w:r>
          </w:p>
        </w:tc>
      </w:tr>
    </w:tbl>
    <w:p w14:paraId="390B7B0B" w14:textId="77777777" w:rsidR="00CA431C" w:rsidRPr="00006B95" w:rsidRDefault="004D7F09" w:rsidP="00001B5E">
      <w:pPr>
        <w:ind w:firstLineChars="400" w:firstLine="620"/>
        <w:rPr>
          <w:rFonts w:ascii="HG丸ｺﾞｼｯｸM-PRO" w:hAnsi="HG丸ｺﾞｼｯｸM-PRO"/>
          <w:color w:val="000000" w:themeColor="text1"/>
          <w:sz w:val="16"/>
          <w:szCs w:val="16"/>
        </w:rPr>
      </w:pPr>
      <w:r w:rsidRPr="00006B95">
        <w:rPr>
          <w:rFonts w:ascii="HG丸ｺﾞｼｯｸM-PRO" w:hAnsi="HG丸ｺﾞｼｯｸM-PRO" w:hint="eastAsia"/>
          <w:color w:val="000000" w:themeColor="text1"/>
          <w:sz w:val="16"/>
          <w:szCs w:val="16"/>
        </w:rPr>
        <w:t>（注５）林地面積とは、更新完了の判断を行う区画の面積です。</w:t>
      </w:r>
    </w:p>
    <w:p w14:paraId="087C3907" w14:textId="77777777" w:rsidR="00881358" w:rsidRPr="00006B95" w:rsidRDefault="00D600D9" w:rsidP="00001B5E">
      <w:pPr>
        <w:ind w:firstLineChars="300" w:firstLine="615"/>
        <w:rPr>
          <w:rFonts w:ascii="HG丸ｺﾞｼｯｸM-PRO" w:hAnsi="HG丸ｺﾞｼｯｸM-PRO"/>
          <w:color w:val="000000" w:themeColor="text1"/>
          <w:sz w:val="16"/>
          <w:szCs w:val="16"/>
        </w:rPr>
      </w:pPr>
      <w:r w:rsidRPr="00006B95">
        <w:rPr>
          <w:rFonts w:ascii="HG丸ｺﾞｼｯｸM-PRO" w:hAnsi="HG丸ｺﾞｼｯｸM-PRO"/>
          <w:noProof/>
          <w:color w:val="000000" w:themeColor="text1"/>
        </w:rPr>
        <mc:AlternateContent>
          <mc:Choice Requires="wps">
            <w:drawing>
              <wp:anchor distT="45720" distB="45720" distL="114300" distR="114300" simplePos="0" relativeHeight="251691520" behindDoc="0" locked="0" layoutInCell="1" allowOverlap="1" wp14:anchorId="3985F91C" wp14:editId="63B26C07">
                <wp:simplePos x="0" y="0"/>
                <wp:positionH relativeFrom="column">
                  <wp:posOffset>2278380</wp:posOffset>
                </wp:positionH>
                <wp:positionV relativeFrom="paragraph">
                  <wp:posOffset>149860</wp:posOffset>
                </wp:positionV>
                <wp:extent cx="2446020" cy="888365"/>
                <wp:effectExtent l="0" t="4445" r="1905" b="2540"/>
                <wp:wrapSquare wrapText="bothSides"/>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888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FD05A" w14:textId="77777777" w:rsidR="00671C28" w:rsidRPr="009D2F32" w:rsidRDefault="00671C28">
                            <w:pPr>
                              <w:rPr>
                                <w:sz w:val="16"/>
                              </w:rPr>
                            </w:pPr>
                            <w:r w:rsidRPr="009D2F32">
                              <w:rPr>
                                <w:rFonts w:hint="eastAsia"/>
                                <w:sz w:val="16"/>
                              </w:rPr>
                              <w:t>針葉樹（中層、下層は広葉樹に準じる）</w:t>
                            </w:r>
                          </w:p>
                          <w:tbl>
                            <w:tblPr>
                              <w:tblStyle w:val="a8"/>
                              <w:tblW w:w="0" w:type="auto"/>
                              <w:tblLook w:val="04A0" w:firstRow="1" w:lastRow="0" w:firstColumn="1" w:lastColumn="0" w:noHBand="0" w:noVBand="1"/>
                            </w:tblPr>
                            <w:tblGrid>
                              <w:gridCol w:w="1767"/>
                              <w:gridCol w:w="1176"/>
                            </w:tblGrid>
                            <w:tr w:rsidR="00671C28" w:rsidRPr="009D2F32" w14:paraId="58BD4E3B" w14:textId="77777777" w:rsidTr="009D2F32">
                              <w:tc>
                                <w:tcPr>
                                  <w:tcW w:w="1767" w:type="dxa"/>
                                </w:tcPr>
                                <w:p w14:paraId="2538DDC5" w14:textId="77777777" w:rsidR="00671C28" w:rsidRPr="009D2F32" w:rsidRDefault="00671C28">
                                  <w:pPr>
                                    <w:rPr>
                                      <w:sz w:val="16"/>
                                    </w:rPr>
                                  </w:pPr>
                                  <w:r w:rsidRPr="009D2F32">
                                    <w:rPr>
                                      <w:rFonts w:hint="eastAsia"/>
                                      <w:sz w:val="16"/>
                                    </w:rPr>
                                    <w:t>階層</w:t>
                                  </w:r>
                                </w:p>
                              </w:tc>
                              <w:tc>
                                <w:tcPr>
                                  <w:tcW w:w="1176" w:type="dxa"/>
                                </w:tcPr>
                                <w:p w14:paraId="11A09693" w14:textId="77777777" w:rsidR="00671C28" w:rsidRPr="009D2F32" w:rsidRDefault="00671C28">
                                  <w:pPr>
                                    <w:rPr>
                                      <w:sz w:val="16"/>
                                    </w:rPr>
                                  </w:pPr>
                                  <w:r w:rsidRPr="009D2F32">
                                    <w:rPr>
                                      <w:rFonts w:hint="eastAsia"/>
                                      <w:sz w:val="16"/>
                                    </w:rPr>
                                    <w:t>期待成立本数</w:t>
                                  </w:r>
                                </w:p>
                              </w:tc>
                            </w:tr>
                            <w:tr w:rsidR="00671C28" w:rsidRPr="0030463F" w14:paraId="7FB769EE" w14:textId="77777777" w:rsidTr="009D2F32">
                              <w:tc>
                                <w:tcPr>
                                  <w:tcW w:w="1767" w:type="dxa"/>
                                </w:tcPr>
                                <w:p w14:paraId="716F1C8D" w14:textId="77777777" w:rsidR="00671C28" w:rsidRPr="0030463F" w:rsidRDefault="00671C28">
                                  <w:pPr>
                                    <w:rPr>
                                      <w:rFonts w:ascii="HG丸ｺﾞｼｯｸM-PRO" w:hAnsi="HG丸ｺﾞｼｯｸM-PRO"/>
                                      <w:sz w:val="16"/>
                                    </w:rPr>
                                  </w:pPr>
                                  <w:r w:rsidRPr="0030463F">
                                    <w:rPr>
                                      <w:rFonts w:ascii="HG丸ｺﾞｼｯｸM-PRO" w:hAnsi="HG丸ｺﾞｼｯｸM-PRO" w:hint="eastAsia"/>
                                      <w:sz w:val="16"/>
                                    </w:rPr>
                                    <w:t>上層（カラマツ）</w:t>
                                  </w:r>
                                </w:p>
                              </w:tc>
                              <w:tc>
                                <w:tcPr>
                                  <w:tcW w:w="1176" w:type="dxa"/>
                                </w:tcPr>
                                <w:p w14:paraId="4EA7355F" w14:textId="77777777" w:rsidR="00671C28" w:rsidRPr="0030463F" w:rsidRDefault="00671C28" w:rsidP="009D2F32">
                                  <w:pPr>
                                    <w:jc w:val="right"/>
                                    <w:rPr>
                                      <w:rFonts w:ascii="HG丸ｺﾞｼｯｸM-PRO" w:hAnsi="HG丸ｺﾞｼｯｸM-PRO"/>
                                      <w:sz w:val="16"/>
                                    </w:rPr>
                                  </w:pPr>
                                  <w:r w:rsidRPr="0030463F">
                                    <w:rPr>
                                      <w:rFonts w:ascii="HG丸ｺﾞｼｯｸM-PRO" w:hAnsi="HG丸ｺﾞｼｯｸM-PRO" w:hint="eastAsia"/>
                                      <w:sz w:val="16"/>
                                    </w:rPr>
                                    <w:t>300本/ha</w:t>
                                  </w:r>
                                </w:p>
                              </w:tc>
                            </w:tr>
                            <w:tr w:rsidR="00671C28" w:rsidRPr="0030463F" w14:paraId="7A21B262" w14:textId="77777777" w:rsidTr="009D2F32">
                              <w:tc>
                                <w:tcPr>
                                  <w:tcW w:w="1767" w:type="dxa"/>
                                </w:tcPr>
                                <w:p w14:paraId="3A67C94C" w14:textId="77777777" w:rsidR="00671C28" w:rsidRPr="0030463F" w:rsidRDefault="00671C28">
                                  <w:pPr>
                                    <w:rPr>
                                      <w:rFonts w:ascii="HG丸ｺﾞｼｯｸM-PRO" w:hAnsi="HG丸ｺﾞｼｯｸM-PRO"/>
                                      <w:sz w:val="16"/>
                                    </w:rPr>
                                  </w:pPr>
                                  <w:r w:rsidRPr="0030463F">
                                    <w:rPr>
                                      <w:rFonts w:ascii="HG丸ｺﾞｼｯｸM-PRO" w:hAnsi="HG丸ｺﾞｼｯｸM-PRO" w:hint="eastAsia"/>
                                      <w:sz w:val="16"/>
                                    </w:rPr>
                                    <w:t>上層（その他の針葉樹）</w:t>
                                  </w:r>
                                </w:p>
                              </w:tc>
                              <w:tc>
                                <w:tcPr>
                                  <w:tcW w:w="1176" w:type="dxa"/>
                                </w:tcPr>
                                <w:p w14:paraId="3AA22993" w14:textId="77777777" w:rsidR="00671C28" w:rsidRPr="0030463F" w:rsidRDefault="00671C28" w:rsidP="009D2F32">
                                  <w:pPr>
                                    <w:jc w:val="right"/>
                                    <w:rPr>
                                      <w:rFonts w:ascii="HG丸ｺﾞｼｯｸM-PRO" w:hAnsi="HG丸ｺﾞｼｯｸM-PRO"/>
                                      <w:sz w:val="16"/>
                                    </w:rPr>
                                  </w:pPr>
                                  <w:r w:rsidRPr="0030463F">
                                    <w:rPr>
                                      <w:rFonts w:ascii="HG丸ｺﾞｼｯｸM-PRO" w:hAnsi="HG丸ｺﾞｼｯｸM-PRO" w:hint="eastAsia"/>
                                      <w:sz w:val="16"/>
                                    </w:rPr>
                                    <w:t>600本/ha</w:t>
                                  </w:r>
                                </w:p>
                              </w:tc>
                            </w:tr>
                          </w:tbl>
                          <w:p w14:paraId="79C54C77" w14:textId="77777777" w:rsidR="00671C28" w:rsidRPr="0030463F" w:rsidRDefault="00671C28">
                            <w:pPr>
                              <w:rPr>
                                <w:rFonts w:ascii="HG丸ｺﾞｼｯｸM-PRO" w:hAnsi="HG丸ｺﾞｼｯｸM-PRO"/>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985F91C" id="_x0000_t202" coordsize="21600,21600" o:spt="202" path="m,l,21600r21600,l21600,xe">
                <v:stroke joinstyle="miter"/>
                <v:path gradientshapeok="t" o:connecttype="rect"/>
              </v:shapetype>
              <v:shape id="テキスト ボックス 2" o:spid="_x0000_s1026" type="#_x0000_t202" style="position:absolute;left:0;text-align:left;margin-left:179.4pt;margin-top:11.8pt;width:192.6pt;height:69.95pt;z-index:2516915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" stroked="f">
                <v:textbox>
                  <w:txbxContent>
                    <w:p w14:paraId="218FD05A" w14:textId="77777777" w:rsidR="00671C28" w:rsidRPr="009D2F32" w:rsidRDefault="00671C28">
                      <w:pPr>
                        <w:rPr>
                          <w:sz w:val="16"/>
                        </w:rPr>
                      </w:pPr>
                      <w:r w:rsidRPr="009D2F32">
                        <w:rPr>
                          <w:rFonts w:hint="eastAsia"/>
                          <w:sz w:val="16"/>
                        </w:rPr>
                        <w:t>針葉樹（中層、下層は広葉樹に準じる）</w:t>
                      </w:r>
                    </w:p>
                    <w:tbl>
                      <w:tblPr>
                        <w:tblStyle w:val="a8"/>
                        <w:tblW w:w="0" w:type="auto"/>
                        <w:tblLook w:val="04A0" w:firstRow="1" w:lastRow="0" w:firstColumn="1" w:lastColumn="0" w:noHBand="0" w:noVBand="1"/>
                      </w:tblPr>
                      <w:tblGrid>
                        <w:gridCol w:w="1767"/>
                        <w:gridCol w:w="1176"/>
                      </w:tblGrid>
                      <w:tr w:rsidR="00671C28" w:rsidRPr="009D2F32" w14:paraId="58BD4E3B" w14:textId="77777777" w:rsidTr="009D2F32">
                        <w:tc>
                          <w:tcPr>
                            <w:tcW w:w="1767" w:type="dxa"/>
                          </w:tcPr>
                          <w:p w14:paraId="2538DDC5" w14:textId="77777777" w:rsidR="00671C28" w:rsidRPr="009D2F32" w:rsidRDefault="00671C28">
                            <w:pPr>
                              <w:rPr>
                                <w:sz w:val="16"/>
                              </w:rPr>
                            </w:pPr>
                            <w:r w:rsidRPr="009D2F32">
                              <w:rPr>
                                <w:rFonts w:hint="eastAsia"/>
                                <w:sz w:val="16"/>
                              </w:rPr>
                              <w:t>階層</w:t>
                            </w:r>
                          </w:p>
                        </w:tc>
                        <w:tc>
                          <w:tcPr>
                            <w:tcW w:w="1176" w:type="dxa"/>
                          </w:tcPr>
                          <w:p w14:paraId="11A09693" w14:textId="77777777" w:rsidR="00671C28" w:rsidRPr="009D2F32" w:rsidRDefault="00671C28">
                            <w:pPr>
                              <w:rPr>
                                <w:sz w:val="16"/>
                              </w:rPr>
                            </w:pPr>
                            <w:r w:rsidRPr="009D2F32">
                              <w:rPr>
                                <w:rFonts w:hint="eastAsia"/>
                                <w:sz w:val="16"/>
                              </w:rPr>
                              <w:t>期待成立本数</w:t>
                            </w:r>
                          </w:p>
                        </w:tc>
                      </w:tr>
                      <w:tr w:rsidR="00671C28" w:rsidRPr="0030463F" w14:paraId="7FB769EE" w14:textId="77777777" w:rsidTr="009D2F32">
                        <w:tc>
                          <w:tcPr>
                            <w:tcW w:w="1767" w:type="dxa"/>
                          </w:tcPr>
                          <w:p w14:paraId="716F1C8D" w14:textId="77777777" w:rsidR="00671C28" w:rsidRPr="0030463F" w:rsidRDefault="00671C28">
                            <w:pPr>
                              <w:rPr>
                                <w:rFonts w:ascii="HG丸ｺﾞｼｯｸM-PRO" w:hAnsi="HG丸ｺﾞｼｯｸM-PRO"/>
                                <w:sz w:val="16"/>
                              </w:rPr>
                            </w:pPr>
                            <w:r w:rsidRPr="0030463F">
                              <w:rPr>
                                <w:rFonts w:ascii="HG丸ｺﾞｼｯｸM-PRO" w:hAnsi="HG丸ｺﾞｼｯｸM-PRO" w:hint="eastAsia"/>
                                <w:sz w:val="16"/>
                              </w:rPr>
                              <w:t>上層（カラマツ）</w:t>
                            </w:r>
                          </w:p>
                        </w:tc>
                        <w:tc>
                          <w:tcPr>
                            <w:tcW w:w="1176" w:type="dxa"/>
                          </w:tcPr>
                          <w:p w14:paraId="4EA7355F" w14:textId="77777777" w:rsidR="00671C28" w:rsidRPr="0030463F" w:rsidRDefault="00671C28" w:rsidP="009D2F32">
                            <w:pPr>
                              <w:jc w:val="right"/>
                              <w:rPr>
                                <w:rFonts w:ascii="HG丸ｺﾞｼｯｸM-PRO" w:hAnsi="HG丸ｺﾞｼｯｸM-PRO"/>
                                <w:sz w:val="16"/>
                              </w:rPr>
                            </w:pPr>
                            <w:r w:rsidRPr="0030463F">
                              <w:rPr>
                                <w:rFonts w:ascii="HG丸ｺﾞｼｯｸM-PRO" w:hAnsi="HG丸ｺﾞｼｯｸM-PRO" w:hint="eastAsia"/>
                                <w:sz w:val="16"/>
                              </w:rPr>
                              <w:t>300本/ha</w:t>
                            </w:r>
                          </w:p>
                        </w:tc>
                      </w:tr>
                      <w:tr w:rsidR="00671C28" w:rsidRPr="0030463F" w14:paraId="7A21B262" w14:textId="77777777" w:rsidTr="009D2F32">
                        <w:tc>
                          <w:tcPr>
                            <w:tcW w:w="1767" w:type="dxa"/>
                          </w:tcPr>
                          <w:p w14:paraId="3A67C94C" w14:textId="77777777" w:rsidR="00671C28" w:rsidRPr="0030463F" w:rsidRDefault="00671C28">
                            <w:pPr>
                              <w:rPr>
                                <w:rFonts w:ascii="HG丸ｺﾞｼｯｸM-PRO" w:hAnsi="HG丸ｺﾞｼｯｸM-PRO"/>
                                <w:sz w:val="16"/>
                              </w:rPr>
                            </w:pPr>
                            <w:r w:rsidRPr="0030463F">
                              <w:rPr>
                                <w:rFonts w:ascii="HG丸ｺﾞｼｯｸM-PRO" w:hAnsi="HG丸ｺﾞｼｯｸM-PRO" w:hint="eastAsia"/>
                                <w:sz w:val="16"/>
                              </w:rPr>
                              <w:t>上層（その他の針葉樹）</w:t>
                            </w:r>
                          </w:p>
                        </w:tc>
                        <w:tc>
                          <w:tcPr>
                            <w:tcW w:w="1176" w:type="dxa"/>
                          </w:tcPr>
                          <w:p w14:paraId="3AA22993" w14:textId="77777777" w:rsidR="00671C28" w:rsidRPr="0030463F" w:rsidRDefault="00671C28" w:rsidP="009D2F32">
                            <w:pPr>
                              <w:jc w:val="right"/>
                              <w:rPr>
                                <w:rFonts w:ascii="HG丸ｺﾞｼｯｸM-PRO" w:hAnsi="HG丸ｺﾞｼｯｸM-PRO"/>
                                <w:sz w:val="16"/>
                              </w:rPr>
                            </w:pPr>
                            <w:r w:rsidRPr="0030463F">
                              <w:rPr>
                                <w:rFonts w:ascii="HG丸ｺﾞｼｯｸM-PRO" w:hAnsi="HG丸ｺﾞｼｯｸM-PRO" w:hint="eastAsia"/>
                                <w:sz w:val="16"/>
                              </w:rPr>
                              <w:t>600本/ha</w:t>
                            </w:r>
                          </w:p>
                        </w:tc>
                      </w:tr>
                    </w:tbl>
                    <w:p w14:paraId="79C54C77" w14:textId="77777777" w:rsidR="00671C28" w:rsidRPr="0030463F" w:rsidRDefault="00671C28">
                      <w:pPr>
                        <w:rPr>
                          <w:rFonts w:ascii="HG丸ｺﾞｼｯｸM-PRO" w:hAnsi="HG丸ｺﾞｼｯｸM-PRO"/>
                        </w:rPr>
                      </w:pPr>
                    </w:p>
                  </w:txbxContent>
                </v:textbox>
                <w10:wrap type="square"/>
              </v:shape>
            </w:pict>
          </mc:Fallback>
        </mc:AlternateContent>
      </w:r>
      <w:r w:rsidR="00881358" w:rsidRPr="00006B95">
        <w:rPr>
          <w:rFonts w:ascii="HG丸ｺﾞｼｯｸM-PRO" w:hAnsi="HG丸ｺﾞｼｯｸM-PRO" w:hint="eastAsia"/>
          <w:color w:val="000000" w:themeColor="text1"/>
          <w:sz w:val="16"/>
          <w:szCs w:val="16"/>
        </w:rPr>
        <w:t>（注６）「期待成立本数」</w:t>
      </w:r>
    </w:p>
    <w:p w14:paraId="20A487D4" w14:textId="77777777" w:rsidR="00881358" w:rsidRPr="00006B95" w:rsidRDefault="00881358" w:rsidP="00881358">
      <w:pPr>
        <w:ind w:firstLineChars="800" w:firstLine="1241"/>
        <w:rPr>
          <w:rFonts w:ascii="HG丸ｺﾞｼｯｸM-PRO" w:hAnsi="HG丸ｺﾞｼｯｸM-PRO"/>
          <w:color w:val="000000" w:themeColor="text1"/>
          <w:sz w:val="16"/>
          <w:szCs w:val="16"/>
        </w:rPr>
      </w:pPr>
      <w:r w:rsidRPr="00006B95">
        <w:rPr>
          <w:rFonts w:ascii="HG丸ｺﾞｼｯｸM-PRO" w:hAnsi="HG丸ｺﾞｼｯｸM-PRO" w:hint="eastAsia"/>
          <w:color w:val="000000" w:themeColor="text1"/>
          <w:sz w:val="16"/>
          <w:szCs w:val="16"/>
        </w:rPr>
        <w:t xml:space="preserve">広葉樹　　　　　　　　　　　　　　</w:t>
      </w:r>
    </w:p>
    <w:tbl>
      <w:tblPr>
        <w:tblW w:w="0" w:type="auto"/>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6"/>
        <w:gridCol w:w="1385"/>
      </w:tblGrid>
      <w:tr w:rsidR="00006B95" w:rsidRPr="00006B95" w14:paraId="5FC10F97" w14:textId="77777777" w:rsidTr="00B961A9">
        <w:trPr>
          <w:trHeight w:val="177"/>
        </w:trPr>
        <w:tc>
          <w:tcPr>
            <w:tcW w:w="636" w:type="dxa"/>
          </w:tcPr>
          <w:p w14:paraId="62FB9207" w14:textId="77777777" w:rsidR="009D2F32" w:rsidRPr="00006B95" w:rsidRDefault="009D2F32" w:rsidP="00253BC4">
            <w:pPr>
              <w:jc w:val="center"/>
              <w:rPr>
                <w:rFonts w:ascii="HG丸ｺﾞｼｯｸM-PRO" w:hAnsi="HG丸ｺﾞｼｯｸM-PRO"/>
                <w:color w:val="000000" w:themeColor="text1"/>
                <w:sz w:val="16"/>
                <w:szCs w:val="16"/>
              </w:rPr>
            </w:pPr>
            <w:r w:rsidRPr="00006B95">
              <w:rPr>
                <w:rFonts w:ascii="HG丸ｺﾞｼｯｸM-PRO" w:hAnsi="HG丸ｺﾞｼｯｸM-PRO" w:hint="eastAsia"/>
                <w:color w:val="000000" w:themeColor="text1"/>
                <w:sz w:val="16"/>
                <w:szCs w:val="16"/>
              </w:rPr>
              <w:t>階層</w:t>
            </w:r>
          </w:p>
        </w:tc>
        <w:tc>
          <w:tcPr>
            <w:tcW w:w="1385" w:type="dxa"/>
          </w:tcPr>
          <w:p w14:paraId="681DF15B" w14:textId="77777777" w:rsidR="009D2F32" w:rsidRPr="00006B95" w:rsidRDefault="009D2F32" w:rsidP="00253BC4">
            <w:pPr>
              <w:widowControl/>
              <w:jc w:val="center"/>
              <w:rPr>
                <w:rFonts w:ascii="HG丸ｺﾞｼｯｸM-PRO" w:hAnsi="HG丸ｺﾞｼｯｸM-PRO"/>
                <w:color w:val="000000" w:themeColor="text1"/>
                <w:sz w:val="16"/>
                <w:szCs w:val="16"/>
              </w:rPr>
            </w:pPr>
            <w:r w:rsidRPr="00006B95">
              <w:rPr>
                <w:rFonts w:ascii="HG丸ｺﾞｼｯｸM-PRO" w:hAnsi="HG丸ｺﾞｼｯｸM-PRO" w:hint="eastAsia"/>
                <w:color w:val="000000" w:themeColor="text1"/>
                <w:sz w:val="16"/>
                <w:szCs w:val="16"/>
              </w:rPr>
              <w:t>期待成立本数</w:t>
            </w:r>
          </w:p>
        </w:tc>
      </w:tr>
      <w:tr w:rsidR="00006B95" w:rsidRPr="00006B95" w14:paraId="6FE7EC80" w14:textId="77777777" w:rsidTr="00B961A9">
        <w:trPr>
          <w:trHeight w:val="153"/>
        </w:trPr>
        <w:tc>
          <w:tcPr>
            <w:tcW w:w="636" w:type="dxa"/>
          </w:tcPr>
          <w:p w14:paraId="0C800467" w14:textId="77777777" w:rsidR="009D2F32" w:rsidRPr="00006B95" w:rsidRDefault="009D2F32" w:rsidP="00253BC4">
            <w:pPr>
              <w:jc w:val="center"/>
              <w:rPr>
                <w:rFonts w:ascii="HG丸ｺﾞｼｯｸM-PRO" w:hAnsi="HG丸ｺﾞｼｯｸM-PRO"/>
                <w:color w:val="000000" w:themeColor="text1"/>
                <w:sz w:val="16"/>
                <w:szCs w:val="16"/>
              </w:rPr>
            </w:pPr>
            <w:r w:rsidRPr="00006B95">
              <w:rPr>
                <w:rFonts w:ascii="HG丸ｺﾞｼｯｸM-PRO" w:hAnsi="HG丸ｺﾞｼｯｸM-PRO" w:hint="eastAsia"/>
                <w:color w:val="000000" w:themeColor="text1"/>
                <w:sz w:val="16"/>
                <w:szCs w:val="16"/>
              </w:rPr>
              <w:t>上層</w:t>
            </w:r>
          </w:p>
        </w:tc>
        <w:tc>
          <w:tcPr>
            <w:tcW w:w="1385" w:type="dxa"/>
          </w:tcPr>
          <w:p w14:paraId="26359027" w14:textId="77777777" w:rsidR="009D2F32" w:rsidRPr="00006B95" w:rsidRDefault="009D2F32" w:rsidP="00253BC4">
            <w:pPr>
              <w:widowControl/>
              <w:jc w:val="right"/>
              <w:rPr>
                <w:rFonts w:ascii="HG丸ｺﾞｼｯｸM-PRO" w:hAnsi="HG丸ｺﾞｼｯｸM-PRO"/>
                <w:color w:val="000000" w:themeColor="text1"/>
                <w:sz w:val="16"/>
                <w:szCs w:val="16"/>
              </w:rPr>
            </w:pPr>
            <w:r w:rsidRPr="00006B95">
              <w:rPr>
                <w:rFonts w:ascii="HG丸ｺﾞｼｯｸM-PRO" w:hAnsi="HG丸ｺﾞｼｯｸM-PRO" w:hint="eastAsia"/>
                <w:color w:val="000000" w:themeColor="text1"/>
                <w:sz w:val="16"/>
                <w:szCs w:val="16"/>
              </w:rPr>
              <w:t>300本/ha</w:t>
            </w:r>
          </w:p>
        </w:tc>
      </w:tr>
      <w:tr w:rsidR="00006B95" w:rsidRPr="00006B95" w14:paraId="5461CB51" w14:textId="77777777" w:rsidTr="00B961A9">
        <w:trPr>
          <w:trHeight w:val="276"/>
        </w:trPr>
        <w:tc>
          <w:tcPr>
            <w:tcW w:w="636" w:type="dxa"/>
          </w:tcPr>
          <w:p w14:paraId="2F68DD84" w14:textId="77777777" w:rsidR="009D2F32" w:rsidRPr="00006B95" w:rsidRDefault="009D2F32" w:rsidP="00253BC4">
            <w:pPr>
              <w:jc w:val="center"/>
              <w:rPr>
                <w:rFonts w:ascii="HG丸ｺﾞｼｯｸM-PRO" w:hAnsi="HG丸ｺﾞｼｯｸM-PRO"/>
                <w:color w:val="000000" w:themeColor="text1"/>
                <w:sz w:val="16"/>
                <w:szCs w:val="16"/>
              </w:rPr>
            </w:pPr>
            <w:r w:rsidRPr="00006B95">
              <w:rPr>
                <w:rFonts w:ascii="HG丸ｺﾞｼｯｸM-PRO" w:hAnsi="HG丸ｺﾞｼｯｸM-PRO" w:hint="eastAsia"/>
                <w:color w:val="000000" w:themeColor="text1"/>
                <w:sz w:val="16"/>
                <w:szCs w:val="16"/>
              </w:rPr>
              <w:t>中層</w:t>
            </w:r>
          </w:p>
        </w:tc>
        <w:tc>
          <w:tcPr>
            <w:tcW w:w="1385" w:type="dxa"/>
          </w:tcPr>
          <w:p w14:paraId="6506E3E6" w14:textId="77777777" w:rsidR="009D2F32" w:rsidRPr="00006B95" w:rsidRDefault="009D2F32" w:rsidP="00253BC4">
            <w:pPr>
              <w:widowControl/>
              <w:jc w:val="right"/>
              <w:rPr>
                <w:rFonts w:ascii="HG丸ｺﾞｼｯｸM-PRO" w:hAnsi="HG丸ｺﾞｼｯｸM-PRO"/>
                <w:color w:val="000000" w:themeColor="text1"/>
                <w:sz w:val="16"/>
                <w:szCs w:val="16"/>
              </w:rPr>
            </w:pPr>
            <w:r w:rsidRPr="00006B95">
              <w:rPr>
                <w:rFonts w:ascii="HG丸ｺﾞｼｯｸM-PRO" w:hAnsi="HG丸ｺﾞｼｯｸM-PRO" w:hint="eastAsia"/>
                <w:color w:val="000000" w:themeColor="text1"/>
                <w:sz w:val="16"/>
                <w:szCs w:val="16"/>
              </w:rPr>
              <w:t>3,300本/ha</w:t>
            </w:r>
          </w:p>
        </w:tc>
      </w:tr>
      <w:tr w:rsidR="00006B95" w:rsidRPr="00006B95" w14:paraId="4884457B" w14:textId="77777777" w:rsidTr="00B961A9">
        <w:trPr>
          <w:trHeight w:val="261"/>
        </w:trPr>
        <w:tc>
          <w:tcPr>
            <w:tcW w:w="636" w:type="dxa"/>
            <w:tcBorders>
              <w:bottom w:val="single" w:sz="4" w:space="0" w:color="auto"/>
            </w:tcBorders>
          </w:tcPr>
          <w:p w14:paraId="46C1B752" w14:textId="77777777" w:rsidR="009D2F32" w:rsidRPr="00006B95" w:rsidRDefault="009D2F32" w:rsidP="00253BC4">
            <w:pPr>
              <w:jc w:val="center"/>
              <w:rPr>
                <w:rFonts w:ascii="HG丸ｺﾞｼｯｸM-PRO" w:hAnsi="HG丸ｺﾞｼｯｸM-PRO"/>
                <w:color w:val="000000" w:themeColor="text1"/>
                <w:sz w:val="16"/>
                <w:szCs w:val="16"/>
              </w:rPr>
            </w:pPr>
            <w:r w:rsidRPr="00006B95">
              <w:rPr>
                <w:rFonts w:ascii="HG丸ｺﾞｼｯｸM-PRO" w:hAnsi="HG丸ｺﾞｼｯｸM-PRO" w:hint="eastAsia"/>
                <w:color w:val="000000" w:themeColor="text1"/>
                <w:sz w:val="16"/>
                <w:szCs w:val="16"/>
              </w:rPr>
              <w:t>下層</w:t>
            </w:r>
          </w:p>
        </w:tc>
        <w:tc>
          <w:tcPr>
            <w:tcW w:w="1385" w:type="dxa"/>
            <w:tcBorders>
              <w:bottom w:val="single" w:sz="4" w:space="0" w:color="auto"/>
            </w:tcBorders>
          </w:tcPr>
          <w:p w14:paraId="10A296EA" w14:textId="77777777" w:rsidR="009D2F32" w:rsidRPr="00006B95" w:rsidRDefault="009D2F32" w:rsidP="00253BC4">
            <w:pPr>
              <w:widowControl/>
              <w:jc w:val="right"/>
              <w:rPr>
                <w:rFonts w:ascii="HG丸ｺﾞｼｯｸM-PRO" w:hAnsi="HG丸ｺﾞｼｯｸM-PRO"/>
                <w:color w:val="000000" w:themeColor="text1"/>
                <w:sz w:val="16"/>
                <w:szCs w:val="16"/>
              </w:rPr>
            </w:pPr>
            <w:r w:rsidRPr="00006B95">
              <w:rPr>
                <w:rFonts w:ascii="HG丸ｺﾞｼｯｸM-PRO" w:hAnsi="HG丸ｺﾞｼｯｸM-PRO" w:hint="eastAsia"/>
                <w:color w:val="000000" w:themeColor="text1"/>
                <w:sz w:val="16"/>
                <w:szCs w:val="16"/>
              </w:rPr>
              <w:t>10,000本/ha</w:t>
            </w:r>
          </w:p>
        </w:tc>
      </w:tr>
    </w:tbl>
    <w:p w14:paraId="156A5B8C" w14:textId="77777777" w:rsidR="00881358" w:rsidRPr="00006B95" w:rsidRDefault="00881358" w:rsidP="00881358">
      <w:pPr>
        <w:ind w:firstLineChars="549" w:firstLine="851"/>
        <w:rPr>
          <w:rFonts w:ascii="HG丸ｺﾞｼｯｸM-PRO" w:hAnsi="HG丸ｺﾞｼｯｸM-PRO"/>
          <w:color w:val="000000" w:themeColor="text1"/>
          <w:sz w:val="16"/>
          <w:szCs w:val="16"/>
        </w:rPr>
      </w:pPr>
      <w:r w:rsidRPr="00006B95">
        <w:rPr>
          <w:rFonts w:ascii="HG丸ｺﾞｼｯｸM-PRO" w:hAnsi="HG丸ｺﾞｼｯｸM-PRO" w:hint="eastAsia"/>
          <w:color w:val="000000" w:themeColor="text1"/>
          <w:sz w:val="16"/>
          <w:szCs w:val="16"/>
        </w:rPr>
        <w:t>上層：母樹になりうる前生樹で、樹冠が大きく成長した壮齢林</w:t>
      </w:r>
      <w:r w:rsidR="003C6B31" w:rsidRPr="00006B95">
        <w:rPr>
          <w:rFonts w:ascii="HG丸ｺﾞｼｯｸM-PRO" w:hAnsi="HG丸ｺﾞｼｯｸM-PRO" w:hint="eastAsia"/>
          <w:color w:val="000000" w:themeColor="text1"/>
          <w:sz w:val="16"/>
          <w:szCs w:val="16"/>
        </w:rPr>
        <w:t>、老齢林</w:t>
      </w:r>
      <w:r w:rsidRPr="00006B95">
        <w:rPr>
          <w:rFonts w:ascii="HG丸ｺﾞｼｯｸM-PRO" w:hAnsi="HG丸ｺﾞｼｯｸM-PRO" w:hint="eastAsia"/>
          <w:color w:val="000000" w:themeColor="text1"/>
          <w:sz w:val="16"/>
          <w:szCs w:val="16"/>
        </w:rPr>
        <w:t>（天然林の標準伐期齢）</w:t>
      </w:r>
    </w:p>
    <w:p w14:paraId="2C46D7DC" w14:textId="77777777" w:rsidR="00881358" w:rsidRPr="00006B95" w:rsidRDefault="00881358" w:rsidP="00C56CE7">
      <w:pPr>
        <w:ind w:leftChars="415" w:left="1276" w:hangingChars="274" w:hanging="425"/>
        <w:rPr>
          <w:rFonts w:ascii="HG丸ｺﾞｼｯｸM-PRO" w:hAnsi="HG丸ｺﾞｼｯｸM-PRO"/>
          <w:color w:val="000000" w:themeColor="text1"/>
          <w:sz w:val="16"/>
          <w:szCs w:val="16"/>
        </w:rPr>
      </w:pPr>
      <w:r w:rsidRPr="00006B95">
        <w:rPr>
          <w:rFonts w:ascii="HG丸ｺﾞｼｯｸM-PRO" w:hAnsi="HG丸ｺﾞｼｯｸM-PRO" w:hint="eastAsia"/>
          <w:color w:val="000000" w:themeColor="text1"/>
          <w:sz w:val="16"/>
          <w:szCs w:val="16"/>
        </w:rPr>
        <w:t>中層：</w:t>
      </w:r>
      <w:r w:rsidRPr="00006B95">
        <w:rPr>
          <w:rFonts w:ascii="HG丸ｺﾞｼｯｸM-PRO" w:hAnsi="HG丸ｺﾞｼｯｸM-PRO" w:hint="eastAsia"/>
          <w:color w:val="000000" w:themeColor="text1"/>
          <w:spacing w:val="1"/>
          <w:w w:val="91"/>
          <w:kern w:val="0"/>
          <w:sz w:val="16"/>
          <w:szCs w:val="16"/>
          <w:fitText w:val="8370" w:id="753566208"/>
        </w:rPr>
        <w:t>伐採後に更新したと考えられるものの</w:t>
      </w:r>
      <w:r w:rsidR="00601A84" w:rsidRPr="00006B95">
        <w:rPr>
          <w:rFonts w:ascii="HG丸ｺﾞｼｯｸM-PRO" w:hAnsi="HG丸ｺﾞｼｯｸM-PRO" w:hint="eastAsia"/>
          <w:color w:val="000000" w:themeColor="text1"/>
          <w:spacing w:val="1"/>
          <w:w w:val="91"/>
          <w:kern w:val="0"/>
          <w:sz w:val="16"/>
          <w:szCs w:val="16"/>
          <w:fitText w:val="8370" w:id="753566208"/>
        </w:rPr>
        <w:t>うち、</w:t>
      </w:r>
      <w:r w:rsidR="00AA7367" w:rsidRPr="00006B95">
        <w:rPr>
          <w:rFonts w:ascii="HG丸ｺﾞｼｯｸM-PRO" w:hAnsi="HG丸ｺﾞｼｯｸM-PRO" w:hint="eastAsia"/>
          <w:color w:val="000000" w:themeColor="text1"/>
          <w:spacing w:val="1"/>
          <w:w w:val="91"/>
          <w:kern w:val="0"/>
          <w:sz w:val="16"/>
          <w:szCs w:val="16"/>
          <w:fitText w:val="8370" w:id="753566208"/>
        </w:rPr>
        <w:t>樹種特性上初期成長が早い樹種及び前生樹などで上層木より樹冠面積の小さいも</w:t>
      </w:r>
      <w:r w:rsidR="00AA7367" w:rsidRPr="00006B95">
        <w:rPr>
          <w:rFonts w:ascii="HG丸ｺﾞｼｯｸM-PRO" w:hAnsi="HG丸ｺﾞｼｯｸM-PRO" w:hint="eastAsia"/>
          <w:color w:val="000000" w:themeColor="text1"/>
          <w:spacing w:val="-3"/>
          <w:w w:val="91"/>
          <w:kern w:val="0"/>
          <w:sz w:val="16"/>
          <w:szCs w:val="16"/>
          <w:fitText w:val="8370" w:id="753566208"/>
        </w:rPr>
        <w:t>の</w:t>
      </w:r>
    </w:p>
    <w:p w14:paraId="34D3F022" w14:textId="77777777" w:rsidR="004E4597" w:rsidRPr="00006B95" w:rsidRDefault="00AA7367" w:rsidP="00881358">
      <w:pPr>
        <w:ind w:firstLineChars="549" w:firstLine="851"/>
        <w:rPr>
          <w:rFonts w:ascii="HG丸ｺﾞｼｯｸM-PRO" w:hAnsi="HG丸ｺﾞｼｯｸM-PRO"/>
          <w:color w:val="000000" w:themeColor="text1"/>
          <w:sz w:val="16"/>
          <w:szCs w:val="16"/>
        </w:rPr>
      </w:pPr>
      <w:r w:rsidRPr="00006B95">
        <w:rPr>
          <w:rFonts w:ascii="HG丸ｺﾞｼｯｸM-PRO" w:hAnsi="HG丸ｺﾞｼｯｸM-PRO" w:hint="eastAsia"/>
          <w:color w:val="000000" w:themeColor="text1"/>
          <w:sz w:val="16"/>
          <w:szCs w:val="16"/>
        </w:rPr>
        <w:t>下層：中層木より</w:t>
      </w:r>
      <w:r w:rsidR="003C6B31" w:rsidRPr="00006B95">
        <w:rPr>
          <w:rFonts w:ascii="HG丸ｺﾞｼｯｸM-PRO" w:hAnsi="HG丸ｺﾞｼｯｸM-PRO" w:hint="eastAsia"/>
          <w:color w:val="000000" w:themeColor="text1"/>
          <w:sz w:val="16"/>
          <w:szCs w:val="16"/>
        </w:rPr>
        <w:t>も</w:t>
      </w:r>
      <w:r w:rsidRPr="00006B95">
        <w:rPr>
          <w:rFonts w:ascii="HG丸ｺﾞｼｯｸM-PRO" w:hAnsi="HG丸ｺﾞｼｯｸM-PRO" w:hint="eastAsia"/>
          <w:color w:val="000000" w:themeColor="text1"/>
          <w:sz w:val="16"/>
          <w:szCs w:val="16"/>
        </w:rPr>
        <w:t>樹冠面積の小さいもの</w:t>
      </w:r>
    </w:p>
    <w:p w14:paraId="41B020B1" w14:textId="77777777" w:rsidR="00001B5E" w:rsidRPr="00006B95" w:rsidRDefault="00AC1767" w:rsidP="004E7774">
      <w:pPr>
        <w:spacing w:beforeLines="50" w:before="145"/>
        <w:ind w:firstLineChars="200" w:firstLine="410"/>
        <w:rPr>
          <w:rFonts w:ascii="HG丸ｺﾞｼｯｸM-PRO" w:hAnsi="HG丸ｺﾞｼｯｸM-PRO"/>
          <w:color w:val="000000" w:themeColor="text1"/>
        </w:rPr>
      </w:pPr>
      <w:r w:rsidRPr="00006B95">
        <w:rPr>
          <w:rFonts w:ascii="HG丸ｺﾞｼｯｸM-PRO" w:hAnsi="HG丸ｺﾞｼｯｸM-PRO"/>
          <w:color w:val="000000" w:themeColor="text1"/>
        </w:rPr>
        <w:t xml:space="preserve"> </w:t>
      </w:r>
      <w:r w:rsidR="00E72AE6" w:rsidRPr="00006B95">
        <w:rPr>
          <w:rFonts w:ascii="HG丸ｺﾞｼｯｸM-PRO" w:hAnsi="HG丸ｺﾞｼｯｸM-PRO" w:hint="eastAsia"/>
          <w:color w:val="000000" w:themeColor="text1"/>
        </w:rPr>
        <w:t>イ</w:t>
      </w:r>
      <w:r w:rsidR="00001B5E" w:rsidRPr="00006B95">
        <w:rPr>
          <w:rFonts w:ascii="HG丸ｺﾞｼｯｸM-PRO" w:hAnsi="HG丸ｺﾞｼｯｸM-PRO" w:hint="eastAsia"/>
          <w:color w:val="000000" w:themeColor="text1"/>
        </w:rPr>
        <w:t xml:space="preserve">　</w:t>
      </w:r>
      <w:r w:rsidR="00E72AE6" w:rsidRPr="00006B95">
        <w:rPr>
          <w:rFonts w:ascii="HG丸ｺﾞｼｯｸM-PRO" w:hAnsi="HG丸ｺﾞｼｯｸM-PRO" w:hint="eastAsia"/>
          <w:color w:val="000000" w:themeColor="text1"/>
        </w:rPr>
        <w:t>天然更新補助作業の標準的な方法</w:t>
      </w:r>
    </w:p>
    <w:p w14:paraId="1CE30610" w14:textId="77777777" w:rsidR="00B5773C" w:rsidRPr="00006B95" w:rsidRDefault="00E72AE6" w:rsidP="00001B5E">
      <w:pPr>
        <w:ind w:leftChars="300" w:left="61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天然下種により更新を確保する場合、ササや粗腐植の堆積等により更新が阻害されている箇所につい</w:t>
      </w:r>
      <w:r w:rsidR="005F0F11" w:rsidRPr="00006B95">
        <w:rPr>
          <w:rFonts w:ascii="HG丸ｺﾞｼｯｸM-PRO" w:hAnsi="HG丸ｺﾞｼｯｸM-PRO" w:hint="eastAsia"/>
          <w:color w:val="000000" w:themeColor="text1"/>
        </w:rPr>
        <w:t>ては、かき起こしや、枝条整理等を行うこと</w:t>
      </w:r>
      <w:r w:rsidR="00253BC4" w:rsidRPr="00006B95">
        <w:rPr>
          <w:rFonts w:ascii="HG丸ｺﾞｼｯｸM-PRO" w:hAnsi="HG丸ｺﾞｼｯｸM-PRO" w:hint="eastAsia"/>
          <w:color w:val="000000" w:themeColor="text1"/>
        </w:rPr>
        <w:t>とし、ササなどの競合植物</w:t>
      </w:r>
      <w:r w:rsidRPr="00006B95">
        <w:rPr>
          <w:rFonts w:ascii="HG丸ｺﾞｼｯｸM-PRO" w:hAnsi="HG丸ｺﾞｼｯｸM-PRO" w:hint="eastAsia"/>
          <w:color w:val="000000" w:themeColor="text1"/>
        </w:rPr>
        <w:t>により</w:t>
      </w:r>
      <w:r w:rsidR="00660835" w:rsidRPr="00006B95">
        <w:rPr>
          <w:rFonts w:ascii="HG丸ｺﾞｼｯｸM-PRO" w:hAnsi="HG丸ｺﾞｼｯｸM-PRO" w:hint="eastAsia"/>
          <w:color w:val="000000" w:themeColor="text1"/>
        </w:rPr>
        <w:t>天然</w:t>
      </w:r>
      <w:r w:rsidR="00253BC4" w:rsidRPr="00006B95">
        <w:rPr>
          <w:rFonts w:ascii="HG丸ｺﾞｼｯｸM-PRO" w:hAnsi="HG丸ｺﾞｼｯｸM-PRO" w:hint="eastAsia"/>
          <w:color w:val="000000" w:themeColor="text1"/>
        </w:rPr>
        <w:t>に発生した</w:t>
      </w:r>
      <w:r w:rsidR="005F0F11" w:rsidRPr="00006B95">
        <w:rPr>
          <w:rFonts w:ascii="HG丸ｺﾞｼｯｸM-PRO" w:hAnsi="HG丸ｺﾞｼｯｸM-PRO" w:hint="eastAsia"/>
          <w:color w:val="000000" w:themeColor="text1"/>
        </w:rPr>
        <w:t>稚幼樹の生育が阻害されている箇所に</w:t>
      </w:r>
      <w:r w:rsidR="00660835" w:rsidRPr="00006B95">
        <w:rPr>
          <w:rFonts w:ascii="HG丸ｺﾞｼｯｸM-PRO" w:hAnsi="HG丸ｺﾞｼｯｸM-PRO" w:hint="eastAsia"/>
          <w:color w:val="000000" w:themeColor="text1"/>
        </w:rPr>
        <w:t>ついては、刈出し</w:t>
      </w:r>
      <w:r w:rsidR="00253BC4" w:rsidRPr="00006B95">
        <w:rPr>
          <w:rFonts w:ascii="HG丸ｺﾞｼｯｸM-PRO" w:hAnsi="HG丸ｺﾞｼｯｸM-PRO" w:hint="eastAsia"/>
          <w:color w:val="000000" w:themeColor="text1"/>
        </w:rPr>
        <w:t>等</w:t>
      </w:r>
      <w:r w:rsidR="00660835" w:rsidRPr="00006B95">
        <w:rPr>
          <w:rFonts w:ascii="HG丸ｺﾞｼｯｸM-PRO" w:hAnsi="HG丸ｺﾞｼｯｸM-PRO" w:hint="eastAsia"/>
          <w:color w:val="000000" w:themeColor="text1"/>
        </w:rPr>
        <w:t>を行うこと</w:t>
      </w:r>
      <w:r w:rsidRPr="00006B95">
        <w:rPr>
          <w:rFonts w:ascii="HG丸ｺﾞｼｯｸM-PRO" w:hAnsi="HG丸ｺﾞｼｯｸM-PRO" w:hint="eastAsia"/>
          <w:color w:val="000000" w:themeColor="text1"/>
        </w:rPr>
        <w:t>とします。</w:t>
      </w:r>
    </w:p>
    <w:p w14:paraId="4C6C4C88" w14:textId="77777777" w:rsidR="00B5773C" w:rsidRPr="00006B95" w:rsidRDefault="00E72AE6" w:rsidP="00B5773C">
      <w:pPr>
        <w:ind w:leftChars="300" w:left="61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また、ぼう芽により更新を確保する場合は、</w:t>
      </w:r>
      <w:r w:rsidR="00A00FFE" w:rsidRPr="00006B95">
        <w:rPr>
          <w:rFonts w:ascii="HG丸ｺﾞｼｯｸM-PRO" w:hAnsi="HG丸ｺﾞｼｯｸM-PRO" w:hint="eastAsia"/>
          <w:color w:val="000000" w:themeColor="text1"/>
        </w:rPr>
        <w:t>樹液の流動期（６～８月）を避けて伐採することとし、</w:t>
      </w:r>
      <w:r w:rsidR="00660835" w:rsidRPr="00006B95">
        <w:rPr>
          <w:rFonts w:ascii="HG丸ｺﾞｼｯｸM-PRO" w:hAnsi="HG丸ｺﾞｼｯｸM-PRO" w:hint="eastAsia"/>
          <w:color w:val="000000" w:themeColor="text1"/>
        </w:rPr>
        <w:t>ぼう芽の発生状況等を考慮</w:t>
      </w:r>
      <w:r w:rsidR="005F0F11" w:rsidRPr="00006B95">
        <w:rPr>
          <w:rFonts w:ascii="HG丸ｺﾞｼｯｸM-PRO" w:hAnsi="HG丸ｺﾞｼｯｸM-PRO" w:hint="eastAsia"/>
          <w:color w:val="000000" w:themeColor="text1"/>
        </w:rPr>
        <w:t>の上</w:t>
      </w:r>
      <w:r w:rsidR="00660835" w:rsidRPr="00006B95">
        <w:rPr>
          <w:rFonts w:ascii="HG丸ｺﾞｼｯｸM-PRO" w:hAnsi="HG丸ｺﾞｼｯｸM-PRO" w:hint="eastAsia"/>
          <w:color w:val="000000" w:themeColor="text1"/>
        </w:rPr>
        <w:t>、必要に応じ芽かき又は植込み</w:t>
      </w:r>
      <w:r w:rsidR="00DA0216" w:rsidRPr="00006B95">
        <w:rPr>
          <w:rFonts w:ascii="HG丸ｺﾞｼｯｸM-PRO" w:hAnsi="HG丸ｺﾞｼｯｸM-PRO" w:hint="eastAsia"/>
          <w:color w:val="000000" w:themeColor="text1"/>
        </w:rPr>
        <w:t>等</w:t>
      </w:r>
      <w:r w:rsidR="00660835" w:rsidRPr="00006B95">
        <w:rPr>
          <w:rFonts w:ascii="HG丸ｺﾞｼｯｸM-PRO" w:hAnsi="HG丸ｺﾞｼｯｸM-PRO" w:hint="eastAsia"/>
          <w:color w:val="000000" w:themeColor="text1"/>
        </w:rPr>
        <w:t>を行うこと</w:t>
      </w:r>
      <w:r w:rsidRPr="00006B95">
        <w:rPr>
          <w:rFonts w:ascii="HG丸ｺﾞｼｯｸM-PRO" w:hAnsi="HG丸ｺﾞｼｯｸM-PRO" w:hint="eastAsia"/>
          <w:color w:val="000000" w:themeColor="text1"/>
        </w:rPr>
        <w:t>とします。</w:t>
      </w:r>
    </w:p>
    <w:p w14:paraId="71C0EA80" w14:textId="77777777" w:rsidR="00B5773C" w:rsidRPr="00006B95" w:rsidRDefault="00E72AE6" w:rsidP="00B5773C">
      <w:pPr>
        <w:ind w:leftChars="300" w:left="61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いずれの箇所も定期的に更新の状況等を確認し、必要に応じ補植</w:t>
      </w:r>
      <w:r w:rsidR="003C6B31" w:rsidRPr="00006B95">
        <w:rPr>
          <w:rFonts w:ascii="HG丸ｺﾞｼｯｸM-PRO" w:hAnsi="HG丸ｺﾞｼｯｸM-PRO" w:hint="eastAsia"/>
          <w:color w:val="000000" w:themeColor="text1"/>
        </w:rPr>
        <w:t>等</w:t>
      </w:r>
      <w:r w:rsidRPr="00006B95">
        <w:rPr>
          <w:rFonts w:ascii="HG丸ｺﾞｼｯｸM-PRO" w:hAnsi="HG丸ｺﾞｼｯｸM-PRO" w:hint="eastAsia"/>
          <w:color w:val="000000" w:themeColor="text1"/>
        </w:rPr>
        <w:t>を行い</w:t>
      </w:r>
      <w:r w:rsidR="00253BC4" w:rsidRPr="00006B95">
        <w:rPr>
          <w:rFonts w:ascii="HG丸ｺﾞｼｯｸM-PRO" w:hAnsi="HG丸ｺﾞｼｯｸM-PRO" w:hint="eastAsia"/>
          <w:color w:val="000000" w:themeColor="text1"/>
        </w:rPr>
        <w:t>、</w:t>
      </w:r>
      <w:r w:rsidRPr="00006B95">
        <w:rPr>
          <w:rFonts w:ascii="HG丸ｺﾞｼｯｸM-PRO" w:hAnsi="HG丸ｺﾞｼｯｸM-PRO" w:hint="eastAsia"/>
          <w:color w:val="000000" w:themeColor="text1"/>
        </w:rPr>
        <w:t>更新を確保する</w:t>
      </w:r>
      <w:r w:rsidR="00660835" w:rsidRPr="00006B95">
        <w:rPr>
          <w:rFonts w:ascii="HG丸ｺﾞｼｯｸM-PRO" w:hAnsi="HG丸ｺﾞｼｯｸM-PRO" w:hint="eastAsia"/>
          <w:color w:val="000000" w:themeColor="text1"/>
        </w:rPr>
        <w:t>こと</w:t>
      </w:r>
      <w:r w:rsidRPr="00006B95">
        <w:rPr>
          <w:rFonts w:ascii="HG丸ｺﾞｼｯｸM-PRO" w:hAnsi="HG丸ｺﾞｼｯｸM-PRO" w:hint="eastAsia"/>
          <w:color w:val="000000" w:themeColor="text1"/>
        </w:rPr>
        <w:t>とします。</w:t>
      </w:r>
    </w:p>
    <w:p w14:paraId="10F11C53" w14:textId="6A9AB69D" w:rsidR="00E72AE6" w:rsidRPr="00006B95" w:rsidRDefault="00E72AE6" w:rsidP="00B5773C">
      <w:pPr>
        <w:ind w:leftChars="300" w:left="61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なお、かき起こしの実施に</w:t>
      </w:r>
      <w:r w:rsidR="00FF2761" w:rsidRPr="00006B95">
        <w:rPr>
          <w:rFonts w:ascii="HG丸ｺﾞｼｯｸM-PRO" w:hAnsi="HG丸ｺﾞｼｯｸM-PRO" w:hint="eastAsia"/>
          <w:color w:val="000000" w:themeColor="text1"/>
        </w:rPr>
        <w:t>あたっては</w:t>
      </w:r>
      <w:r w:rsidRPr="00006B95">
        <w:rPr>
          <w:rFonts w:ascii="HG丸ｺﾞｼｯｸM-PRO" w:hAnsi="HG丸ｺﾞｼｯｸM-PRO" w:hint="eastAsia"/>
          <w:color w:val="000000" w:themeColor="text1"/>
        </w:rPr>
        <w:t>、林地の保全に十分留意する</w:t>
      </w:r>
      <w:r w:rsidR="00253BC4" w:rsidRPr="00006B95">
        <w:rPr>
          <w:rFonts w:ascii="HG丸ｺﾞｼｯｸM-PRO" w:hAnsi="HG丸ｺﾞｼｯｸM-PRO" w:hint="eastAsia"/>
          <w:color w:val="000000" w:themeColor="text1"/>
        </w:rPr>
        <w:t>ことと</w:t>
      </w:r>
      <w:r w:rsidRPr="00006B95">
        <w:rPr>
          <w:rFonts w:ascii="HG丸ｺﾞｼｯｸM-PRO" w:hAnsi="HG丸ｺﾞｼｯｸM-PRO" w:hint="eastAsia"/>
          <w:color w:val="000000" w:themeColor="text1"/>
        </w:rPr>
        <w:t>し</w:t>
      </w:r>
      <w:r w:rsidR="00660835" w:rsidRPr="00006B95">
        <w:rPr>
          <w:rFonts w:ascii="HG丸ｺﾞｼｯｸM-PRO" w:hAnsi="HG丸ｺﾞｼｯｸM-PRO" w:hint="eastAsia"/>
          <w:color w:val="000000" w:themeColor="text1"/>
        </w:rPr>
        <w:t>、更新が不十分な箇所については、補植等を行って更新を確保すること</w:t>
      </w:r>
      <w:r w:rsidRPr="00006B95">
        <w:rPr>
          <w:rFonts w:ascii="HG丸ｺﾞｼｯｸM-PRO" w:hAnsi="HG丸ｺﾞｼｯｸM-PRO" w:hint="eastAsia"/>
          <w:color w:val="000000" w:themeColor="text1"/>
        </w:rPr>
        <w:t>とします。</w:t>
      </w:r>
    </w:p>
    <w:p w14:paraId="0CD85E51" w14:textId="77777777" w:rsidR="00B5773C" w:rsidRPr="00006B95" w:rsidRDefault="00E72AE6" w:rsidP="004E7774">
      <w:pPr>
        <w:spacing w:beforeLines="50" w:before="145"/>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（３）伐採跡地の天然更新をすべき期間に関する事項</w:t>
      </w:r>
    </w:p>
    <w:p w14:paraId="63A70BCF" w14:textId="6C534CFD" w:rsidR="00B5773C" w:rsidRPr="00006B95" w:rsidRDefault="00CA431C" w:rsidP="00B5773C">
      <w:pPr>
        <w:ind w:leftChars="200" w:left="410"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伐採</w:t>
      </w:r>
      <w:r w:rsidR="003C10A3" w:rsidRPr="00006B95">
        <w:rPr>
          <w:rFonts w:ascii="HG丸ｺﾞｼｯｸM-PRO" w:hAnsi="HG丸ｺﾞｼｯｸM-PRO" w:hint="eastAsia"/>
          <w:color w:val="000000" w:themeColor="text1"/>
        </w:rPr>
        <w:t>跡</w:t>
      </w:r>
      <w:r w:rsidRPr="00006B95">
        <w:rPr>
          <w:rFonts w:ascii="HG丸ｺﾞｼｯｸM-PRO" w:hAnsi="HG丸ｺﾞｼｯｸM-PRO" w:hint="eastAsia"/>
          <w:color w:val="000000" w:themeColor="text1"/>
        </w:rPr>
        <w:t>地における林地の荒廃を防止する観点から、伐採が終了した日を含む年度の翌年度</w:t>
      </w:r>
      <w:r w:rsidR="00253BC4" w:rsidRPr="00006B95">
        <w:rPr>
          <w:rFonts w:ascii="HG丸ｺﾞｼｯｸM-PRO" w:hAnsi="HG丸ｺﾞｼｯｸM-PRO" w:hint="eastAsia"/>
          <w:color w:val="000000" w:themeColor="text1"/>
        </w:rPr>
        <w:t>の初日</w:t>
      </w:r>
      <w:r w:rsidRPr="00006B95">
        <w:rPr>
          <w:rFonts w:ascii="HG丸ｺﾞｼｯｸM-PRO" w:hAnsi="HG丸ｺﾞｼｯｸM-PRO" w:hint="eastAsia"/>
          <w:color w:val="000000" w:themeColor="text1"/>
        </w:rPr>
        <w:t>から起算して５年以内に更新を完了させることとします。</w:t>
      </w:r>
    </w:p>
    <w:p w14:paraId="1A7D01DB" w14:textId="77777777" w:rsidR="00660835" w:rsidRPr="00006B95" w:rsidRDefault="00CA431C" w:rsidP="00B5773C">
      <w:pPr>
        <w:ind w:leftChars="200" w:left="410"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期間内に更新が完了しなかった場合は、速やかに更新を図る観点から、伐採が終了した日を含む年度の翌年度</w:t>
      </w:r>
      <w:r w:rsidR="00253BC4" w:rsidRPr="00006B95">
        <w:rPr>
          <w:rFonts w:ascii="HG丸ｺﾞｼｯｸM-PRO" w:hAnsi="HG丸ｺﾞｼｯｸM-PRO" w:hint="eastAsia"/>
          <w:color w:val="000000" w:themeColor="text1"/>
        </w:rPr>
        <w:t>の初日</w:t>
      </w:r>
      <w:r w:rsidRPr="00006B95">
        <w:rPr>
          <w:rFonts w:ascii="HG丸ｺﾞｼｯｸM-PRO" w:hAnsi="HG丸ｺﾞｼｯｸM-PRO" w:hint="eastAsia"/>
          <w:color w:val="000000" w:themeColor="text1"/>
        </w:rPr>
        <w:t>から起算して７年を経過する</w:t>
      </w:r>
      <w:r w:rsidR="00C118F3" w:rsidRPr="00006B95">
        <w:rPr>
          <w:rFonts w:ascii="HG丸ｺﾞｼｯｸM-PRO" w:hAnsi="HG丸ｺﾞｼｯｸM-PRO" w:hint="eastAsia"/>
          <w:color w:val="000000" w:themeColor="text1"/>
        </w:rPr>
        <w:t>日までに天然更新</w:t>
      </w:r>
      <w:r w:rsidRPr="00006B95">
        <w:rPr>
          <w:rFonts w:ascii="HG丸ｺﾞｼｯｸM-PRO" w:hAnsi="HG丸ｺﾞｼｯｸM-PRO" w:hint="eastAsia"/>
          <w:color w:val="000000" w:themeColor="text1"/>
        </w:rPr>
        <w:t>補助作業又は植栽によ</w:t>
      </w:r>
      <w:r w:rsidR="00253BC4" w:rsidRPr="00006B95">
        <w:rPr>
          <w:rFonts w:ascii="HG丸ｺﾞｼｯｸM-PRO" w:hAnsi="HG丸ｺﾞｼｯｸM-PRO" w:hint="eastAsia"/>
          <w:color w:val="000000" w:themeColor="text1"/>
        </w:rPr>
        <w:t>り更新を図る</w:t>
      </w:r>
      <w:r w:rsidRPr="00006B95">
        <w:rPr>
          <w:rFonts w:ascii="HG丸ｺﾞｼｯｸM-PRO" w:hAnsi="HG丸ｺﾞｼｯｸM-PRO" w:hint="eastAsia"/>
          <w:color w:val="000000" w:themeColor="text1"/>
        </w:rPr>
        <w:t>こととします。</w:t>
      </w:r>
    </w:p>
    <w:p w14:paraId="48BCF97D" w14:textId="62DE24AD" w:rsidR="008845FE" w:rsidRPr="00006B95" w:rsidRDefault="00E72AE6" w:rsidP="00865E76">
      <w:pPr>
        <w:rPr>
          <w:b/>
          <w:color w:val="000000" w:themeColor="text1"/>
        </w:rPr>
      </w:pPr>
      <w:r w:rsidRPr="00006B95">
        <w:rPr>
          <w:rFonts w:hint="eastAsia"/>
          <w:b/>
          <w:color w:val="000000" w:themeColor="text1"/>
        </w:rPr>
        <w:t xml:space="preserve">　</w:t>
      </w:r>
    </w:p>
    <w:p w14:paraId="14BBFC77" w14:textId="77777777" w:rsidR="00E72AE6" w:rsidRPr="00006B95" w:rsidRDefault="00E72AE6" w:rsidP="00955340">
      <w:pPr>
        <w:spacing w:line="280" w:lineRule="exact"/>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３　植栽によらなければ適確な更新が困難な森林</w:t>
      </w:r>
      <w:r w:rsidR="00222F69" w:rsidRPr="00006B95">
        <w:rPr>
          <w:rFonts w:ascii="HG丸ｺﾞｼｯｸM-PRO" w:hAnsi="HG丸ｺﾞｼｯｸM-PRO" w:hint="eastAsia"/>
          <w:b/>
          <w:color w:val="000000" w:themeColor="text1"/>
        </w:rPr>
        <w:t>に関する事項</w:t>
      </w:r>
    </w:p>
    <w:p w14:paraId="0AD122B9" w14:textId="77777777" w:rsidR="00B5773C" w:rsidRPr="00006B95" w:rsidRDefault="00222F69" w:rsidP="00955340">
      <w:pPr>
        <w:spacing w:line="280" w:lineRule="exact"/>
        <w:ind w:leftChars="-100" w:left="410" w:hangingChars="300" w:hanging="615"/>
        <w:rPr>
          <w:rFonts w:ascii="HG丸ｺﾞｼｯｸM-PRO" w:hAnsi="HG丸ｺﾞｼｯｸM-PRO"/>
          <w:b/>
          <w:color w:val="000000" w:themeColor="text1"/>
        </w:rPr>
      </w:pPr>
      <w:r w:rsidRPr="00006B95">
        <w:rPr>
          <w:rFonts w:ascii="HG丸ｺﾞｼｯｸM-PRO" w:hAnsi="HG丸ｺﾞｼｯｸM-PRO" w:hint="eastAsia"/>
          <w:color w:val="000000" w:themeColor="text1"/>
        </w:rPr>
        <w:t xml:space="preserve">　　</w:t>
      </w:r>
      <w:r w:rsidRPr="00006B95">
        <w:rPr>
          <w:rFonts w:ascii="HG丸ｺﾞｼｯｸM-PRO" w:hAnsi="HG丸ｺﾞｼｯｸM-PRO" w:hint="eastAsia"/>
          <w:b/>
          <w:color w:val="000000" w:themeColor="text1"/>
        </w:rPr>
        <w:t>（１）植栽によらなければ適確な更新が困難な森林の基準</w:t>
      </w:r>
    </w:p>
    <w:p w14:paraId="142DBD3F" w14:textId="77777777" w:rsidR="00B5773C" w:rsidRPr="00006B95" w:rsidRDefault="00E72AE6" w:rsidP="00955340">
      <w:pPr>
        <w:spacing w:line="280" w:lineRule="exact"/>
        <w:ind w:leftChars="200" w:left="410"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lastRenderedPageBreak/>
        <w:t>主伐後の適確な更新を図るため、</w:t>
      </w:r>
      <w:r w:rsidR="001C32B4" w:rsidRPr="00006B95">
        <w:rPr>
          <w:rFonts w:ascii="HG丸ｺﾞｼｯｸM-PRO" w:hAnsi="HG丸ｺﾞｼｯｸM-PRO" w:hint="eastAsia"/>
          <w:color w:val="000000" w:themeColor="text1"/>
        </w:rPr>
        <w:t>天然更新が期待できない森林等を「</w:t>
      </w:r>
      <w:r w:rsidRPr="00006B95">
        <w:rPr>
          <w:rFonts w:ascii="HG丸ｺﾞｼｯｸM-PRO" w:hAnsi="HG丸ｺﾞｼｯｸM-PRO" w:hint="eastAsia"/>
          <w:color w:val="000000" w:themeColor="text1"/>
        </w:rPr>
        <w:t>植栽によらなければ適確な更新が困難な森林</w:t>
      </w:r>
      <w:r w:rsidR="001C32B4" w:rsidRPr="00006B95">
        <w:rPr>
          <w:rFonts w:ascii="HG丸ｺﾞｼｯｸM-PRO" w:hAnsi="HG丸ｺﾞｼｯｸM-PRO" w:hint="eastAsia"/>
          <w:color w:val="000000" w:themeColor="text1"/>
        </w:rPr>
        <w:t>」とし</w:t>
      </w:r>
      <w:r w:rsidR="008D4C25" w:rsidRPr="00006B95">
        <w:rPr>
          <w:rFonts w:ascii="HG丸ｺﾞｼｯｸM-PRO" w:hAnsi="HG丸ｺﾞｼｯｸM-PRO" w:hint="eastAsia"/>
          <w:color w:val="000000" w:themeColor="text1"/>
        </w:rPr>
        <w:t>、植栽により更新を図ることとします。</w:t>
      </w:r>
    </w:p>
    <w:p w14:paraId="39C1C98B" w14:textId="77777777" w:rsidR="00B13A9E" w:rsidRPr="00006B95" w:rsidRDefault="00B13A9E" w:rsidP="00955340">
      <w:pPr>
        <w:spacing w:line="280" w:lineRule="exact"/>
        <w:ind w:leftChars="200" w:left="410"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植栽によらなければ適確な更新が困難な森林の基準及び区域は、自然条件や森林の有する機能の早期回復に対する地域住民等からの社会的要請などを勘案し、次のとおり定めます。</w:t>
      </w:r>
    </w:p>
    <w:p w14:paraId="5A5DA10D" w14:textId="00FFBF1F" w:rsidR="00C56CE7" w:rsidRPr="00006B95" w:rsidRDefault="00B13A9E" w:rsidP="00955340">
      <w:pPr>
        <w:pStyle w:val="ae"/>
        <w:numPr>
          <w:ilvl w:val="0"/>
          <w:numId w:val="2"/>
        </w:numPr>
        <w:spacing w:line="280" w:lineRule="exact"/>
        <w:ind w:leftChars="0"/>
        <w:rPr>
          <w:rFonts w:ascii="HG丸ｺﾞｼｯｸM-PRO" w:hAnsi="HG丸ｺﾞｼｯｸM-PRO"/>
          <w:color w:val="000000" w:themeColor="text1"/>
        </w:rPr>
      </w:pPr>
      <w:r w:rsidRPr="00006B95">
        <w:rPr>
          <w:rFonts w:ascii="HG丸ｺﾞｼｯｸM-PRO" w:hAnsi="HG丸ｺﾞｼｯｸM-PRO" w:hint="eastAsia"/>
          <w:color w:val="000000" w:themeColor="text1"/>
        </w:rPr>
        <w:t>気</w:t>
      </w:r>
      <w:r w:rsidR="003C10A3" w:rsidRPr="00006B95">
        <w:rPr>
          <w:rFonts w:ascii="HG丸ｺﾞｼｯｸM-PRO" w:hAnsi="HG丸ｺﾞｼｯｸM-PRO" w:hint="eastAsia"/>
          <w:color w:val="000000" w:themeColor="text1"/>
        </w:rPr>
        <w:t>候</w:t>
      </w:r>
      <w:r w:rsidRPr="00006B95">
        <w:rPr>
          <w:rFonts w:ascii="HG丸ｺﾞｼｯｸM-PRO" w:hAnsi="HG丸ｺﾞｼｯｸM-PRO" w:hint="eastAsia"/>
          <w:color w:val="000000" w:themeColor="text1"/>
        </w:rPr>
        <w:t>、地形、地質、土壌等の自然条件及び植生等により天然更新が期待できない森林</w:t>
      </w:r>
    </w:p>
    <w:p w14:paraId="54F85B78" w14:textId="77777777" w:rsidR="00B5773C" w:rsidRPr="00006B95" w:rsidRDefault="006E132F" w:rsidP="00955340">
      <w:pPr>
        <w:spacing w:beforeLines="50" w:before="145" w:line="280" w:lineRule="exact"/>
        <w:ind w:left="612"/>
        <w:rPr>
          <w:rFonts w:ascii="HG丸ｺﾞｼｯｸM-PRO" w:hAnsi="HG丸ｺﾞｼｯｸM-PRO"/>
          <w:color w:val="000000" w:themeColor="text1"/>
        </w:rPr>
      </w:pPr>
      <w:r w:rsidRPr="00006B95">
        <w:rPr>
          <w:rFonts w:ascii="HG丸ｺﾞｼｯｸM-PRO" w:hAnsi="HG丸ｺﾞｼｯｸM-PRO" w:hint="eastAsia"/>
          <w:color w:val="000000" w:themeColor="text1"/>
        </w:rPr>
        <w:t>②</w:t>
      </w:r>
      <w:r w:rsidR="009D6B11" w:rsidRPr="00006B95">
        <w:rPr>
          <w:rFonts w:ascii="HG丸ｺﾞｼｯｸM-PRO" w:hAnsi="HG丸ｺﾞｼｯｸM-PRO" w:hint="eastAsia"/>
          <w:color w:val="000000" w:themeColor="text1"/>
        </w:rPr>
        <w:t xml:space="preserve">　水源</w:t>
      </w:r>
      <w:r w:rsidR="009D6B11" w:rsidRPr="00006B95">
        <w:rPr>
          <w:rFonts w:ascii="HG丸ｺﾞｼｯｸM-PRO" w:hAnsi="HG丸ｺﾞｼｯｸM-PRO"/>
          <w:color w:val="000000" w:themeColor="text1"/>
        </w:rPr>
        <w:ruby>
          <w:rubyPr>
            <w:rubyAlign w:val="distributeSpace"/>
            <w:hps w:val="10"/>
            <w:hpsRaise w:val="18"/>
            <w:hpsBaseText w:val="21"/>
            <w:lid w:val="ja-JP"/>
          </w:rubyPr>
          <w:rt>
            <w:r w:rsidR="009D6B11" w:rsidRPr="00006B95">
              <w:rPr>
                <w:rFonts w:ascii="HG丸ｺﾞｼｯｸM-PRO" w:hAnsi="HG丸ｺﾞｼｯｸM-PRO" w:hint="eastAsia"/>
                <w:color w:val="000000" w:themeColor="text1"/>
                <w:sz w:val="10"/>
              </w:rPr>
              <w:t>かん</w:t>
            </w:r>
          </w:rt>
          <w:rubyBase>
            <w:r w:rsidR="009D6B11" w:rsidRPr="00006B95">
              <w:rPr>
                <w:rFonts w:ascii="HG丸ｺﾞｼｯｸM-PRO" w:hAnsi="HG丸ｺﾞｼｯｸM-PRO" w:hint="eastAsia"/>
                <w:color w:val="000000" w:themeColor="text1"/>
              </w:rPr>
              <w:t>涵</w:t>
            </w:r>
          </w:rubyBase>
        </w:ruby>
      </w:r>
      <w:r w:rsidR="009D6B11" w:rsidRPr="00006B95">
        <w:rPr>
          <w:rFonts w:ascii="HG丸ｺﾞｼｯｸM-PRO" w:hAnsi="HG丸ｺﾞｼｯｸM-PRO" w:hint="eastAsia"/>
          <w:color w:val="000000" w:themeColor="text1"/>
        </w:rPr>
        <w:t>養機能の早期回復が特に求められる森林</w:t>
      </w:r>
    </w:p>
    <w:p w14:paraId="56D9EC13" w14:textId="77777777" w:rsidR="009D6B11" w:rsidRPr="00006B95" w:rsidRDefault="009D6B11" w:rsidP="00955340">
      <w:pPr>
        <w:spacing w:line="280" w:lineRule="exact"/>
        <w:ind w:leftChars="200" w:left="410"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なお、天然更新が期待できない森林は、現況が針葉樹人工林であり、母樹となり得る高木性の広葉樹林が更新対象地の斜面上方や周囲１００ｍ以内に存在せず、林床にも更新樹種が存在しない森林を基本として定めます。</w:t>
      </w:r>
    </w:p>
    <w:p w14:paraId="01427ACF" w14:textId="77777777" w:rsidR="00B5773C" w:rsidRPr="00006B95" w:rsidRDefault="005B60EF" w:rsidP="00955340">
      <w:pPr>
        <w:spacing w:beforeLines="50" w:before="145" w:line="280" w:lineRule="exact"/>
        <w:ind w:leftChars="100" w:left="617" w:hangingChars="200" w:hanging="412"/>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（２）植栽によらなければ適確な更新が困難な森林の所在</w:t>
      </w:r>
    </w:p>
    <w:p w14:paraId="6E6E0BDF" w14:textId="77777777" w:rsidR="00A00FFE" w:rsidRPr="00006B95" w:rsidRDefault="001C32B4" w:rsidP="00955340">
      <w:pPr>
        <w:spacing w:line="280" w:lineRule="exact"/>
        <w:ind w:leftChars="200" w:left="410"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スギやトドマツなどの人工林資源の保続を図る</w:t>
      </w:r>
      <w:r w:rsidR="00F04924" w:rsidRPr="00006B95">
        <w:rPr>
          <w:rFonts w:ascii="HG丸ｺﾞｼｯｸM-PRO" w:hAnsi="HG丸ｺﾞｼｯｸM-PRO" w:hint="eastAsia"/>
          <w:color w:val="000000" w:themeColor="text1"/>
        </w:rPr>
        <w:t>ため、</w:t>
      </w:r>
      <w:r w:rsidR="00A00FFE" w:rsidRPr="00006B95">
        <w:rPr>
          <w:rFonts w:ascii="HG丸ｺﾞｼｯｸM-PRO" w:hAnsi="HG丸ｺﾞｼｯｸM-PRO" w:hint="eastAsia"/>
          <w:color w:val="000000" w:themeColor="text1"/>
        </w:rPr>
        <w:t>木材生産の維持増進を図る森林並びに水源</w:t>
      </w:r>
      <w:r w:rsidR="00DA0BA3" w:rsidRPr="00006B95">
        <w:rPr>
          <w:rFonts w:ascii="HG丸ｺﾞｼｯｸM-PRO" w:hAnsi="HG丸ｺﾞｼｯｸM-PRO"/>
          <w:color w:val="000000" w:themeColor="text1"/>
        </w:rPr>
        <w:ruby>
          <w:rubyPr>
            <w:rubyAlign w:val="distributeSpace"/>
            <w:hps w:val="10"/>
            <w:hpsRaise w:val="18"/>
            <w:hpsBaseText w:val="21"/>
            <w:lid w:val="ja-JP"/>
          </w:rubyPr>
          <w:rt>
            <w:r w:rsidR="00DA0BA3" w:rsidRPr="00006B95">
              <w:rPr>
                <w:rFonts w:ascii="HG丸ｺﾞｼｯｸM-PRO" w:hAnsi="HG丸ｺﾞｼｯｸM-PRO"/>
                <w:color w:val="000000" w:themeColor="text1"/>
                <w:sz w:val="10"/>
              </w:rPr>
              <w:t>かん</w:t>
            </w:r>
          </w:rt>
          <w:rubyBase>
            <w:r w:rsidR="00DA0BA3" w:rsidRPr="00006B95">
              <w:rPr>
                <w:rFonts w:ascii="HG丸ｺﾞｼｯｸM-PRO" w:hAnsi="HG丸ｺﾞｼｯｸM-PRO"/>
                <w:color w:val="000000" w:themeColor="text1"/>
              </w:rPr>
              <w:t>涵</w:t>
            </w:r>
          </w:rubyBase>
        </w:ruby>
      </w:r>
      <w:r w:rsidR="00A00FFE" w:rsidRPr="00006B95">
        <w:rPr>
          <w:rFonts w:ascii="HG丸ｺﾞｼｯｸM-PRO" w:hAnsi="HG丸ｺﾞｼｯｸM-PRO" w:hint="eastAsia"/>
          <w:color w:val="000000" w:themeColor="text1"/>
        </w:rPr>
        <w:t>養機能の維持増進を図る森林の区域に位置付けられている森林</w:t>
      </w:r>
      <w:r w:rsidR="001B699B" w:rsidRPr="00006B95">
        <w:rPr>
          <w:rFonts w:ascii="HG丸ｺﾞｼｯｸM-PRO" w:hAnsi="HG丸ｺﾞｼｯｸM-PRO" w:hint="eastAsia"/>
          <w:color w:val="000000" w:themeColor="text1"/>
        </w:rPr>
        <w:t>の</w:t>
      </w:r>
      <w:r w:rsidR="00970953" w:rsidRPr="00006B95">
        <w:rPr>
          <w:rFonts w:ascii="HG丸ｺﾞｼｯｸM-PRO" w:hAnsi="HG丸ｺﾞｼｯｸM-PRO" w:hint="eastAsia"/>
          <w:color w:val="000000" w:themeColor="text1"/>
        </w:rPr>
        <w:t>うち</w:t>
      </w:r>
      <w:r w:rsidR="005B60EF" w:rsidRPr="00006B95">
        <w:rPr>
          <w:rFonts w:ascii="HG丸ｺﾞｼｯｸM-PRO" w:hAnsi="HG丸ｺﾞｼｯｸM-PRO" w:hint="eastAsia"/>
          <w:color w:val="000000" w:themeColor="text1"/>
        </w:rPr>
        <w:t>、特に町長が認める森林について指定します</w:t>
      </w:r>
      <w:r w:rsidR="00A00FFE" w:rsidRPr="00006B95">
        <w:rPr>
          <w:rFonts w:ascii="HG丸ｺﾞｼｯｸM-PRO" w:hAnsi="HG丸ｺﾞｼｯｸM-PRO" w:hint="eastAsia"/>
          <w:color w:val="000000" w:themeColor="text1"/>
        </w:rPr>
        <w:t>。</w:t>
      </w:r>
    </w:p>
    <w:p w14:paraId="0ECA5E74" w14:textId="77777777" w:rsidR="00CD4E72" w:rsidRPr="00006B95" w:rsidRDefault="00A00FFE" w:rsidP="00955340">
      <w:pPr>
        <w:spacing w:line="280" w:lineRule="exact"/>
        <w:ind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w:t>
      </w:r>
      <w:r w:rsidR="008845FE" w:rsidRPr="00006B95">
        <w:rPr>
          <w:rFonts w:ascii="HG丸ｺﾞｼｯｸM-PRO" w:hAnsi="HG丸ｺﾞｼｯｸM-PRO" w:hint="eastAsia"/>
          <w:color w:val="000000" w:themeColor="text1"/>
        </w:rPr>
        <w:t xml:space="preserve">　</w:t>
      </w:r>
      <w:r w:rsidRPr="00006B95">
        <w:rPr>
          <w:rFonts w:ascii="HG丸ｺﾞｼｯｸM-PRO" w:hAnsi="HG丸ｺﾞｼｯｸM-PRO" w:hint="eastAsia"/>
          <w:color w:val="000000" w:themeColor="text1"/>
        </w:rPr>
        <w:t>指定する森林区域は次のとおりです。</w:t>
      </w:r>
    </w:p>
    <w:p w14:paraId="04965180" w14:textId="77777777" w:rsidR="003216CB" w:rsidRPr="00006B95" w:rsidRDefault="00E72AE6" w:rsidP="00AD16CB">
      <w:pPr>
        <w:spacing w:beforeLines="50" w:before="145"/>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【植栽によらなければ適確な更新が困難な森林】</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9"/>
        <w:gridCol w:w="3232"/>
      </w:tblGrid>
      <w:tr w:rsidR="00006B95" w:rsidRPr="00006B95" w14:paraId="19F550E6" w14:textId="77777777" w:rsidTr="004D6B24">
        <w:tc>
          <w:tcPr>
            <w:tcW w:w="5699" w:type="dxa"/>
          </w:tcPr>
          <w:p w14:paraId="15C1484F" w14:textId="77777777" w:rsidR="00E72AE6" w:rsidRPr="00006B95" w:rsidRDefault="00CD4E72" w:rsidP="00CD4E72">
            <w:pPr>
              <w:spacing w:line="360" w:lineRule="auto"/>
              <w:ind w:leftChars="-52" w:left="-107"/>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森林の区域</w:t>
            </w:r>
          </w:p>
        </w:tc>
        <w:tc>
          <w:tcPr>
            <w:tcW w:w="3232" w:type="dxa"/>
            <w:vAlign w:val="center"/>
          </w:tcPr>
          <w:p w14:paraId="32FFCA01" w14:textId="77777777" w:rsidR="00E72AE6" w:rsidRPr="00006B95" w:rsidRDefault="00E72AE6" w:rsidP="004E0B0E">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備　　　　考</w:t>
            </w:r>
          </w:p>
        </w:tc>
      </w:tr>
      <w:tr w:rsidR="00006B95" w:rsidRPr="00006B95" w14:paraId="518FD0A7" w14:textId="77777777" w:rsidTr="004D6B24">
        <w:trPr>
          <w:trHeight w:val="726"/>
        </w:trPr>
        <w:tc>
          <w:tcPr>
            <w:tcW w:w="5699" w:type="dxa"/>
            <w:vAlign w:val="center"/>
          </w:tcPr>
          <w:p w14:paraId="64337EAF" w14:textId="77777777" w:rsidR="004D6B24" w:rsidRPr="00006B95" w:rsidRDefault="004D6B24" w:rsidP="004E0B0E">
            <w:pPr>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1～36林班、38～104林班、106～149林班</w:t>
            </w:r>
          </w:p>
          <w:p w14:paraId="59F0F511" w14:textId="77777777" w:rsidR="004D6B24" w:rsidRPr="00006B95" w:rsidRDefault="004D6B24" w:rsidP="004E0B0E">
            <w:pPr>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151～153林班、155～158林班、161～168林班、174～195林班、1001林班、1004～1031林班、1033林班,1034林班,1036～1044林班,1046林班,</w:t>
            </w:r>
          </w:p>
          <w:p w14:paraId="732D346F" w14:textId="7F041044" w:rsidR="00CD4E72" w:rsidRPr="00006B95" w:rsidRDefault="004D6B24" w:rsidP="004E0B0E">
            <w:pPr>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1047林班</w:t>
            </w:r>
          </w:p>
        </w:tc>
        <w:tc>
          <w:tcPr>
            <w:tcW w:w="3232" w:type="dxa"/>
            <w:vAlign w:val="center"/>
          </w:tcPr>
          <w:p w14:paraId="73B067EC" w14:textId="77777777" w:rsidR="00926F2A" w:rsidRPr="00006B95" w:rsidRDefault="001B699B" w:rsidP="008D4C25">
            <w:pPr>
              <w:spacing w:line="320" w:lineRule="exact"/>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水源</w:t>
            </w:r>
            <w:r w:rsidR="00DA0BA3" w:rsidRPr="00006B95">
              <w:rPr>
                <w:rFonts w:ascii="HG丸ｺﾞｼｯｸM-PRO" w:hAnsi="HG丸ｺﾞｼｯｸM-PRO"/>
                <w:color w:val="000000" w:themeColor="text1"/>
              </w:rPr>
              <w:ruby>
                <w:rubyPr>
                  <w:rubyAlign w:val="distributeSpace"/>
                  <w:hps w:val="10"/>
                  <w:hpsRaise w:val="18"/>
                  <w:hpsBaseText w:val="21"/>
                  <w:lid w:val="ja-JP"/>
                </w:rubyPr>
                <w:rt>
                  <w:r w:rsidR="00DA0BA3" w:rsidRPr="00006B95">
                    <w:rPr>
                      <w:rFonts w:ascii="HG丸ｺﾞｼｯｸM-PRO" w:hAnsi="HG丸ｺﾞｼｯｸM-PRO" w:hint="eastAsia"/>
                      <w:color w:val="000000" w:themeColor="text1"/>
                      <w:sz w:val="10"/>
                    </w:rPr>
                    <w:t>かん</w:t>
                  </w:r>
                </w:rt>
                <w:rubyBase>
                  <w:r w:rsidR="00DA0BA3" w:rsidRPr="00006B95">
                    <w:rPr>
                      <w:rFonts w:ascii="HG丸ｺﾞｼｯｸM-PRO" w:hAnsi="HG丸ｺﾞｼｯｸM-PRO" w:hint="eastAsia"/>
                      <w:color w:val="000000" w:themeColor="text1"/>
                    </w:rPr>
                    <w:t>涵</w:t>
                  </w:r>
                </w:rubyBase>
              </w:ruby>
            </w:r>
            <w:r w:rsidRPr="00006B95">
              <w:rPr>
                <w:rFonts w:ascii="HG丸ｺﾞｼｯｸM-PRO" w:hAnsi="HG丸ｺﾞｼｯｸM-PRO" w:hint="eastAsia"/>
                <w:color w:val="000000" w:themeColor="text1"/>
              </w:rPr>
              <w:t>養林のうち</w:t>
            </w:r>
            <w:r w:rsidR="00926F2A" w:rsidRPr="00006B95">
              <w:rPr>
                <w:rFonts w:ascii="HG丸ｺﾞｼｯｸM-PRO" w:hAnsi="HG丸ｺﾞｼｯｸM-PRO" w:hint="eastAsia"/>
                <w:color w:val="000000" w:themeColor="text1"/>
              </w:rPr>
              <w:t>人工林</w:t>
            </w:r>
          </w:p>
        </w:tc>
      </w:tr>
      <w:tr w:rsidR="00006B95" w:rsidRPr="00006B95" w14:paraId="5108C0F4" w14:textId="77777777" w:rsidTr="004D6B24">
        <w:trPr>
          <w:trHeight w:val="409"/>
        </w:trPr>
        <w:tc>
          <w:tcPr>
            <w:tcW w:w="5699" w:type="dxa"/>
            <w:tcBorders>
              <w:bottom w:val="single" w:sz="4" w:space="0" w:color="auto"/>
            </w:tcBorders>
            <w:vAlign w:val="center"/>
          </w:tcPr>
          <w:p w14:paraId="154483B1" w14:textId="77777777" w:rsidR="00DC1573" w:rsidRPr="00006B95" w:rsidRDefault="00DC1573" w:rsidP="00E905E5">
            <w:pPr>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169</w:t>
            </w:r>
            <w:r w:rsidR="00E905E5" w:rsidRPr="00006B95">
              <w:rPr>
                <w:rFonts w:ascii="HG丸ｺﾞｼｯｸM-PRO" w:hAnsi="HG丸ｺﾞｼｯｸM-PRO" w:hint="eastAsia"/>
                <w:color w:val="000000" w:themeColor="text1"/>
              </w:rPr>
              <w:t>～</w:t>
            </w:r>
            <w:r w:rsidRPr="00006B95">
              <w:rPr>
                <w:rFonts w:ascii="HG丸ｺﾞｼｯｸM-PRO" w:hAnsi="HG丸ｺﾞｼｯｸM-PRO" w:hint="eastAsia"/>
                <w:color w:val="000000" w:themeColor="text1"/>
              </w:rPr>
              <w:t>173林班</w:t>
            </w:r>
          </w:p>
        </w:tc>
        <w:tc>
          <w:tcPr>
            <w:tcW w:w="3232" w:type="dxa"/>
            <w:tcBorders>
              <w:bottom w:val="single" w:sz="4" w:space="0" w:color="auto"/>
            </w:tcBorders>
            <w:vAlign w:val="center"/>
          </w:tcPr>
          <w:p w14:paraId="007CDBCC" w14:textId="77777777" w:rsidR="00DC1573" w:rsidRPr="00006B95" w:rsidRDefault="004E0B0E" w:rsidP="00D0591D">
            <w:pPr>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全域</w:t>
            </w:r>
          </w:p>
        </w:tc>
      </w:tr>
    </w:tbl>
    <w:p w14:paraId="57DF320C" w14:textId="77777777" w:rsidR="00F04924" w:rsidRPr="00006B95" w:rsidRDefault="00DE0FE9" w:rsidP="00955340">
      <w:pPr>
        <w:spacing w:line="280" w:lineRule="exact"/>
        <w:ind w:firstLineChars="300" w:firstLine="615"/>
        <w:rPr>
          <w:rFonts w:ascii="HG丸ｺﾞｼｯｸM-PRO" w:hAnsi="HG丸ｺﾞｼｯｸM-PRO"/>
          <w:color w:val="000000" w:themeColor="text1"/>
        </w:rPr>
      </w:pPr>
      <w:r w:rsidRPr="00006B95">
        <w:rPr>
          <w:rFonts w:ascii="HG丸ｺﾞｼｯｸM-PRO" w:hAnsi="HG丸ｺﾞｼｯｸM-PRO" w:hint="eastAsia"/>
          <w:color w:val="000000" w:themeColor="text1"/>
        </w:rPr>
        <w:t>注）</w:t>
      </w:r>
      <w:r w:rsidR="00E72AE6" w:rsidRPr="00006B95">
        <w:rPr>
          <w:rFonts w:ascii="HG丸ｺﾞｼｯｸM-PRO" w:hAnsi="HG丸ｺﾞｼｯｸM-PRO" w:hint="eastAsia"/>
          <w:color w:val="000000" w:themeColor="text1"/>
        </w:rPr>
        <w:t>上記の森林</w:t>
      </w:r>
      <w:r w:rsidR="00F04924" w:rsidRPr="00006B95">
        <w:rPr>
          <w:rFonts w:ascii="HG丸ｺﾞｼｯｸM-PRO" w:hAnsi="HG丸ｺﾞｼｯｸM-PRO" w:hint="eastAsia"/>
          <w:color w:val="000000" w:themeColor="text1"/>
        </w:rPr>
        <w:t>において</w:t>
      </w:r>
      <w:r w:rsidR="005D543B" w:rsidRPr="00006B95">
        <w:rPr>
          <w:rFonts w:ascii="HG丸ｺﾞｼｯｸM-PRO" w:hAnsi="HG丸ｺﾞｼｯｸM-PRO" w:hint="eastAsia"/>
          <w:color w:val="000000" w:themeColor="text1"/>
        </w:rPr>
        <w:t>、主伐を行う場合は、「伐採跡地の人工造林</w:t>
      </w:r>
      <w:r w:rsidR="00E72AE6" w:rsidRPr="00006B95">
        <w:rPr>
          <w:rFonts w:ascii="HG丸ｺﾞｼｯｸM-PRO" w:hAnsi="HG丸ｺﾞｼｯｸM-PRO" w:hint="eastAsia"/>
          <w:color w:val="000000" w:themeColor="text1"/>
        </w:rPr>
        <w:t>をすべき期間」の期間内に人工</w:t>
      </w:r>
    </w:p>
    <w:p w14:paraId="288FE0C2" w14:textId="77777777" w:rsidR="00E72AE6" w:rsidRPr="00006B95" w:rsidRDefault="00F04924" w:rsidP="00955340">
      <w:pPr>
        <w:spacing w:line="280" w:lineRule="exact"/>
        <w:ind w:firstLineChars="400" w:firstLine="820"/>
        <w:rPr>
          <w:rFonts w:ascii="HG丸ｺﾞｼｯｸM-PRO" w:hAnsi="HG丸ｺﾞｼｯｸM-PRO"/>
          <w:color w:val="000000" w:themeColor="text1"/>
        </w:rPr>
      </w:pPr>
      <w:r w:rsidRPr="00006B95">
        <w:rPr>
          <w:rFonts w:ascii="HG丸ｺﾞｼｯｸM-PRO" w:hAnsi="HG丸ｺﾞｼｯｸM-PRO" w:hint="eastAsia"/>
          <w:color w:val="000000" w:themeColor="text1"/>
        </w:rPr>
        <w:t>造林を行う必要があります</w:t>
      </w:r>
      <w:r w:rsidR="00DE0FE9" w:rsidRPr="00006B95">
        <w:rPr>
          <w:rFonts w:ascii="HG丸ｺﾞｼｯｸM-PRO" w:hAnsi="HG丸ｺﾞｼｯｸM-PRO" w:hint="eastAsia"/>
          <w:color w:val="000000" w:themeColor="text1"/>
        </w:rPr>
        <w:t>。</w:t>
      </w:r>
    </w:p>
    <w:p w14:paraId="32AE499F" w14:textId="77777777" w:rsidR="00DE0FE9" w:rsidRPr="00006B95" w:rsidRDefault="00DE0FE9" w:rsidP="00955340">
      <w:pPr>
        <w:spacing w:line="280" w:lineRule="exact"/>
        <w:ind w:leftChars="-100" w:left="205" w:hangingChars="200" w:hanging="410"/>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w:t>
      </w:r>
      <w:r w:rsidR="00E72AE6" w:rsidRPr="00006B95">
        <w:rPr>
          <w:rFonts w:ascii="HG丸ｺﾞｼｯｸM-PRO" w:hAnsi="HG丸ｺﾞｼｯｸM-PRO" w:hint="eastAsia"/>
          <w:color w:val="000000" w:themeColor="text1"/>
        </w:rPr>
        <w:t>注）植栽の具体的な方法については、森林経営計画の実施基準として、農林水産省令による基準が</w:t>
      </w:r>
    </w:p>
    <w:p w14:paraId="634B15C0" w14:textId="77777777" w:rsidR="00E85425" w:rsidRPr="00006B95" w:rsidRDefault="00E72AE6" w:rsidP="00955340">
      <w:pPr>
        <w:spacing w:line="280" w:lineRule="exact"/>
        <w:ind w:firstLineChars="400" w:firstLine="820"/>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適用されます。</w:t>
      </w:r>
    </w:p>
    <w:p w14:paraId="528E6168" w14:textId="77777777" w:rsidR="000C1D69" w:rsidRPr="00006B95" w:rsidRDefault="000C1D69" w:rsidP="00955340">
      <w:pPr>
        <w:spacing w:line="280" w:lineRule="exact"/>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また、次の箇所は、植栽によらなければ適確な更新が困難な森林の区域には含めないこととします。</w:t>
      </w:r>
    </w:p>
    <w:p w14:paraId="3B3BB9E2" w14:textId="77777777" w:rsidR="000C1D69" w:rsidRPr="00006B95" w:rsidRDefault="000C1D69" w:rsidP="00955340">
      <w:pPr>
        <w:spacing w:line="280" w:lineRule="exact"/>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①保安林等の制限林内で施業方法が定められている森林</w:t>
      </w:r>
    </w:p>
    <w:p w14:paraId="7D56EA8A" w14:textId="77777777" w:rsidR="000C1D69" w:rsidRPr="00006B95" w:rsidRDefault="000C1D69" w:rsidP="00955340">
      <w:pPr>
        <w:spacing w:line="280" w:lineRule="exact"/>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②保健機能森林の区域内における森林保健施設の設置が見込まれる森林</w:t>
      </w:r>
    </w:p>
    <w:p w14:paraId="0A70AF5D" w14:textId="77777777" w:rsidR="000C1D69" w:rsidRPr="00006B95" w:rsidRDefault="000C1D69" w:rsidP="00955340">
      <w:pPr>
        <w:spacing w:line="280" w:lineRule="exact"/>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③公益的機能別施業森林の区域で別途更新の方法が定められている森林</w:t>
      </w:r>
    </w:p>
    <w:p w14:paraId="200446BF" w14:textId="77777777" w:rsidR="000C1D69" w:rsidRPr="00006B95" w:rsidRDefault="000C1D69" w:rsidP="00955340">
      <w:pPr>
        <w:spacing w:line="280" w:lineRule="exact"/>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④湿地、風衝地、岩石地等で更新が著しく困難な森林</w:t>
      </w:r>
    </w:p>
    <w:p w14:paraId="5F1ADD8F" w14:textId="77777777" w:rsidR="000C1D69" w:rsidRPr="00006B95" w:rsidRDefault="000C1D69" w:rsidP="00955340">
      <w:pPr>
        <w:spacing w:line="280" w:lineRule="exact"/>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⑤ぼう芽性の強い広葉樹で構成される人工林</w:t>
      </w:r>
    </w:p>
    <w:p w14:paraId="660F15C4" w14:textId="77777777" w:rsidR="009601F6" w:rsidRPr="00006B95" w:rsidRDefault="009601F6" w:rsidP="00955340">
      <w:pPr>
        <w:spacing w:line="280" w:lineRule="exact"/>
        <w:ind w:firstLineChars="100" w:firstLine="206"/>
        <w:rPr>
          <w:rFonts w:ascii="HG丸ｺﾞｼｯｸM-PRO" w:hAnsi="HG丸ｺﾞｼｯｸM-PRO"/>
          <w:b/>
          <w:color w:val="000000" w:themeColor="text1"/>
        </w:rPr>
      </w:pPr>
    </w:p>
    <w:p w14:paraId="0A65AB1E" w14:textId="00504359" w:rsidR="009601F6" w:rsidRPr="00006B95" w:rsidRDefault="009601F6" w:rsidP="00955340">
      <w:pPr>
        <w:spacing w:line="280" w:lineRule="exact"/>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４　森林法第１０条の９第４項の規定に基づく伐採の中止又は造林をすべき旨の命令の基準</w:t>
      </w:r>
    </w:p>
    <w:p w14:paraId="59B2A593" w14:textId="77777777" w:rsidR="00E72AE6" w:rsidRPr="00006B95" w:rsidRDefault="00E72AE6" w:rsidP="00955340">
      <w:pPr>
        <w:spacing w:line="280" w:lineRule="exact"/>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（１）更新にかかる対象樹種</w:t>
      </w:r>
    </w:p>
    <w:p w14:paraId="3586E486" w14:textId="77777777" w:rsidR="00E72AE6" w:rsidRPr="00006B95" w:rsidRDefault="00E72AE6" w:rsidP="00955340">
      <w:pPr>
        <w:spacing w:line="280" w:lineRule="exact"/>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ア　人工造林の場合</w:t>
      </w:r>
    </w:p>
    <w:p w14:paraId="12F9C6A5" w14:textId="77777777" w:rsidR="00E72AE6" w:rsidRPr="00006B95" w:rsidRDefault="00E72AE6" w:rsidP="00955340">
      <w:pPr>
        <w:spacing w:line="280" w:lineRule="exact"/>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１（１）による</w:t>
      </w:r>
    </w:p>
    <w:p w14:paraId="134652E1" w14:textId="77777777" w:rsidR="00E72AE6" w:rsidRPr="00006B95" w:rsidRDefault="00E72AE6" w:rsidP="00955340">
      <w:pPr>
        <w:spacing w:line="280" w:lineRule="exact"/>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イ　天然更新の場合</w:t>
      </w:r>
    </w:p>
    <w:p w14:paraId="0BE6384A" w14:textId="77777777" w:rsidR="003216CB" w:rsidRPr="00006B95" w:rsidRDefault="00E72AE6" w:rsidP="00955340">
      <w:pPr>
        <w:spacing w:line="280" w:lineRule="exact"/>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２（１）による</w:t>
      </w:r>
    </w:p>
    <w:p w14:paraId="1A0A2B5A" w14:textId="77777777" w:rsidR="00E72AE6" w:rsidRPr="00006B95" w:rsidRDefault="00E72AE6" w:rsidP="00955340">
      <w:pPr>
        <w:spacing w:beforeLines="50" w:before="145" w:line="280" w:lineRule="exact"/>
        <w:rPr>
          <w:rFonts w:ascii="HG丸ｺﾞｼｯｸM-PRO" w:hAnsi="HG丸ｺﾞｼｯｸM-PRO"/>
          <w:b/>
          <w:color w:val="000000" w:themeColor="text1"/>
        </w:rPr>
      </w:pPr>
      <w:r w:rsidRPr="00006B95">
        <w:rPr>
          <w:rFonts w:ascii="HG丸ｺﾞｼｯｸM-PRO" w:hAnsi="HG丸ｺﾞｼｯｸM-PRO" w:hint="eastAsia"/>
          <w:color w:val="000000" w:themeColor="text1"/>
        </w:rPr>
        <w:t xml:space="preserve">　</w:t>
      </w:r>
      <w:r w:rsidRPr="00006B95">
        <w:rPr>
          <w:rFonts w:ascii="HG丸ｺﾞｼｯｸM-PRO" w:hAnsi="HG丸ｺﾞｼｯｸM-PRO" w:hint="eastAsia"/>
          <w:b/>
          <w:color w:val="000000" w:themeColor="text1"/>
        </w:rPr>
        <w:t>（２）成育し得る最大の立木本数として想定される本数</w:t>
      </w:r>
    </w:p>
    <w:p w14:paraId="132DE594" w14:textId="2D4FBF52" w:rsidR="00E85425" w:rsidRPr="00006B95" w:rsidRDefault="00E72AE6" w:rsidP="00955340">
      <w:pPr>
        <w:spacing w:line="280" w:lineRule="exact"/>
        <w:ind w:left="615" w:hangingChars="300" w:hanging="615"/>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２の（２）において記載している「５年生の天然更新の対象樹種の期待成立本数」による</w:t>
      </w:r>
      <w:r w:rsidR="00346E5D" w:rsidRPr="00006B95">
        <w:rPr>
          <w:rFonts w:ascii="HG丸ｺﾞｼｯｸM-PRO" w:hAnsi="HG丸ｺﾞｼｯｸM-PRO" w:hint="eastAsia"/>
          <w:color w:val="000000" w:themeColor="text1"/>
        </w:rPr>
        <w:t>。</w:t>
      </w:r>
    </w:p>
    <w:p w14:paraId="62CD15FC" w14:textId="77777777" w:rsidR="00E72AE6" w:rsidRPr="00006B95" w:rsidRDefault="00E72AE6" w:rsidP="00955340">
      <w:pPr>
        <w:spacing w:beforeLines="50" w:before="145" w:line="280" w:lineRule="exact"/>
        <w:rPr>
          <w:rFonts w:ascii="HG丸ｺﾞｼｯｸM-PRO" w:hAnsi="HG丸ｺﾞｼｯｸM-PRO"/>
          <w:b/>
          <w:color w:val="000000" w:themeColor="text1"/>
        </w:rPr>
      </w:pPr>
      <w:r w:rsidRPr="00006B95">
        <w:rPr>
          <w:rFonts w:ascii="HG丸ｺﾞｼｯｸM-PRO" w:hAnsi="HG丸ｺﾞｼｯｸM-PRO" w:hint="eastAsia"/>
          <w:color w:val="000000" w:themeColor="text1"/>
        </w:rPr>
        <w:t xml:space="preserve">　</w:t>
      </w:r>
      <w:r w:rsidRPr="00006B95">
        <w:rPr>
          <w:rFonts w:ascii="HG丸ｺﾞｼｯｸM-PRO" w:hAnsi="HG丸ｺﾞｼｯｸM-PRO" w:hint="eastAsia"/>
          <w:b/>
          <w:color w:val="000000" w:themeColor="text1"/>
        </w:rPr>
        <w:t>５　その他必要な事項</w:t>
      </w:r>
    </w:p>
    <w:p w14:paraId="2B525417" w14:textId="15AA7B1A" w:rsidR="00E85425" w:rsidRPr="00006B95" w:rsidRDefault="00D3175C" w:rsidP="00955340">
      <w:pPr>
        <w:spacing w:line="280" w:lineRule="exact"/>
        <w:ind w:leftChars="300" w:left="61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伐採跡地等が放置されないようにするため、森林組合等と連携して森林経営に意欲的な者に伐採跡地等の取得を促すなど林地流動化の取組を通じて、伐採跡地等</w:t>
      </w:r>
      <w:r w:rsidR="009B2A7F" w:rsidRPr="00006B95">
        <w:rPr>
          <w:rFonts w:ascii="HG丸ｺﾞｼｯｸM-PRO" w:hAnsi="HG丸ｺﾞｼｯｸM-PRO" w:hint="eastAsia"/>
          <w:color w:val="000000" w:themeColor="text1"/>
        </w:rPr>
        <w:t>の更新を確保</w:t>
      </w:r>
      <w:r w:rsidRPr="00006B95">
        <w:rPr>
          <w:rFonts w:ascii="HG丸ｺﾞｼｯｸM-PRO" w:hAnsi="HG丸ｺﾞｼｯｸM-PRO" w:hint="eastAsia"/>
          <w:color w:val="000000" w:themeColor="text1"/>
        </w:rPr>
        <w:t>します。</w:t>
      </w:r>
    </w:p>
    <w:p w14:paraId="1070B107" w14:textId="7AB445A4" w:rsidR="00E8228C" w:rsidRPr="00006B95" w:rsidRDefault="00E8228C" w:rsidP="00955340">
      <w:pPr>
        <w:spacing w:line="280" w:lineRule="exact"/>
        <w:ind w:left="820" w:hangingChars="400" w:hanging="820"/>
        <w:rPr>
          <w:rFonts w:ascii="HG丸ｺﾞｼｯｸM-PRO" w:hAnsi="HG丸ｺﾞｼｯｸM-PRO"/>
          <w:color w:val="000000" w:themeColor="text1"/>
        </w:rPr>
      </w:pPr>
    </w:p>
    <w:p w14:paraId="4E4415A3" w14:textId="77777777" w:rsidR="00850388" w:rsidRPr="00006B95" w:rsidRDefault="00E72AE6" w:rsidP="00955340">
      <w:pPr>
        <w:spacing w:line="280" w:lineRule="exact"/>
        <w:jc w:val="left"/>
        <w:rPr>
          <w:rFonts w:ascii="HG丸ｺﾞｼｯｸM-PRO" w:hAnsi="HG丸ｺﾞｼｯｸM-PRO"/>
          <w:color w:val="000000" w:themeColor="text1"/>
        </w:rPr>
      </w:pPr>
      <w:r w:rsidRPr="00006B95">
        <w:rPr>
          <w:rFonts w:ascii="HG丸ｺﾞｼｯｸM-PRO" w:hAnsi="HG丸ｺﾞｼｯｸM-PRO" w:hint="eastAsia"/>
          <w:b/>
          <w:color w:val="000000" w:themeColor="text1"/>
          <w:sz w:val="22"/>
          <w:szCs w:val="22"/>
        </w:rPr>
        <w:t>第３</w:t>
      </w:r>
      <w:r w:rsidR="00FD7C7A" w:rsidRPr="00006B95">
        <w:rPr>
          <w:rFonts w:ascii="HG丸ｺﾞｼｯｸM-PRO" w:hAnsi="HG丸ｺﾞｼｯｸM-PRO" w:hint="eastAsia"/>
          <w:b/>
          <w:color w:val="000000" w:themeColor="text1"/>
          <w:sz w:val="22"/>
          <w:szCs w:val="22"/>
        </w:rPr>
        <w:t xml:space="preserve">　間伐を実施すべき標準</w:t>
      </w:r>
      <w:r w:rsidRPr="00006B95">
        <w:rPr>
          <w:rFonts w:ascii="HG丸ｺﾞｼｯｸM-PRO" w:hAnsi="HG丸ｺﾞｼｯｸM-PRO" w:hint="eastAsia"/>
          <w:b/>
          <w:color w:val="000000" w:themeColor="text1"/>
          <w:sz w:val="22"/>
          <w:szCs w:val="22"/>
        </w:rPr>
        <w:t>的な林齢、間伐及び保育の標準的な方法その他間伐及び保育の基準</w:t>
      </w:r>
    </w:p>
    <w:p w14:paraId="24FEDB9E" w14:textId="77777777" w:rsidR="00E72AE6" w:rsidRPr="00006B95" w:rsidRDefault="00E72AE6" w:rsidP="00955340">
      <w:pPr>
        <w:spacing w:line="280" w:lineRule="exact"/>
        <w:ind w:firstLineChars="100" w:firstLine="206"/>
        <w:jc w:val="left"/>
        <w:rPr>
          <w:rFonts w:ascii="HG丸ｺﾞｼｯｸM-PRO" w:hAnsi="HG丸ｺﾞｼｯｸM-PRO"/>
          <w:color w:val="000000" w:themeColor="text1"/>
        </w:rPr>
      </w:pPr>
      <w:r w:rsidRPr="00006B95">
        <w:rPr>
          <w:rFonts w:ascii="HG丸ｺﾞｼｯｸM-PRO" w:hAnsi="HG丸ｺﾞｼｯｸM-PRO" w:hint="eastAsia"/>
          <w:b/>
          <w:color w:val="000000" w:themeColor="text1"/>
        </w:rPr>
        <w:t>１　間伐を実施すべき標準的な林齢及び間伐の標準的な方法</w:t>
      </w:r>
    </w:p>
    <w:p w14:paraId="603C0839" w14:textId="77777777" w:rsidR="003216CB" w:rsidRPr="00006B95" w:rsidRDefault="00497884" w:rsidP="00955340">
      <w:pPr>
        <w:spacing w:line="280" w:lineRule="exact"/>
        <w:ind w:leftChars="100" w:left="615" w:hangingChars="200" w:hanging="410"/>
        <w:rPr>
          <w:rFonts w:ascii="HG丸ｺﾞｼｯｸM-PRO" w:hAnsi="HG丸ｺﾞｼｯｸM-PRO"/>
          <w:color w:val="000000" w:themeColor="text1"/>
          <w:sz w:val="20"/>
        </w:rPr>
      </w:pPr>
      <w:r w:rsidRPr="00006B95">
        <w:rPr>
          <w:rFonts w:ascii="HG丸ｺﾞｼｯｸM-PRO" w:hAnsi="HG丸ｺﾞｼｯｸM-PRO" w:hint="eastAsia"/>
          <w:color w:val="000000" w:themeColor="text1"/>
        </w:rPr>
        <w:t>（１</w:t>
      </w:r>
      <w:r w:rsidR="00E1754E" w:rsidRPr="00006B95">
        <w:rPr>
          <w:rFonts w:ascii="HG丸ｺﾞｼｯｸM-PRO" w:hAnsi="HG丸ｺﾞｼｯｸM-PRO" w:hint="eastAsia"/>
          <w:color w:val="000000" w:themeColor="text1"/>
        </w:rPr>
        <w:t>）</w:t>
      </w:r>
      <w:r w:rsidR="00E1754E" w:rsidRPr="00006B95">
        <w:rPr>
          <w:rFonts w:ascii="HG丸ｺﾞｼｯｸM-PRO" w:hAnsi="HG丸ｺﾞｼｯｸM-PRO" w:hint="eastAsia"/>
          <w:color w:val="000000" w:themeColor="text1"/>
          <w:sz w:val="20"/>
        </w:rPr>
        <w:t>間伐は、林冠がうっ閉し、</w:t>
      </w:r>
      <w:r w:rsidR="00E72AE6" w:rsidRPr="00006B95">
        <w:rPr>
          <w:rFonts w:ascii="HG丸ｺﾞｼｯｸM-PRO" w:hAnsi="HG丸ｺﾞｼｯｸM-PRO" w:hint="eastAsia"/>
          <w:color w:val="000000" w:themeColor="text1"/>
          <w:sz w:val="20"/>
        </w:rPr>
        <w:t>林木相互の競争が生じ始めた森林において、主に目的樹種の一部を伐採して行う伐採</w:t>
      </w:r>
      <w:r w:rsidR="007074A8" w:rsidRPr="00006B95">
        <w:rPr>
          <w:rFonts w:ascii="HG丸ｺﾞｼｯｸM-PRO" w:hAnsi="HG丸ｺﾞｼｯｸM-PRO" w:hint="eastAsia"/>
          <w:color w:val="000000" w:themeColor="text1"/>
          <w:sz w:val="20"/>
        </w:rPr>
        <w:t>の方法であって、伐採後一定の期間内に林冠がうっ閉するよう行うこと</w:t>
      </w:r>
      <w:r w:rsidR="00E72AE6" w:rsidRPr="00006B95">
        <w:rPr>
          <w:rFonts w:ascii="HG丸ｺﾞｼｯｸM-PRO" w:hAnsi="HG丸ｺﾞｼｯｸM-PRO" w:hint="eastAsia"/>
          <w:color w:val="000000" w:themeColor="text1"/>
          <w:sz w:val="20"/>
        </w:rPr>
        <w:t>とします。</w:t>
      </w:r>
    </w:p>
    <w:p w14:paraId="7A146C03" w14:textId="10498A70" w:rsidR="00E72AE6" w:rsidRPr="00006B95" w:rsidRDefault="00497884" w:rsidP="00955340">
      <w:pPr>
        <w:spacing w:line="280" w:lineRule="exact"/>
        <w:ind w:leftChars="100" w:left="615" w:hangingChars="200" w:hanging="410"/>
        <w:rPr>
          <w:rFonts w:ascii="HG丸ｺﾞｼｯｸM-PRO" w:hAnsi="HG丸ｺﾞｼｯｸM-PRO"/>
          <w:color w:val="000000" w:themeColor="text1"/>
        </w:rPr>
      </w:pPr>
      <w:r w:rsidRPr="00006B95">
        <w:rPr>
          <w:rFonts w:ascii="HG丸ｺﾞｼｯｸM-PRO" w:hAnsi="HG丸ｺﾞｼｯｸM-PRO" w:hint="eastAsia"/>
          <w:color w:val="000000" w:themeColor="text1"/>
        </w:rPr>
        <w:t>（２</w:t>
      </w:r>
      <w:r w:rsidR="00E72AE6" w:rsidRPr="00006B95">
        <w:rPr>
          <w:rFonts w:ascii="HG丸ｺﾞｼｯｸM-PRO" w:hAnsi="HG丸ｺﾞｼｯｸM-PRO" w:hint="eastAsia"/>
          <w:color w:val="000000" w:themeColor="text1"/>
        </w:rPr>
        <w:t>）間伐に</w:t>
      </w:r>
      <w:r w:rsidR="00FF2761" w:rsidRPr="00006B95">
        <w:rPr>
          <w:rFonts w:ascii="HG丸ｺﾞｼｯｸM-PRO" w:hAnsi="HG丸ｺﾞｼｯｸM-PRO" w:hint="eastAsia"/>
          <w:color w:val="000000" w:themeColor="text1"/>
        </w:rPr>
        <w:t>あたっては</w:t>
      </w:r>
      <w:r w:rsidR="00E72AE6" w:rsidRPr="00006B95">
        <w:rPr>
          <w:rFonts w:ascii="HG丸ｺﾞｼｯｸM-PRO" w:hAnsi="HG丸ｺﾞｼｯｸM-PRO" w:hint="eastAsia"/>
          <w:color w:val="000000" w:themeColor="text1"/>
        </w:rPr>
        <w:t>、森林資源の資質向上を図るとともに、適度な下層植生を有する適正な林分構</w:t>
      </w:r>
      <w:r w:rsidR="00E72AE6" w:rsidRPr="00006B95">
        <w:rPr>
          <w:rFonts w:ascii="HG丸ｺﾞｼｯｸM-PRO" w:hAnsi="HG丸ｺﾞｼｯｸM-PRO" w:hint="eastAsia"/>
          <w:color w:val="000000" w:themeColor="text1"/>
        </w:rPr>
        <w:lastRenderedPageBreak/>
        <w:t>造が維持され</w:t>
      </w:r>
      <w:r w:rsidR="003C10A3" w:rsidRPr="00006B95">
        <w:rPr>
          <w:rFonts w:ascii="HG丸ｺﾞｼｯｸM-PRO" w:hAnsi="HG丸ｺﾞｼｯｸM-PRO" w:hint="eastAsia"/>
          <w:color w:val="000000" w:themeColor="text1"/>
        </w:rPr>
        <w:t>、根の発達が促され</w:t>
      </w:r>
      <w:r w:rsidR="00E72AE6" w:rsidRPr="00006B95">
        <w:rPr>
          <w:rFonts w:ascii="HG丸ｺﾞｼｯｸM-PRO" w:hAnsi="HG丸ｺﾞｼｯｸM-PRO" w:hint="eastAsia"/>
          <w:color w:val="000000" w:themeColor="text1"/>
        </w:rPr>
        <w:t>るよう、適切な伐採率により繰り返し行うこととします。特に</w:t>
      </w:r>
      <w:r w:rsidR="00FD7CA7" w:rsidRPr="00006B95">
        <w:rPr>
          <w:rFonts w:ascii="HG丸ｺﾞｼｯｸM-PRO" w:hAnsi="HG丸ｺﾞｼｯｸM-PRO" w:hint="eastAsia"/>
          <w:color w:val="000000" w:themeColor="text1"/>
        </w:rPr>
        <w:t>、</w:t>
      </w:r>
      <w:r w:rsidR="007074A8" w:rsidRPr="00006B95">
        <w:rPr>
          <w:rFonts w:ascii="HG丸ｺﾞｼｯｸM-PRO" w:hAnsi="HG丸ｺﾞｼｯｸM-PRO" w:hint="eastAsia"/>
          <w:color w:val="000000" w:themeColor="text1"/>
        </w:rPr>
        <w:t>高齢級の森林における間伐に</w:t>
      </w:r>
      <w:r w:rsidR="00FF2761" w:rsidRPr="00006B95">
        <w:rPr>
          <w:rFonts w:ascii="HG丸ｺﾞｼｯｸM-PRO" w:hAnsi="HG丸ｺﾞｼｯｸM-PRO" w:hint="eastAsia"/>
          <w:color w:val="000000" w:themeColor="text1"/>
        </w:rPr>
        <w:t>あたっては</w:t>
      </w:r>
      <w:r w:rsidR="007074A8" w:rsidRPr="00006B95">
        <w:rPr>
          <w:rFonts w:ascii="HG丸ｺﾞｼｯｸM-PRO" w:hAnsi="HG丸ｺﾞｼｯｸM-PRO" w:hint="eastAsia"/>
          <w:color w:val="000000" w:themeColor="text1"/>
        </w:rPr>
        <w:t>、立木の成長力に留意すること</w:t>
      </w:r>
      <w:r w:rsidR="00E72AE6" w:rsidRPr="00006B95">
        <w:rPr>
          <w:rFonts w:ascii="HG丸ｺﾞｼｯｸM-PRO" w:hAnsi="HG丸ｺﾞｼｯｸM-PRO" w:hint="eastAsia"/>
          <w:color w:val="000000" w:themeColor="text1"/>
        </w:rPr>
        <w:t>とします。</w:t>
      </w:r>
    </w:p>
    <w:p w14:paraId="7C80B236" w14:textId="65E9A5A9" w:rsidR="003216CB" w:rsidRPr="00006B95" w:rsidRDefault="00E72AE6" w:rsidP="00955340">
      <w:pPr>
        <w:spacing w:line="280" w:lineRule="exact"/>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なお、主要樹種ごとの標準的な間伐の時期等</w:t>
      </w:r>
      <w:r w:rsidR="003C10A3" w:rsidRPr="00006B95">
        <w:rPr>
          <w:rFonts w:ascii="HG丸ｺﾞｼｯｸM-PRO" w:hAnsi="HG丸ｺﾞｼｯｸM-PRO" w:hint="eastAsia"/>
          <w:color w:val="000000" w:themeColor="text1"/>
        </w:rPr>
        <w:t>の目安</w:t>
      </w:r>
      <w:r w:rsidRPr="00006B95">
        <w:rPr>
          <w:rFonts w:ascii="HG丸ｺﾞｼｯｸM-PRO" w:hAnsi="HG丸ｺﾞｼｯｸM-PRO" w:hint="eastAsia"/>
          <w:color w:val="000000" w:themeColor="text1"/>
        </w:rPr>
        <w:t>については、次表のとおりとします。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2557"/>
        <w:gridCol w:w="722"/>
        <w:gridCol w:w="722"/>
        <w:gridCol w:w="770"/>
        <w:gridCol w:w="705"/>
        <w:gridCol w:w="686"/>
        <w:gridCol w:w="1868"/>
      </w:tblGrid>
      <w:tr w:rsidR="00006B95" w:rsidRPr="00006B95" w14:paraId="13AB09FB" w14:textId="77777777" w:rsidTr="00F22611">
        <w:trPr>
          <w:trHeight w:val="233"/>
        </w:trPr>
        <w:tc>
          <w:tcPr>
            <w:tcW w:w="830" w:type="pct"/>
            <w:vMerge w:val="restart"/>
            <w:vAlign w:val="center"/>
          </w:tcPr>
          <w:p w14:paraId="7041BD05" w14:textId="77777777" w:rsidR="00E72AE6" w:rsidRPr="00006B95" w:rsidRDefault="00E72AE6" w:rsidP="00CD4E72">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樹　種</w:t>
            </w:r>
          </w:p>
          <w:p w14:paraId="24FD6F51" w14:textId="77777777" w:rsidR="00E1754E" w:rsidRPr="00006B95" w:rsidRDefault="00E1754E" w:rsidP="00C6018B">
            <w:pPr>
              <w:jc w:val="center"/>
              <w:rPr>
                <w:rFonts w:ascii="HG丸ｺﾞｼｯｸM-PRO" w:hAnsi="HG丸ｺﾞｼｯｸM-PRO"/>
                <w:color w:val="000000" w:themeColor="text1"/>
                <w:sz w:val="20"/>
                <w:szCs w:val="20"/>
              </w:rPr>
            </w:pPr>
            <w:r w:rsidRPr="00006B95">
              <w:rPr>
                <w:rFonts w:ascii="HG丸ｺﾞｼｯｸM-PRO" w:hAnsi="HG丸ｺﾞｼｯｸM-PRO" w:hint="eastAsia"/>
                <w:color w:val="000000" w:themeColor="text1"/>
                <w:sz w:val="20"/>
                <w:szCs w:val="20"/>
              </w:rPr>
              <w:t>（生産目標）</w:t>
            </w:r>
          </w:p>
        </w:tc>
        <w:tc>
          <w:tcPr>
            <w:tcW w:w="1328" w:type="pct"/>
            <w:vMerge w:val="restart"/>
            <w:vAlign w:val="center"/>
          </w:tcPr>
          <w:p w14:paraId="29A42BB4" w14:textId="77777777" w:rsidR="00E72AE6" w:rsidRPr="00006B95" w:rsidRDefault="00E72AE6" w:rsidP="00CD4E72">
            <w:pPr>
              <w:ind w:leftChars="-52" w:left="-107"/>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施　業　体　系</w:t>
            </w:r>
          </w:p>
        </w:tc>
        <w:tc>
          <w:tcPr>
            <w:tcW w:w="1872" w:type="pct"/>
            <w:gridSpan w:val="5"/>
            <w:vAlign w:val="center"/>
          </w:tcPr>
          <w:p w14:paraId="1A2D517D" w14:textId="77777777" w:rsidR="00E72AE6" w:rsidRPr="00006B95" w:rsidRDefault="00B53E8E" w:rsidP="005D035E">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間伐の時期（林齢</w:t>
            </w:r>
            <w:r w:rsidR="00E72AE6" w:rsidRPr="00006B95">
              <w:rPr>
                <w:rFonts w:ascii="HG丸ｺﾞｼｯｸM-PRO" w:hAnsi="HG丸ｺﾞｼｯｸM-PRO" w:hint="eastAsia"/>
                <w:color w:val="000000" w:themeColor="text1"/>
              </w:rPr>
              <w:t>）</w:t>
            </w:r>
          </w:p>
        </w:tc>
        <w:tc>
          <w:tcPr>
            <w:tcW w:w="970" w:type="pct"/>
            <w:vMerge w:val="restart"/>
            <w:vAlign w:val="center"/>
          </w:tcPr>
          <w:p w14:paraId="579BEB9F" w14:textId="77777777" w:rsidR="00E72AE6" w:rsidRPr="00006B95" w:rsidRDefault="00E72AE6" w:rsidP="00CD4E72">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間伐の方法</w:t>
            </w:r>
          </w:p>
        </w:tc>
      </w:tr>
      <w:tr w:rsidR="00006B95" w:rsidRPr="00006B95" w14:paraId="1BFAA674" w14:textId="77777777" w:rsidTr="00F22611">
        <w:trPr>
          <w:trHeight w:val="295"/>
        </w:trPr>
        <w:tc>
          <w:tcPr>
            <w:tcW w:w="830" w:type="pct"/>
            <w:vMerge/>
          </w:tcPr>
          <w:p w14:paraId="23AAA625" w14:textId="77777777" w:rsidR="00E72AE6" w:rsidRPr="00006B95" w:rsidRDefault="00E72AE6" w:rsidP="008E3F13">
            <w:pPr>
              <w:rPr>
                <w:rFonts w:ascii="HG丸ｺﾞｼｯｸM-PRO" w:hAnsi="HG丸ｺﾞｼｯｸM-PRO"/>
                <w:color w:val="000000" w:themeColor="text1"/>
              </w:rPr>
            </w:pPr>
          </w:p>
        </w:tc>
        <w:tc>
          <w:tcPr>
            <w:tcW w:w="1328" w:type="pct"/>
            <w:vMerge/>
          </w:tcPr>
          <w:p w14:paraId="64B4A99D" w14:textId="77777777" w:rsidR="00E72AE6" w:rsidRPr="00006B95" w:rsidRDefault="00E72AE6" w:rsidP="008E3F13">
            <w:pPr>
              <w:rPr>
                <w:rFonts w:ascii="HG丸ｺﾞｼｯｸM-PRO" w:hAnsi="HG丸ｺﾞｼｯｸM-PRO"/>
                <w:color w:val="000000" w:themeColor="text1"/>
              </w:rPr>
            </w:pPr>
          </w:p>
        </w:tc>
        <w:tc>
          <w:tcPr>
            <w:tcW w:w="375" w:type="pct"/>
          </w:tcPr>
          <w:p w14:paraId="01DBD384" w14:textId="77777777" w:rsidR="00E72AE6" w:rsidRPr="00006B95" w:rsidRDefault="00E72AE6" w:rsidP="008E3F13">
            <w:pPr>
              <w:rPr>
                <w:rFonts w:ascii="HG丸ｺﾞｼｯｸM-PRO" w:hAnsi="HG丸ｺﾞｼｯｸM-PRO"/>
                <w:color w:val="000000" w:themeColor="text1"/>
                <w:sz w:val="20"/>
              </w:rPr>
            </w:pPr>
            <w:r w:rsidRPr="00006B95">
              <w:rPr>
                <w:rFonts w:ascii="HG丸ｺﾞｼｯｸM-PRO" w:hAnsi="HG丸ｺﾞｼｯｸM-PRO" w:hint="eastAsia"/>
                <w:color w:val="000000" w:themeColor="text1"/>
                <w:sz w:val="20"/>
              </w:rPr>
              <w:t>初回</w:t>
            </w:r>
          </w:p>
        </w:tc>
        <w:tc>
          <w:tcPr>
            <w:tcW w:w="375" w:type="pct"/>
          </w:tcPr>
          <w:p w14:paraId="694E1C82" w14:textId="77777777" w:rsidR="00E72AE6" w:rsidRPr="00006B95" w:rsidRDefault="00E72AE6" w:rsidP="008E3F13">
            <w:pPr>
              <w:rPr>
                <w:rFonts w:ascii="HG丸ｺﾞｼｯｸM-PRO" w:hAnsi="HG丸ｺﾞｼｯｸM-PRO"/>
                <w:color w:val="000000" w:themeColor="text1"/>
                <w:sz w:val="20"/>
              </w:rPr>
            </w:pPr>
            <w:r w:rsidRPr="00006B95">
              <w:rPr>
                <w:rFonts w:ascii="HG丸ｺﾞｼｯｸM-PRO" w:hAnsi="HG丸ｺﾞｼｯｸM-PRO" w:hint="eastAsia"/>
                <w:color w:val="000000" w:themeColor="text1"/>
                <w:sz w:val="20"/>
              </w:rPr>
              <w:t>２回</w:t>
            </w:r>
          </w:p>
        </w:tc>
        <w:tc>
          <w:tcPr>
            <w:tcW w:w="400" w:type="pct"/>
          </w:tcPr>
          <w:p w14:paraId="74A891D9" w14:textId="77777777" w:rsidR="00E72AE6" w:rsidRPr="00006B95" w:rsidRDefault="00E72AE6" w:rsidP="008E3F13">
            <w:pPr>
              <w:rPr>
                <w:rFonts w:ascii="HG丸ｺﾞｼｯｸM-PRO" w:hAnsi="HG丸ｺﾞｼｯｸM-PRO"/>
                <w:color w:val="000000" w:themeColor="text1"/>
                <w:sz w:val="20"/>
              </w:rPr>
            </w:pPr>
            <w:r w:rsidRPr="00006B95">
              <w:rPr>
                <w:rFonts w:ascii="HG丸ｺﾞｼｯｸM-PRO" w:hAnsi="HG丸ｺﾞｼｯｸM-PRO" w:hint="eastAsia"/>
                <w:color w:val="000000" w:themeColor="text1"/>
                <w:sz w:val="20"/>
              </w:rPr>
              <w:t>３回</w:t>
            </w:r>
          </w:p>
        </w:tc>
        <w:tc>
          <w:tcPr>
            <w:tcW w:w="366" w:type="pct"/>
          </w:tcPr>
          <w:p w14:paraId="01F034E3" w14:textId="77777777" w:rsidR="00E72AE6" w:rsidRPr="00006B95" w:rsidRDefault="00E72AE6" w:rsidP="008E3F13">
            <w:pPr>
              <w:rPr>
                <w:rFonts w:ascii="HG丸ｺﾞｼｯｸM-PRO" w:hAnsi="HG丸ｺﾞｼｯｸM-PRO"/>
                <w:color w:val="000000" w:themeColor="text1"/>
                <w:sz w:val="20"/>
              </w:rPr>
            </w:pPr>
            <w:r w:rsidRPr="00006B95">
              <w:rPr>
                <w:rFonts w:ascii="HG丸ｺﾞｼｯｸM-PRO" w:hAnsi="HG丸ｺﾞｼｯｸM-PRO" w:hint="eastAsia"/>
                <w:color w:val="000000" w:themeColor="text1"/>
                <w:sz w:val="20"/>
              </w:rPr>
              <w:t>４回</w:t>
            </w:r>
          </w:p>
        </w:tc>
        <w:tc>
          <w:tcPr>
            <w:tcW w:w="356" w:type="pct"/>
          </w:tcPr>
          <w:p w14:paraId="77299019" w14:textId="77777777" w:rsidR="00E72AE6" w:rsidRPr="00006B95" w:rsidRDefault="00E72AE6" w:rsidP="008E3F13">
            <w:pPr>
              <w:rPr>
                <w:rFonts w:ascii="HG丸ｺﾞｼｯｸM-PRO" w:hAnsi="HG丸ｺﾞｼｯｸM-PRO"/>
                <w:color w:val="000000" w:themeColor="text1"/>
                <w:sz w:val="20"/>
              </w:rPr>
            </w:pPr>
            <w:r w:rsidRPr="00006B95">
              <w:rPr>
                <w:rFonts w:ascii="HG丸ｺﾞｼｯｸM-PRO" w:hAnsi="HG丸ｺﾞｼｯｸM-PRO" w:hint="eastAsia"/>
                <w:color w:val="000000" w:themeColor="text1"/>
                <w:sz w:val="20"/>
              </w:rPr>
              <w:t>５回</w:t>
            </w:r>
          </w:p>
        </w:tc>
        <w:tc>
          <w:tcPr>
            <w:tcW w:w="970" w:type="pct"/>
            <w:vMerge/>
          </w:tcPr>
          <w:p w14:paraId="108A12A9" w14:textId="77777777" w:rsidR="00E72AE6" w:rsidRPr="00006B95" w:rsidRDefault="00E72AE6" w:rsidP="008E3F13">
            <w:pPr>
              <w:rPr>
                <w:rFonts w:ascii="HG丸ｺﾞｼｯｸM-PRO" w:hAnsi="HG丸ｺﾞｼｯｸM-PRO"/>
                <w:color w:val="000000" w:themeColor="text1"/>
              </w:rPr>
            </w:pPr>
          </w:p>
        </w:tc>
      </w:tr>
      <w:tr w:rsidR="00006B95" w:rsidRPr="00006B95" w14:paraId="3530C840" w14:textId="77777777" w:rsidTr="00276AA3">
        <w:trPr>
          <w:trHeight w:val="1125"/>
        </w:trPr>
        <w:tc>
          <w:tcPr>
            <w:tcW w:w="830" w:type="pct"/>
            <w:vAlign w:val="center"/>
          </w:tcPr>
          <w:p w14:paraId="79D0676F" w14:textId="77777777" w:rsidR="00E72AE6" w:rsidRPr="00006B95" w:rsidRDefault="00E72AE6" w:rsidP="00C6018B">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ス</w:t>
            </w:r>
            <w:r w:rsidR="00C6018B" w:rsidRPr="00006B95">
              <w:rPr>
                <w:rFonts w:ascii="HG丸ｺﾞｼｯｸM-PRO" w:hAnsi="HG丸ｺﾞｼｯｸM-PRO" w:hint="eastAsia"/>
                <w:color w:val="000000" w:themeColor="text1"/>
              </w:rPr>
              <w:t xml:space="preserve">　</w:t>
            </w:r>
            <w:r w:rsidRPr="00006B95">
              <w:rPr>
                <w:rFonts w:ascii="HG丸ｺﾞｼｯｸM-PRO" w:hAnsi="HG丸ｺﾞｼｯｸM-PRO" w:hint="eastAsia"/>
                <w:color w:val="000000" w:themeColor="text1"/>
              </w:rPr>
              <w:t>ギ</w:t>
            </w:r>
          </w:p>
          <w:p w14:paraId="4B1D0F79" w14:textId="77777777" w:rsidR="00E1754E" w:rsidRPr="00006B95" w:rsidRDefault="00E1754E" w:rsidP="00C6018B">
            <w:pPr>
              <w:jc w:val="center"/>
              <w:rPr>
                <w:rFonts w:ascii="HG丸ｺﾞｼｯｸM-PRO" w:hAnsi="HG丸ｺﾞｼｯｸM-PRO"/>
                <w:color w:val="000000" w:themeColor="text1"/>
                <w:sz w:val="20"/>
                <w:szCs w:val="20"/>
              </w:rPr>
            </w:pPr>
            <w:r w:rsidRPr="00006B95">
              <w:rPr>
                <w:rFonts w:ascii="HG丸ｺﾞｼｯｸM-PRO" w:hAnsi="HG丸ｺﾞｼｯｸM-PRO" w:hint="eastAsia"/>
                <w:color w:val="000000" w:themeColor="text1"/>
                <w:sz w:val="20"/>
                <w:szCs w:val="20"/>
              </w:rPr>
              <w:t>（一般材）</w:t>
            </w:r>
          </w:p>
        </w:tc>
        <w:tc>
          <w:tcPr>
            <w:tcW w:w="1328" w:type="pct"/>
          </w:tcPr>
          <w:p w14:paraId="34E7826E" w14:textId="7B2E6BFB" w:rsidR="00E72AE6" w:rsidRPr="00006B95" w:rsidRDefault="00E72AE6" w:rsidP="00C6018B">
            <w:pPr>
              <w:rPr>
                <w:rFonts w:ascii="HG丸ｺﾞｼｯｸM-PRO" w:hAnsi="HG丸ｺﾞｼｯｸM-PRO"/>
                <w:color w:val="000000" w:themeColor="text1"/>
                <w:kern w:val="0"/>
                <w:sz w:val="18"/>
                <w:szCs w:val="20"/>
              </w:rPr>
            </w:pPr>
            <w:r w:rsidRPr="00006B95">
              <w:rPr>
                <w:rFonts w:ascii="HG丸ｺﾞｼｯｸM-PRO" w:hAnsi="HG丸ｺﾞｼｯｸM-PRO" w:hint="eastAsia"/>
                <w:color w:val="000000" w:themeColor="text1"/>
                <w:kern w:val="0"/>
                <w:sz w:val="18"/>
                <w:szCs w:val="20"/>
              </w:rPr>
              <w:t xml:space="preserve">植栽本数　</w:t>
            </w:r>
            <w:r w:rsidR="003C10A3" w:rsidRPr="00006B95">
              <w:rPr>
                <w:rFonts w:ascii="HG丸ｺﾞｼｯｸM-PRO" w:hAnsi="HG丸ｺﾞｼｯｸM-PRO" w:hint="eastAsia"/>
                <w:color w:val="000000" w:themeColor="text1"/>
                <w:kern w:val="0"/>
                <w:sz w:val="18"/>
                <w:szCs w:val="20"/>
              </w:rPr>
              <w:t>2,500</w:t>
            </w:r>
            <w:r w:rsidRPr="00006B95">
              <w:rPr>
                <w:rFonts w:ascii="HG丸ｺﾞｼｯｸM-PRO" w:hAnsi="HG丸ｺﾞｼｯｸM-PRO" w:hint="eastAsia"/>
                <w:color w:val="000000" w:themeColor="text1"/>
                <w:kern w:val="0"/>
                <w:sz w:val="18"/>
                <w:szCs w:val="20"/>
              </w:rPr>
              <w:t>本</w:t>
            </w:r>
            <w:r w:rsidRPr="00006B95">
              <w:rPr>
                <w:rFonts w:ascii="HG丸ｺﾞｼｯｸM-PRO" w:hAnsi="HG丸ｺﾞｼｯｸM-PRO"/>
                <w:color w:val="000000" w:themeColor="text1"/>
                <w:kern w:val="0"/>
                <w:sz w:val="18"/>
                <w:szCs w:val="20"/>
              </w:rPr>
              <w:t>/ha</w:t>
            </w:r>
          </w:p>
          <w:p w14:paraId="308377E6" w14:textId="316001A8" w:rsidR="00E72AE6" w:rsidRPr="00006B95" w:rsidRDefault="00E72AE6" w:rsidP="00C0414E">
            <w:pPr>
              <w:rPr>
                <w:rFonts w:ascii="HG丸ｺﾞｼｯｸM-PRO" w:hAnsi="HG丸ｺﾞｼｯｸM-PRO"/>
                <w:color w:val="000000" w:themeColor="text1"/>
                <w:sz w:val="18"/>
                <w:szCs w:val="20"/>
              </w:rPr>
            </w:pPr>
            <w:r w:rsidRPr="00006B95">
              <w:rPr>
                <w:rFonts w:ascii="HG丸ｺﾞｼｯｸM-PRO" w:hAnsi="HG丸ｺﾞｼｯｸM-PRO" w:hint="eastAsia"/>
                <w:color w:val="000000" w:themeColor="text1"/>
                <w:kern w:val="0"/>
                <w:sz w:val="18"/>
                <w:szCs w:val="20"/>
              </w:rPr>
              <w:t xml:space="preserve">仕立て方法　</w:t>
            </w:r>
            <w:r w:rsidR="00C6018B" w:rsidRPr="00006B95">
              <w:rPr>
                <w:rFonts w:ascii="HG丸ｺﾞｼｯｸM-PRO" w:hAnsi="HG丸ｺﾞｼｯｸM-PRO" w:hint="eastAsia"/>
                <w:color w:val="000000" w:themeColor="text1"/>
                <w:kern w:val="0"/>
                <w:sz w:val="18"/>
                <w:szCs w:val="20"/>
              </w:rPr>
              <w:t xml:space="preserve">　</w:t>
            </w:r>
            <w:r w:rsidR="003C10A3" w:rsidRPr="00006B95">
              <w:rPr>
                <w:rFonts w:ascii="HG丸ｺﾞｼｯｸM-PRO" w:hAnsi="HG丸ｺﾞｼｯｸM-PRO" w:hint="eastAsia"/>
                <w:color w:val="000000" w:themeColor="text1"/>
                <w:kern w:val="0"/>
                <w:sz w:val="18"/>
                <w:szCs w:val="20"/>
              </w:rPr>
              <w:t>中庸</w:t>
            </w:r>
            <w:r w:rsidRPr="00006B95">
              <w:rPr>
                <w:rFonts w:ascii="HG丸ｺﾞｼｯｸM-PRO" w:hAnsi="HG丸ｺﾞｼｯｸM-PRO" w:hint="eastAsia"/>
                <w:color w:val="000000" w:themeColor="text1"/>
                <w:kern w:val="0"/>
                <w:sz w:val="18"/>
                <w:szCs w:val="20"/>
              </w:rPr>
              <w:t>仕立て</w:t>
            </w:r>
          </w:p>
          <w:p w14:paraId="3E9B8666" w14:textId="284CE938" w:rsidR="00E72AE6" w:rsidRPr="00006B95" w:rsidRDefault="00C6018B" w:rsidP="008E3F13">
            <w:pPr>
              <w:rPr>
                <w:rFonts w:ascii="HG丸ｺﾞｼｯｸM-PRO" w:hAnsi="HG丸ｺﾞｼｯｸM-PRO"/>
                <w:color w:val="000000" w:themeColor="text1"/>
                <w:sz w:val="20"/>
                <w:szCs w:val="20"/>
              </w:rPr>
            </w:pPr>
            <w:r w:rsidRPr="00006B95">
              <w:rPr>
                <w:rFonts w:ascii="HG丸ｺﾞｼｯｸM-PRO" w:hAnsi="HG丸ｺﾞｼｯｸM-PRO" w:hint="eastAsia"/>
                <w:color w:val="000000" w:themeColor="text1"/>
                <w:kern w:val="0"/>
                <w:sz w:val="18"/>
                <w:szCs w:val="20"/>
              </w:rPr>
              <w:t>主伐時の設定</w:t>
            </w:r>
            <w:r w:rsidR="003C10A3" w:rsidRPr="00006B95">
              <w:rPr>
                <w:rFonts w:ascii="HG丸ｺﾞｼｯｸM-PRO" w:hAnsi="HG丸ｺﾞｼｯｸM-PRO" w:hint="eastAsia"/>
                <w:color w:val="000000" w:themeColor="text1"/>
                <w:kern w:val="0"/>
                <w:sz w:val="18"/>
                <w:szCs w:val="20"/>
              </w:rPr>
              <w:t>６</w:t>
            </w:r>
            <w:r w:rsidR="00493D89" w:rsidRPr="00006B95">
              <w:rPr>
                <w:rFonts w:ascii="HG丸ｺﾞｼｯｸM-PRO" w:hAnsi="HG丸ｺﾞｼｯｸM-PRO" w:hint="eastAsia"/>
                <w:color w:val="000000" w:themeColor="text1"/>
                <w:kern w:val="0"/>
                <w:sz w:val="18"/>
                <w:szCs w:val="20"/>
              </w:rPr>
              <w:t>00</w:t>
            </w:r>
            <w:r w:rsidR="00E72AE6" w:rsidRPr="00006B95">
              <w:rPr>
                <w:rFonts w:ascii="HG丸ｺﾞｼｯｸM-PRO" w:hAnsi="HG丸ｺﾞｼｯｸM-PRO" w:hint="eastAsia"/>
                <w:color w:val="000000" w:themeColor="text1"/>
                <w:kern w:val="0"/>
                <w:sz w:val="18"/>
                <w:szCs w:val="20"/>
              </w:rPr>
              <w:t>本</w:t>
            </w:r>
            <w:r w:rsidR="00E72AE6" w:rsidRPr="00006B95">
              <w:rPr>
                <w:rFonts w:ascii="HG丸ｺﾞｼｯｸM-PRO" w:hAnsi="HG丸ｺﾞｼｯｸM-PRO"/>
                <w:color w:val="000000" w:themeColor="text1"/>
                <w:kern w:val="0"/>
                <w:sz w:val="18"/>
                <w:szCs w:val="20"/>
              </w:rPr>
              <w:t>/ha</w:t>
            </w:r>
          </w:p>
        </w:tc>
        <w:tc>
          <w:tcPr>
            <w:tcW w:w="375" w:type="pct"/>
          </w:tcPr>
          <w:p w14:paraId="6F7FDAB5" w14:textId="77777777" w:rsidR="00E72AE6" w:rsidRPr="00006B95" w:rsidRDefault="00E72AE6" w:rsidP="008E3F13">
            <w:pPr>
              <w:rPr>
                <w:rFonts w:ascii="HG丸ｺﾞｼｯｸM-PRO" w:hAnsi="HG丸ｺﾞｼｯｸM-PRO"/>
                <w:strike/>
                <w:color w:val="000000" w:themeColor="text1"/>
                <w:sz w:val="20"/>
                <w:szCs w:val="20"/>
              </w:rPr>
            </w:pPr>
          </w:p>
          <w:p w14:paraId="16F641ED" w14:textId="77777777" w:rsidR="00FD7CA7" w:rsidRPr="00006B95" w:rsidRDefault="00FD7CA7" w:rsidP="008E3F13">
            <w:pPr>
              <w:rPr>
                <w:rFonts w:ascii="HG丸ｺﾞｼｯｸM-PRO" w:hAnsi="HG丸ｺﾞｼｯｸM-PRO"/>
                <w:color w:val="000000" w:themeColor="text1"/>
                <w:sz w:val="20"/>
                <w:szCs w:val="20"/>
              </w:rPr>
            </w:pPr>
            <w:r w:rsidRPr="00006B95">
              <w:rPr>
                <w:rFonts w:ascii="HG丸ｺﾞｼｯｸM-PRO" w:hAnsi="HG丸ｺﾞｼｯｸM-PRO" w:hint="eastAsia"/>
                <w:color w:val="000000" w:themeColor="text1"/>
                <w:sz w:val="20"/>
                <w:szCs w:val="20"/>
              </w:rPr>
              <w:t>２２</w:t>
            </w:r>
          </w:p>
        </w:tc>
        <w:tc>
          <w:tcPr>
            <w:tcW w:w="375" w:type="pct"/>
          </w:tcPr>
          <w:p w14:paraId="004BD16E" w14:textId="77777777" w:rsidR="00E72AE6" w:rsidRPr="00006B95" w:rsidRDefault="00E72AE6" w:rsidP="008E3F13">
            <w:pPr>
              <w:rPr>
                <w:rFonts w:ascii="HG丸ｺﾞｼｯｸM-PRO" w:hAnsi="HG丸ｺﾞｼｯｸM-PRO"/>
                <w:strike/>
                <w:color w:val="000000" w:themeColor="text1"/>
                <w:sz w:val="20"/>
                <w:szCs w:val="20"/>
              </w:rPr>
            </w:pPr>
          </w:p>
          <w:p w14:paraId="77AE2281" w14:textId="77777777" w:rsidR="00FD7CA7" w:rsidRPr="00006B95" w:rsidRDefault="00FD7CA7" w:rsidP="008E3F13">
            <w:pPr>
              <w:rPr>
                <w:rFonts w:ascii="HG丸ｺﾞｼｯｸM-PRO" w:hAnsi="HG丸ｺﾞｼｯｸM-PRO"/>
                <w:color w:val="000000" w:themeColor="text1"/>
                <w:sz w:val="20"/>
                <w:szCs w:val="20"/>
              </w:rPr>
            </w:pPr>
            <w:r w:rsidRPr="00006B95">
              <w:rPr>
                <w:rFonts w:ascii="HG丸ｺﾞｼｯｸM-PRO" w:hAnsi="HG丸ｺﾞｼｯｸM-PRO" w:hint="eastAsia"/>
                <w:color w:val="000000" w:themeColor="text1"/>
                <w:sz w:val="20"/>
                <w:szCs w:val="20"/>
              </w:rPr>
              <w:t>３０</w:t>
            </w:r>
          </w:p>
        </w:tc>
        <w:tc>
          <w:tcPr>
            <w:tcW w:w="400" w:type="pct"/>
          </w:tcPr>
          <w:p w14:paraId="6E6E9BE2" w14:textId="77777777" w:rsidR="00E72AE6" w:rsidRPr="00006B95" w:rsidRDefault="00E72AE6" w:rsidP="008E3F13">
            <w:pPr>
              <w:rPr>
                <w:rFonts w:ascii="HG丸ｺﾞｼｯｸM-PRO" w:hAnsi="HG丸ｺﾞｼｯｸM-PRO"/>
                <w:strike/>
                <w:color w:val="000000" w:themeColor="text1"/>
                <w:sz w:val="20"/>
                <w:szCs w:val="20"/>
              </w:rPr>
            </w:pPr>
          </w:p>
          <w:p w14:paraId="245F206B" w14:textId="77777777" w:rsidR="00FD7CA7" w:rsidRPr="00006B95" w:rsidRDefault="007B6393" w:rsidP="008E3F13">
            <w:pPr>
              <w:rPr>
                <w:rFonts w:ascii="HG丸ｺﾞｼｯｸM-PRO" w:hAnsi="HG丸ｺﾞｼｯｸM-PRO"/>
                <w:color w:val="000000" w:themeColor="text1"/>
                <w:sz w:val="20"/>
                <w:szCs w:val="20"/>
              </w:rPr>
            </w:pPr>
            <w:r w:rsidRPr="00006B95">
              <w:rPr>
                <w:rFonts w:ascii="HG丸ｺﾞｼｯｸM-PRO" w:hAnsi="HG丸ｺﾞｼｯｸM-PRO" w:hint="eastAsia"/>
                <w:color w:val="000000" w:themeColor="text1"/>
                <w:sz w:val="20"/>
                <w:szCs w:val="20"/>
              </w:rPr>
              <w:t>４２</w:t>
            </w:r>
          </w:p>
        </w:tc>
        <w:tc>
          <w:tcPr>
            <w:tcW w:w="366" w:type="pct"/>
          </w:tcPr>
          <w:p w14:paraId="706B7153" w14:textId="77777777" w:rsidR="00E72AE6" w:rsidRPr="00006B95" w:rsidRDefault="00E72AE6" w:rsidP="008E3F13">
            <w:pPr>
              <w:rPr>
                <w:rFonts w:ascii="HG丸ｺﾞｼｯｸM-PRO" w:hAnsi="HG丸ｺﾞｼｯｸM-PRO"/>
                <w:strike/>
                <w:color w:val="000000" w:themeColor="text1"/>
                <w:sz w:val="20"/>
                <w:szCs w:val="20"/>
              </w:rPr>
            </w:pPr>
          </w:p>
          <w:p w14:paraId="64E76FCA" w14:textId="77777777" w:rsidR="00FD7CA7" w:rsidRPr="00006B95" w:rsidRDefault="007B6393" w:rsidP="008E3F13">
            <w:pPr>
              <w:rPr>
                <w:rFonts w:ascii="HG丸ｺﾞｼｯｸM-PRO" w:hAnsi="HG丸ｺﾞｼｯｸM-PRO"/>
                <w:color w:val="000000" w:themeColor="text1"/>
                <w:sz w:val="20"/>
                <w:szCs w:val="20"/>
              </w:rPr>
            </w:pPr>
            <w:r w:rsidRPr="00006B95">
              <w:rPr>
                <w:rFonts w:ascii="HG丸ｺﾞｼｯｸM-PRO" w:hAnsi="HG丸ｺﾞｼｯｸM-PRO" w:hint="eastAsia"/>
                <w:color w:val="000000" w:themeColor="text1"/>
                <w:sz w:val="20"/>
                <w:szCs w:val="20"/>
              </w:rPr>
              <w:t>５５</w:t>
            </w:r>
          </w:p>
        </w:tc>
        <w:tc>
          <w:tcPr>
            <w:tcW w:w="356" w:type="pct"/>
          </w:tcPr>
          <w:p w14:paraId="1DB8954A" w14:textId="77777777" w:rsidR="0003611D" w:rsidRPr="00006B95" w:rsidRDefault="0003611D" w:rsidP="008E3F13">
            <w:pPr>
              <w:rPr>
                <w:rFonts w:ascii="HG丸ｺﾞｼｯｸM-PRO" w:hAnsi="HG丸ｺﾞｼｯｸM-PRO"/>
                <w:color w:val="000000" w:themeColor="text1"/>
                <w:sz w:val="20"/>
                <w:szCs w:val="20"/>
              </w:rPr>
            </w:pPr>
          </w:p>
          <w:p w14:paraId="4D4409DB" w14:textId="77777777" w:rsidR="00E72AE6" w:rsidRPr="00006B95" w:rsidRDefault="00E72AE6" w:rsidP="008E3F13">
            <w:pPr>
              <w:rPr>
                <w:rFonts w:ascii="HG丸ｺﾞｼｯｸM-PRO" w:hAnsi="HG丸ｺﾞｼｯｸM-PRO"/>
                <w:color w:val="000000" w:themeColor="text1"/>
                <w:sz w:val="20"/>
                <w:szCs w:val="20"/>
              </w:rPr>
            </w:pPr>
            <w:r w:rsidRPr="00006B95">
              <w:rPr>
                <w:rFonts w:ascii="HG丸ｺﾞｼｯｸM-PRO" w:hAnsi="HG丸ｺﾞｼｯｸM-PRO" w:hint="eastAsia"/>
                <w:color w:val="000000" w:themeColor="text1"/>
                <w:sz w:val="20"/>
                <w:szCs w:val="20"/>
              </w:rPr>
              <w:t>―</w:t>
            </w:r>
          </w:p>
        </w:tc>
        <w:tc>
          <w:tcPr>
            <w:tcW w:w="970" w:type="pct"/>
          </w:tcPr>
          <w:p w14:paraId="463AE575" w14:textId="77777777" w:rsidR="00B01880" w:rsidRPr="00006B95" w:rsidRDefault="00E72AE6" w:rsidP="002311DB">
            <w:pPr>
              <w:spacing w:line="240" w:lineRule="exact"/>
              <w:rPr>
                <w:rFonts w:ascii="HG丸ｺﾞｼｯｸM-PRO" w:hAnsi="HG丸ｺﾞｼｯｸM-PRO"/>
                <w:color w:val="000000" w:themeColor="text1"/>
                <w:sz w:val="18"/>
                <w:szCs w:val="18"/>
              </w:rPr>
            </w:pPr>
            <w:r w:rsidRPr="00006B95">
              <w:rPr>
                <w:rFonts w:ascii="HG丸ｺﾞｼｯｸM-PRO" w:hAnsi="HG丸ｺﾞｼｯｸM-PRO" w:hint="eastAsia"/>
                <w:color w:val="000000" w:themeColor="text1"/>
                <w:w w:val="72"/>
                <w:kern w:val="0"/>
                <w:sz w:val="18"/>
                <w:szCs w:val="18"/>
                <w:fitText w:val="522" w:id="-58161408"/>
              </w:rPr>
              <w:t>選木方</w:t>
            </w:r>
            <w:r w:rsidRPr="00006B95">
              <w:rPr>
                <w:rFonts w:ascii="HG丸ｺﾞｼｯｸM-PRO" w:hAnsi="HG丸ｺﾞｼｯｸM-PRO" w:hint="eastAsia"/>
                <w:color w:val="000000" w:themeColor="text1"/>
                <w:spacing w:val="2"/>
                <w:w w:val="72"/>
                <w:kern w:val="0"/>
                <w:sz w:val="18"/>
                <w:szCs w:val="18"/>
                <w:fitText w:val="522" w:id="-58161408"/>
              </w:rPr>
              <w:t>法</w:t>
            </w:r>
            <w:r w:rsidR="00B01880" w:rsidRPr="00006B95">
              <w:rPr>
                <w:rFonts w:ascii="HG丸ｺﾞｼｯｸM-PRO" w:hAnsi="HG丸ｺﾞｼｯｸM-PRO" w:hint="eastAsia"/>
                <w:color w:val="000000" w:themeColor="text1"/>
                <w:kern w:val="0"/>
                <w:sz w:val="18"/>
                <w:szCs w:val="18"/>
              </w:rPr>
              <w:t xml:space="preserve">　</w:t>
            </w:r>
            <w:r w:rsidR="00B01880" w:rsidRPr="00006B95">
              <w:rPr>
                <w:rFonts w:ascii="HG丸ｺﾞｼｯｸM-PRO" w:hAnsi="HG丸ｺﾞｼｯｸM-PRO" w:hint="eastAsia"/>
                <w:color w:val="000000" w:themeColor="text1"/>
                <w:spacing w:val="2"/>
                <w:w w:val="81"/>
                <w:kern w:val="0"/>
                <w:sz w:val="18"/>
                <w:szCs w:val="18"/>
                <w:fitText w:val="875" w:id="-1322586624"/>
              </w:rPr>
              <w:t>定性及び列</w:t>
            </w:r>
            <w:r w:rsidR="00B01880" w:rsidRPr="00006B95">
              <w:rPr>
                <w:rFonts w:ascii="HG丸ｺﾞｼｯｸM-PRO" w:hAnsi="HG丸ｺﾞｼｯｸM-PRO" w:hint="eastAsia"/>
                <w:color w:val="000000" w:themeColor="text1"/>
                <w:spacing w:val="-4"/>
                <w:w w:val="81"/>
                <w:kern w:val="0"/>
                <w:sz w:val="18"/>
                <w:szCs w:val="18"/>
                <w:fitText w:val="875" w:id="-1322586624"/>
              </w:rPr>
              <w:t>状</w:t>
            </w:r>
          </w:p>
          <w:p w14:paraId="5C819D9B" w14:textId="77777777" w:rsidR="00E72AE6" w:rsidRPr="00006B95" w:rsidRDefault="00E72AE6" w:rsidP="002311DB">
            <w:pPr>
              <w:spacing w:line="240" w:lineRule="exact"/>
              <w:rPr>
                <w:rFonts w:ascii="HG丸ｺﾞｼｯｸM-PRO" w:hAnsi="HG丸ｺﾞｼｯｸM-PRO"/>
                <w:color w:val="000000" w:themeColor="text1"/>
                <w:kern w:val="0"/>
                <w:sz w:val="18"/>
                <w:szCs w:val="18"/>
              </w:rPr>
            </w:pPr>
            <w:r w:rsidRPr="00006B95">
              <w:rPr>
                <w:rFonts w:ascii="HG丸ｺﾞｼｯｸM-PRO" w:hAnsi="HG丸ｺﾞｼｯｸM-PRO" w:hint="eastAsia"/>
                <w:color w:val="000000" w:themeColor="text1"/>
                <w:w w:val="89"/>
                <w:kern w:val="0"/>
                <w:sz w:val="18"/>
                <w:szCs w:val="18"/>
                <w:fitText w:val="485" w:id="-58161406"/>
              </w:rPr>
              <w:t>間伐</w:t>
            </w:r>
            <w:r w:rsidRPr="00006B95">
              <w:rPr>
                <w:rFonts w:ascii="HG丸ｺﾞｼｯｸM-PRO" w:hAnsi="HG丸ｺﾞｼｯｸM-PRO" w:hint="eastAsia"/>
                <w:color w:val="000000" w:themeColor="text1"/>
                <w:spacing w:val="3"/>
                <w:w w:val="89"/>
                <w:kern w:val="0"/>
                <w:sz w:val="18"/>
                <w:szCs w:val="18"/>
                <w:fitText w:val="485" w:id="-58161406"/>
              </w:rPr>
              <w:t>率</w:t>
            </w:r>
            <w:r w:rsidRPr="00006B95">
              <w:rPr>
                <w:rFonts w:ascii="HG丸ｺﾞｼｯｸM-PRO" w:hAnsi="HG丸ｺﾞｼｯｸM-PRO" w:hint="eastAsia"/>
                <w:color w:val="000000" w:themeColor="text1"/>
                <w:sz w:val="18"/>
                <w:szCs w:val="18"/>
              </w:rPr>
              <w:t xml:space="preserve">　</w:t>
            </w:r>
            <w:r w:rsidR="00FD7CA7" w:rsidRPr="00006B95">
              <w:rPr>
                <w:rFonts w:ascii="HG丸ｺﾞｼｯｸM-PRO" w:hAnsi="HG丸ｺﾞｼｯｸM-PRO" w:hint="eastAsia"/>
                <w:color w:val="000000" w:themeColor="text1"/>
                <w:kern w:val="0"/>
                <w:sz w:val="18"/>
                <w:szCs w:val="18"/>
              </w:rPr>
              <w:t>20～</w:t>
            </w:r>
            <w:r w:rsidR="00B01880" w:rsidRPr="00006B95">
              <w:rPr>
                <w:rFonts w:ascii="HG丸ｺﾞｼｯｸM-PRO" w:hAnsi="HG丸ｺﾞｼｯｸM-PRO" w:hint="eastAsia"/>
                <w:color w:val="000000" w:themeColor="text1"/>
                <w:kern w:val="0"/>
                <w:sz w:val="18"/>
                <w:szCs w:val="18"/>
              </w:rPr>
              <w:t>3５</w:t>
            </w:r>
            <w:r w:rsidRPr="00006B95">
              <w:rPr>
                <w:rFonts w:ascii="HG丸ｺﾞｼｯｸM-PRO" w:hAnsi="HG丸ｺﾞｼｯｸM-PRO" w:hint="eastAsia"/>
                <w:color w:val="000000" w:themeColor="text1"/>
                <w:kern w:val="0"/>
                <w:sz w:val="18"/>
                <w:szCs w:val="18"/>
              </w:rPr>
              <w:t>％</w:t>
            </w:r>
          </w:p>
          <w:p w14:paraId="738836EC" w14:textId="77777777" w:rsidR="00D3175C" w:rsidRPr="00006B95" w:rsidRDefault="00D3175C" w:rsidP="002311DB">
            <w:pPr>
              <w:spacing w:line="240" w:lineRule="exact"/>
              <w:rPr>
                <w:rFonts w:ascii="HG丸ｺﾞｼｯｸM-PRO" w:hAnsi="HG丸ｺﾞｼｯｸM-PRO"/>
                <w:color w:val="000000" w:themeColor="text1"/>
                <w:kern w:val="0"/>
                <w:sz w:val="18"/>
                <w:szCs w:val="18"/>
              </w:rPr>
            </w:pPr>
            <w:r w:rsidRPr="00006B95">
              <w:rPr>
                <w:rFonts w:ascii="HG丸ｺﾞｼｯｸM-PRO" w:hAnsi="HG丸ｺﾞｼｯｸM-PRO" w:hint="eastAsia"/>
                <w:color w:val="000000" w:themeColor="text1"/>
                <w:kern w:val="0"/>
                <w:sz w:val="18"/>
                <w:szCs w:val="18"/>
              </w:rPr>
              <w:t>間伐間隔年数</w:t>
            </w:r>
          </w:p>
          <w:p w14:paraId="4BAFDFFD" w14:textId="4C5520D2" w:rsidR="007B6393" w:rsidRPr="00006B95" w:rsidRDefault="004323DF" w:rsidP="002311DB">
            <w:pPr>
              <w:spacing w:line="240" w:lineRule="exact"/>
              <w:rPr>
                <w:rFonts w:ascii="HG丸ｺﾞｼｯｸM-PRO" w:hAnsi="HG丸ｺﾞｼｯｸM-PRO"/>
                <w:color w:val="000000" w:themeColor="text1"/>
                <w:kern w:val="0"/>
                <w:sz w:val="18"/>
                <w:szCs w:val="18"/>
              </w:rPr>
            </w:pPr>
            <w:r w:rsidRPr="00006B95">
              <w:rPr>
                <w:rFonts w:ascii="HG丸ｺﾞｼｯｸM-PRO" w:hAnsi="HG丸ｺﾞｼｯｸM-PRO" w:hint="eastAsia"/>
                <w:color w:val="000000" w:themeColor="text1"/>
                <w:kern w:val="0"/>
                <w:sz w:val="16"/>
                <w:szCs w:val="18"/>
              </w:rPr>
              <w:t>標準伐期齢</w:t>
            </w:r>
            <w:r w:rsidR="007B6393" w:rsidRPr="00006B95">
              <w:rPr>
                <w:rFonts w:ascii="HG丸ｺﾞｼｯｸM-PRO" w:hAnsi="HG丸ｺﾞｼｯｸM-PRO" w:hint="eastAsia"/>
                <w:color w:val="000000" w:themeColor="text1"/>
                <w:kern w:val="0"/>
                <w:sz w:val="16"/>
                <w:szCs w:val="18"/>
              </w:rPr>
              <w:t>未満11年</w:t>
            </w:r>
          </w:p>
        </w:tc>
      </w:tr>
      <w:tr w:rsidR="00006B95" w:rsidRPr="00006B95" w14:paraId="01C2B506" w14:textId="77777777" w:rsidTr="00276AA3">
        <w:trPr>
          <w:trHeight w:val="1113"/>
        </w:trPr>
        <w:tc>
          <w:tcPr>
            <w:tcW w:w="830" w:type="pct"/>
            <w:vAlign w:val="center"/>
          </w:tcPr>
          <w:p w14:paraId="2B7F02D6" w14:textId="77777777" w:rsidR="000F4013" w:rsidRPr="00006B95" w:rsidRDefault="000F4013" w:rsidP="000F4013">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カラマツ</w:t>
            </w:r>
            <w:r w:rsidRPr="00006B95">
              <w:rPr>
                <w:rFonts w:ascii="HG丸ｺﾞｼｯｸM-PRO" w:hAnsi="HG丸ｺﾞｼｯｸM-PRO"/>
                <w:color w:val="000000" w:themeColor="text1"/>
              </w:rPr>
              <w:br/>
            </w:r>
            <w:r w:rsidRPr="00006B95">
              <w:rPr>
                <w:rFonts w:ascii="HG丸ｺﾞｼｯｸM-PRO" w:hAnsi="HG丸ｺﾞｼｯｸM-PRO" w:hint="eastAsia"/>
                <w:color w:val="000000" w:themeColor="text1"/>
                <w:w w:val="54"/>
                <w:kern w:val="0"/>
                <w:sz w:val="20"/>
                <w:szCs w:val="20"/>
                <w:fitText w:val="1365" w:id="753574658"/>
              </w:rPr>
              <w:t>（ｸﾞｲﾏﾂとの交配種を含む</w:t>
            </w:r>
            <w:r w:rsidRPr="00006B95">
              <w:rPr>
                <w:rFonts w:ascii="HG丸ｺﾞｼｯｸM-PRO" w:hAnsi="HG丸ｺﾞｼｯｸM-PRO" w:hint="eastAsia"/>
                <w:color w:val="000000" w:themeColor="text1"/>
                <w:spacing w:val="8"/>
                <w:w w:val="54"/>
                <w:kern w:val="0"/>
                <w:sz w:val="20"/>
                <w:szCs w:val="20"/>
                <w:fitText w:val="1365" w:id="753574658"/>
              </w:rPr>
              <w:t>）</w:t>
            </w:r>
          </w:p>
          <w:p w14:paraId="429C9F70" w14:textId="77777777" w:rsidR="000F4013" w:rsidRPr="00006B95" w:rsidRDefault="000F4013" w:rsidP="000F4013">
            <w:pPr>
              <w:jc w:val="center"/>
              <w:rPr>
                <w:rFonts w:ascii="HG丸ｺﾞｼｯｸM-PRO" w:hAnsi="HG丸ｺﾞｼｯｸM-PRO"/>
                <w:color w:val="000000" w:themeColor="text1"/>
                <w:sz w:val="20"/>
                <w:szCs w:val="20"/>
              </w:rPr>
            </w:pPr>
            <w:r w:rsidRPr="00006B95">
              <w:rPr>
                <w:rFonts w:ascii="HG丸ｺﾞｼｯｸM-PRO" w:hAnsi="HG丸ｺﾞｼｯｸM-PRO" w:hint="eastAsia"/>
                <w:color w:val="000000" w:themeColor="text1"/>
                <w:sz w:val="20"/>
                <w:szCs w:val="20"/>
              </w:rPr>
              <w:t>（一般材）</w:t>
            </w:r>
          </w:p>
        </w:tc>
        <w:tc>
          <w:tcPr>
            <w:tcW w:w="1328" w:type="pct"/>
          </w:tcPr>
          <w:p w14:paraId="0D9D6169" w14:textId="77777777" w:rsidR="000F4013" w:rsidRPr="00006B95" w:rsidRDefault="000F4013" w:rsidP="000F4013">
            <w:pPr>
              <w:rPr>
                <w:rFonts w:ascii="HG丸ｺﾞｼｯｸM-PRO" w:hAnsi="HG丸ｺﾞｼｯｸM-PRO"/>
                <w:color w:val="000000" w:themeColor="text1"/>
                <w:sz w:val="18"/>
                <w:szCs w:val="20"/>
              </w:rPr>
            </w:pPr>
            <w:r w:rsidRPr="00006B95">
              <w:rPr>
                <w:rFonts w:ascii="HG丸ｺﾞｼｯｸM-PRO" w:hAnsi="HG丸ｺﾞｼｯｸM-PRO" w:hint="eastAsia"/>
                <w:color w:val="000000" w:themeColor="text1"/>
                <w:sz w:val="18"/>
                <w:szCs w:val="20"/>
              </w:rPr>
              <w:t>植栽本数　 2,000本</w:t>
            </w:r>
            <w:r w:rsidRPr="00006B95">
              <w:rPr>
                <w:rFonts w:ascii="HG丸ｺﾞｼｯｸM-PRO" w:hAnsi="HG丸ｺﾞｼｯｸM-PRO"/>
                <w:color w:val="000000" w:themeColor="text1"/>
                <w:sz w:val="18"/>
                <w:szCs w:val="20"/>
              </w:rPr>
              <w:t>/ha</w:t>
            </w:r>
          </w:p>
          <w:p w14:paraId="69AEA4D3" w14:textId="77777777" w:rsidR="000F4013" w:rsidRPr="00006B95" w:rsidRDefault="000F4013" w:rsidP="000F4013">
            <w:pPr>
              <w:rPr>
                <w:rFonts w:ascii="HG丸ｺﾞｼｯｸM-PRO" w:hAnsi="HG丸ｺﾞｼｯｸM-PRO"/>
                <w:color w:val="000000" w:themeColor="text1"/>
                <w:sz w:val="18"/>
                <w:szCs w:val="20"/>
              </w:rPr>
            </w:pPr>
            <w:r w:rsidRPr="00006B95">
              <w:rPr>
                <w:rFonts w:ascii="HG丸ｺﾞｼｯｸM-PRO" w:hAnsi="HG丸ｺﾞｼｯｸM-PRO" w:hint="eastAsia"/>
                <w:color w:val="000000" w:themeColor="text1"/>
                <w:sz w:val="18"/>
                <w:szCs w:val="20"/>
              </w:rPr>
              <w:t>仕立て方法　中庸仕立て</w:t>
            </w:r>
          </w:p>
          <w:p w14:paraId="6BF62EE2" w14:textId="77777777" w:rsidR="000F4013" w:rsidRPr="00006B95" w:rsidRDefault="000F4013" w:rsidP="000F4013">
            <w:pPr>
              <w:rPr>
                <w:rFonts w:ascii="HG丸ｺﾞｼｯｸM-PRO" w:hAnsi="HG丸ｺﾞｼｯｸM-PRO"/>
                <w:color w:val="000000" w:themeColor="text1"/>
                <w:sz w:val="18"/>
                <w:szCs w:val="20"/>
              </w:rPr>
            </w:pPr>
            <w:r w:rsidRPr="00006B95">
              <w:rPr>
                <w:rFonts w:ascii="HG丸ｺﾞｼｯｸM-PRO" w:hAnsi="HG丸ｺﾞｼｯｸM-PRO" w:hint="eastAsia"/>
                <w:color w:val="000000" w:themeColor="text1"/>
                <w:kern w:val="0"/>
                <w:sz w:val="18"/>
                <w:szCs w:val="20"/>
              </w:rPr>
              <w:t>主伐時の設定</w:t>
            </w:r>
            <w:r w:rsidRPr="00006B95">
              <w:rPr>
                <w:rFonts w:ascii="HG丸ｺﾞｼｯｸM-PRO" w:hAnsi="HG丸ｺﾞｼｯｸM-PRO" w:hint="eastAsia"/>
                <w:color w:val="000000" w:themeColor="text1"/>
                <w:sz w:val="18"/>
                <w:szCs w:val="20"/>
              </w:rPr>
              <w:t>450本</w:t>
            </w:r>
            <w:r w:rsidRPr="00006B95">
              <w:rPr>
                <w:rFonts w:ascii="HG丸ｺﾞｼｯｸM-PRO" w:hAnsi="HG丸ｺﾞｼｯｸM-PRO"/>
                <w:color w:val="000000" w:themeColor="text1"/>
                <w:sz w:val="18"/>
                <w:szCs w:val="20"/>
              </w:rPr>
              <w:t>/ha</w:t>
            </w:r>
          </w:p>
        </w:tc>
        <w:tc>
          <w:tcPr>
            <w:tcW w:w="375" w:type="pct"/>
          </w:tcPr>
          <w:p w14:paraId="5E717415" w14:textId="77777777" w:rsidR="000F4013" w:rsidRPr="00006B95" w:rsidRDefault="000F4013" w:rsidP="000F4013">
            <w:pPr>
              <w:rPr>
                <w:rFonts w:ascii="HG丸ｺﾞｼｯｸM-PRO" w:hAnsi="HG丸ｺﾞｼｯｸM-PRO"/>
                <w:color w:val="000000" w:themeColor="text1"/>
                <w:sz w:val="20"/>
                <w:szCs w:val="20"/>
              </w:rPr>
            </w:pPr>
          </w:p>
          <w:p w14:paraId="417F3DB1" w14:textId="77777777" w:rsidR="000F4013" w:rsidRPr="00006B95" w:rsidRDefault="000F4013" w:rsidP="000F4013">
            <w:pPr>
              <w:rPr>
                <w:rFonts w:ascii="HG丸ｺﾞｼｯｸM-PRO" w:hAnsi="HG丸ｺﾞｼｯｸM-PRO"/>
                <w:color w:val="000000" w:themeColor="text1"/>
                <w:sz w:val="20"/>
                <w:szCs w:val="20"/>
              </w:rPr>
            </w:pPr>
            <w:r w:rsidRPr="00006B95">
              <w:rPr>
                <w:rFonts w:ascii="HG丸ｺﾞｼｯｸM-PRO" w:hAnsi="HG丸ｺﾞｼｯｸM-PRO" w:hint="eastAsia"/>
                <w:color w:val="000000" w:themeColor="text1"/>
                <w:sz w:val="20"/>
                <w:szCs w:val="20"/>
              </w:rPr>
              <w:t>２６</w:t>
            </w:r>
          </w:p>
        </w:tc>
        <w:tc>
          <w:tcPr>
            <w:tcW w:w="375" w:type="pct"/>
          </w:tcPr>
          <w:p w14:paraId="496E9700" w14:textId="77777777" w:rsidR="000F4013" w:rsidRPr="00006B95" w:rsidRDefault="000F4013" w:rsidP="000F4013">
            <w:pPr>
              <w:rPr>
                <w:rFonts w:ascii="HG丸ｺﾞｼｯｸM-PRO" w:hAnsi="HG丸ｺﾞｼｯｸM-PRO"/>
                <w:color w:val="000000" w:themeColor="text1"/>
                <w:sz w:val="20"/>
                <w:szCs w:val="20"/>
              </w:rPr>
            </w:pPr>
          </w:p>
          <w:p w14:paraId="32A3C3D3" w14:textId="77777777" w:rsidR="000F4013" w:rsidRPr="00006B95" w:rsidRDefault="000F4013" w:rsidP="000F4013">
            <w:pPr>
              <w:rPr>
                <w:rFonts w:ascii="HG丸ｺﾞｼｯｸM-PRO" w:hAnsi="HG丸ｺﾞｼｯｸM-PRO"/>
                <w:color w:val="000000" w:themeColor="text1"/>
                <w:sz w:val="20"/>
                <w:szCs w:val="20"/>
              </w:rPr>
            </w:pPr>
            <w:r w:rsidRPr="00006B95">
              <w:rPr>
                <w:rFonts w:ascii="HG丸ｺﾞｼｯｸM-PRO" w:hAnsi="HG丸ｺﾞｼｯｸM-PRO" w:hint="eastAsia"/>
                <w:color w:val="000000" w:themeColor="text1"/>
                <w:sz w:val="20"/>
                <w:szCs w:val="20"/>
              </w:rPr>
              <w:t>３６</w:t>
            </w:r>
          </w:p>
        </w:tc>
        <w:tc>
          <w:tcPr>
            <w:tcW w:w="400" w:type="pct"/>
          </w:tcPr>
          <w:p w14:paraId="4F9C53E9" w14:textId="77777777" w:rsidR="000F4013" w:rsidRPr="00006B95" w:rsidRDefault="000F4013" w:rsidP="000F4013">
            <w:pPr>
              <w:rPr>
                <w:rFonts w:ascii="HG丸ｺﾞｼｯｸM-PRO" w:hAnsi="HG丸ｺﾞｼｯｸM-PRO"/>
                <w:color w:val="000000" w:themeColor="text1"/>
                <w:sz w:val="20"/>
                <w:szCs w:val="20"/>
              </w:rPr>
            </w:pPr>
          </w:p>
          <w:p w14:paraId="3B4BFED1" w14:textId="77777777" w:rsidR="000F4013" w:rsidRPr="00006B95" w:rsidRDefault="000F4013" w:rsidP="000F4013">
            <w:pPr>
              <w:rPr>
                <w:rFonts w:ascii="HG丸ｺﾞｼｯｸM-PRO" w:hAnsi="HG丸ｺﾞｼｯｸM-PRO"/>
                <w:color w:val="000000" w:themeColor="text1"/>
                <w:sz w:val="20"/>
                <w:szCs w:val="20"/>
              </w:rPr>
            </w:pPr>
            <w:r w:rsidRPr="00006B95">
              <w:rPr>
                <w:rFonts w:ascii="HG丸ｺﾞｼｯｸM-PRO" w:hAnsi="HG丸ｺﾞｼｯｸM-PRO" w:hint="eastAsia"/>
                <w:color w:val="000000" w:themeColor="text1"/>
                <w:sz w:val="20"/>
                <w:szCs w:val="20"/>
              </w:rPr>
              <w:t>４８</w:t>
            </w:r>
          </w:p>
        </w:tc>
        <w:tc>
          <w:tcPr>
            <w:tcW w:w="366" w:type="pct"/>
          </w:tcPr>
          <w:p w14:paraId="6D7B645A" w14:textId="77777777" w:rsidR="000F4013" w:rsidRPr="00006B95" w:rsidRDefault="000F4013" w:rsidP="000F4013">
            <w:pPr>
              <w:rPr>
                <w:rFonts w:ascii="HG丸ｺﾞｼｯｸM-PRO" w:hAnsi="HG丸ｺﾞｼｯｸM-PRO"/>
                <w:color w:val="000000" w:themeColor="text1"/>
                <w:sz w:val="20"/>
                <w:szCs w:val="20"/>
              </w:rPr>
            </w:pPr>
          </w:p>
          <w:p w14:paraId="31C5B507" w14:textId="77777777" w:rsidR="000F4013" w:rsidRPr="00006B95" w:rsidRDefault="000F4013" w:rsidP="000F4013">
            <w:pPr>
              <w:rPr>
                <w:rFonts w:ascii="HG丸ｺﾞｼｯｸM-PRO" w:hAnsi="HG丸ｺﾞｼｯｸM-PRO"/>
                <w:color w:val="000000" w:themeColor="text1"/>
                <w:sz w:val="20"/>
                <w:szCs w:val="20"/>
              </w:rPr>
            </w:pPr>
            <w:r w:rsidRPr="00006B95">
              <w:rPr>
                <w:rFonts w:ascii="HG丸ｺﾞｼｯｸM-PRO" w:hAnsi="HG丸ｺﾞｼｯｸM-PRO" w:hint="eastAsia"/>
                <w:color w:val="000000" w:themeColor="text1"/>
                <w:sz w:val="20"/>
                <w:szCs w:val="20"/>
              </w:rPr>
              <w:t>―</w:t>
            </w:r>
          </w:p>
        </w:tc>
        <w:tc>
          <w:tcPr>
            <w:tcW w:w="356" w:type="pct"/>
          </w:tcPr>
          <w:p w14:paraId="08BE896A" w14:textId="77777777" w:rsidR="000F4013" w:rsidRPr="00006B95" w:rsidRDefault="000F4013" w:rsidP="000F4013">
            <w:pPr>
              <w:rPr>
                <w:rFonts w:ascii="HG丸ｺﾞｼｯｸM-PRO" w:hAnsi="HG丸ｺﾞｼｯｸM-PRO"/>
                <w:color w:val="000000" w:themeColor="text1"/>
                <w:sz w:val="20"/>
                <w:szCs w:val="20"/>
              </w:rPr>
            </w:pPr>
          </w:p>
          <w:p w14:paraId="10AA6002" w14:textId="77777777" w:rsidR="000F4013" w:rsidRPr="00006B95" w:rsidRDefault="000F4013" w:rsidP="000F4013">
            <w:pPr>
              <w:rPr>
                <w:rFonts w:ascii="HG丸ｺﾞｼｯｸM-PRO" w:hAnsi="HG丸ｺﾞｼｯｸM-PRO"/>
                <w:color w:val="000000" w:themeColor="text1"/>
                <w:sz w:val="20"/>
                <w:szCs w:val="20"/>
              </w:rPr>
            </w:pPr>
            <w:r w:rsidRPr="00006B95">
              <w:rPr>
                <w:rFonts w:ascii="HG丸ｺﾞｼｯｸM-PRO" w:hAnsi="HG丸ｺﾞｼｯｸM-PRO" w:hint="eastAsia"/>
                <w:color w:val="000000" w:themeColor="text1"/>
                <w:sz w:val="20"/>
                <w:szCs w:val="20"/>
              </w:rPr>
              <w:t>―</w:t>
            </w:r>
          </w:p>
        </w:tc>
        <w:tc>
          <w:tcPr>
            <w:tcW w:w="970" w:type="pct"/>
          </w:tcPr>
          <w:p w14:paraId="7331DE8D" w14:textId="77777777" w:rsidR="000F4013" w:rsidRPr="00006B95" w:rsidRDefault="000F4013" w:rsidP="002311DB">
            <w:pPr>
              <w:spacing w:line="200" w:lineRule="exact"/>
              <w:rPr>
                <w:rFonts w:ascii="HG丸ｺﾞｼｯｸM-PRO" w:hAnsi="HG丸ｺﾞｼｯｸM-PRO"/>
                <w:color w:val="000000" w:themeColor="text1"/>
                <w:sz w:val="18"/>
                <w:szCs w:val="18"/>
              </w:rPr>
            </w:pPr>
            <w:r w:rsidRPr="00006B95">
              <w:rPr>
                <w:rFonts w:ascii="HG丸ｺﾞｼｯｸM-PRO" w:hAnsi="HG丸ｺﾞｼｯｸM-PRO" w:hint="eastAsia"/>
                <w:color w:val="000000" w:themeColor="text1"/>
                <w:w w:val="72"/>
                <w:kern w:val="0"/>
                <w:sz w:val="18"/>
                <w:szCs w:val="18"/>
                <w:fitText w:val="522" w:id="-58161404"/>
              </w:rPr>
              <w:t>選木方法</w:t>
            </w:r>
            <w:r w:rsidRPr="00006B95">
              <w:rPr>
                <w:rFonts w:ascii="HG丸ｺﾞｼｯｸM-PRO" w:hAnsi="HG丸ｺﾞｼｯｸM-PRO" w:hint="eastAsia"/>
                <w:color w:val="000000" w:themeColor="text1"/>
                <w:sz w:val="18"/>
                <w:szCs w:val="18"/>
              </w:rPr>
              <w:t xml:space="preserve">　</w:t>
            </w:r>
            <w:r w:rsidRPr="00006B95">
              <w:rPr>
                <w:rFonts w:ascii="HG丸ｺﾞｼｯｸM-PRO" w:hAnsi="HG丸ｺﾞｼｯｸM-PRO" w:hint="eastAsia"/>
                <w:color w:val="000000" w:themeColor="text1"/>
                <w:spacing w:val="2"/>
                <w:w w:val="81"/>
                <w:kern w:val="0"/>
                <w:sz w:val="18"/>
                <w:szCs w:val="18"/>
                <w:fitText w:val="875" w:id="-1394941952"/>
              </w:rPr>
              <w:t>定性及び</w:t>
            </w:r>
            <w:r w:rsidR="00DC7880" w:rsidRPr="00006B95">
              <w:rPr>
                <w:rFonts w:ascii="HG丸ｺﾞｼｯｸM-PRO" w:hAnsi="HG丸ｺﾞｼｯｸM-PRO" w:hint="eastAsia"/>
                <w:color w:val="000000" w:themeColor="text1"/>
                <w:spacing w:val="2"/>
                <w:w w:val="81"/>
                <w:kern w:val="0"/>
                <w:sz w:val="18"/>
                <w:szCs w:val="18"/>
                <w:fitText w:val="875" w:id="-1394941952"/>
              </w:rPr>
              <w:t>列</w:t>
            </w:r>
            <w:r w:rsidR="00DC7880" w:rsidRPr="00006B95">
              <w:rPr>
                <w:rFonts w:ascii="HG丸ｺﾞｼｯｸM-PRO" w:hAnsi="HG丸ｺﾞｼｯｸM-PRO" w:hint="eastAsia"/>
                <w:color w:val="000000" w:themeColor="text1"/>
                <w:spacing w:val="-4"/>
                <w:w w:val="81"/>
                <w:kern w:val="0"/>
                <w:sz w:val="18"/>
                <w:szCs w:val="18"/>
                <w:fitText w:val="875" w:id="-1394941952"/>
              </w:rPr>
              <w:t>状</w:t>
            </w:r>
          </w:p>
          <w:p w14:paraId="5B33BF68" w14:textId="77777777" w:rsidR="000F4013" w:rsidRPr="00006B95" w:rsidRDefault="000F4013" w:rsidP="002311DB">
            <w:pPr>
              <w:spacing w:line="200" w:lineRule="exact"/>
              <w:rPr>
                <w:rFonts w:ascii="HG丸ｺﾞｼｯｸM-PRO" w:hAnsi="HG丸ｺﾞｼｯｸM-PRO"/>
                <w:color w:val="000000" w:themeColor="text1"/>
                <w:kern w:val="0"/>
                <w:sz w:val="18"/>
                <w:szCs w:val="18"/>
              </w:rPr>
            </w:pPr>
            <w:r w:rsidRPr="00006B95">
              <w:rPr>
                <w:rFonts w:ascii="HG丸ｺﾞｼｯｸM-PRO" w:hAnsi="HG丸ｺﾞｼｯｸM-PRO" w:hint="eastAsia"/>
                <w:color w:val="000000" w:themeColor="text1"/>
                <w:w w:val="89"/>
                <w:kern w:val="0"/>
                <w:sz w:val="18"/>
                <w:szCs w:val="18"/>
                <w:fitText w:val="485" w:id="-58161402"/>
              </w:rPr>
              <w:t>間伐率</w:t>
            </w:r>
            <w:r w:rsidRPr="00006B95">
              <w:rPr>
                <w:rFonts w:ascii="HG丸ｺﾞｼｯｸM-PRO" w:hAnsi="HG丸ｺﾞｼｯｸM-PRO" w:hint="eastAsia"/>
                <w:color w:val="000000" w:themeColor="text1"/>
                <w:sz w:val="18"/>
                <w:szCs w:val="18"/>
              </w:rPr>
              <w:t xml:space="preserve">　</w:t>
            </w:r>
            <w:r w:rsidRPr="00006B95">
              <w:rPr>
                <w:rFonts w:ascii="HG丸ｺﾞｼｯｸM-PRO" w:hAnsi="HG丸ｺﾞｼｯｸM-PRO" w:hint="eastAsia"/>
                <w:color w:val="000000" w:themeColor="text1"/>
                <w:kern w:val="0"/>
                <w:sz w:val="18"/>
                <w:szCs w:val="18"/>
              </w:rPr>
              <w:t>20～</w:t>
            </w:r>
            <w:r w:rsidR="00D0220D" w:rsidRPr="00006B95">
              <w:rPr>
                <w:rFonts w:ascii="HG丸ｺﾞｼｯｸM-PRO" w:hAnsi="HG丸ｺﾞｼｯｸM-PRO" w:hint="eastAsia"/>
                <w:color w:val="000000" w:themeColor="text1"/>
                <w:kern w:val="0"/>
                <w:sz w:val="18"/>
                <w:szCs w:val="18"/>
              </w:rPr>
              <w:t>3５</w:t>
            </w:r>
            <w:r w:rsidRPr="00006B95">
              <w:rPr>
                <w:rFonts w:ascii="HG丸ｺﾞｼｯｸM-PRO" w:hAnsi="HG丸ｺﾞｼｯｸM-PRO" w:hint="eastAsia"/>
                <w:color w:val="000000" w:themeColor="text1"/>
                <w:kern w:val="0"/>
                <w:sz w:val="18"/>
                <w:szCs w:val="18"/>
              </w:rPr>
              <w:t>％</w:t>
            </w:r>
          </w:p>
          <w:p w14:paraId="6B42E01B" w14:textId="77777777" w:rsidR="000F4013" w:rsidRPr="00006B95" w:rsidRDefault="000F4013" w:rsidP="002311DB">
            <w:pPr>
              <w:spacing w:line="200" w:lineRule="exact"/>
              <w:rPr>
                <w:rFonts w:ascii="HG丸ｺﾞｼｯｸM-PRO" w:hAnsi="HG丸ｺﾞｼｯｸM-PRO"/>
                <w:color w:val="000000" w:themeColor="text1"/>
                <w:kern w:val="0"/>
                <w:sz w:val="18"/>
                <w:szCs w:val="18"/>
              </w:rPr>
            </w:pPr>
            <w:r w:rsidRPr="00006B95">
              <w:rPr>
                <w:rFonts w:ascii="HG丸ｺﾞｼｯｸM-PRO" w:hAnsi="HG丸ｺﾞｼｯｸM-PRO" w:hint="eastAsia"/>
                <w:color w:val="000000" w:themeColor="text1"/>
                <w:kern w:val="0"/>
                <w:sz w:val="18"/>
                <w:szCs w:val="18"/>
              </w:rPr>
              <w:t>間伐間隔年数</w:t>
            </w:r>
          </w:p>
          <w:p w14:paraId="2BEEC32F" w14:textId="5D74F86A" w:rsidR="000F4013" w:rsidRPr="00006B95" w:rsidRDefault="004323DF" w:rsidP="002311DB">
            <w:pPr>
              <w:spacing w:line="200" w:lineRule="exact"/>
              <w:rPr>
                <w:rFonts w:ascii="HG丸ｺﾞｼｯｸM-PRO" w:hAnsi="HG丸ｺﾞｼｯｸM-PRO"/>
                <w:color w:val="000000" w:themeColor="text1"/>
                <w:sz w:val="18"/>
                <w:szCs w:val="18"/>
              </w:rPr>
            </w:pPr>
            <w:r w:rsidRPr="00006B95">
              <w:rPr>
                <w:rFonts w:ascii="HG丸ｺﾞｼｯｸM-PRO" w:hAnsi="HG丸ｺﾞｼｯｸM-PRO" w:hint="eastAsia"/>
                <w:color w:val="000000" w:themeColor="text1"/>
                <w:sz w:val="16"/>
                <w:szCs w:val="18"/>
              </w:rPr>
              <w:t>標準伐期齢</w:t>
            </w:r>
            <w:r w:rsidR="000F4013" w:rsidRPr="00006B95">
              <w:rPr>
                <w:rFonts w:ascii="HG丸ｺﾞｼｯｸM-PRO" w:hAnsi="HG丸ｺﾞｼｯｸM-PRO" w:hint="eastAsia"/>
                <w:color w:val="000000" w:themeColor="text1"/>
                <w:sz w:val="16"/>
                <w:szCs w:val="18"/>
              </w:rPr>
              <w:t>以上</w:t>
            </w:r>
            <w:r w:rsidRPr="00006B95">
              <w:rPr>
                <w:rFonts w:ascii="HG丸ｺﾞｼｯｸM-PRO" w:hAnsi="HG丸ｺﾞｼｯｸM-PRO" w:hint="eastAsia"/>
                <w:color w:val="000000" w:themeColor="text1"/>
                <w:sz w:val="16"/>
                <w:szCs w:val="18"/>
              </w:rPr>
              <w:t>11</w:t>
            </w:r>
            <w:r w:rsidR="000F4013" w:rsidRPr="00006B95">
              <w:rPr>
                <w:rFonts w:ascii="HG丸ｺﾞｼｯｸM-PRO" w:hAnsi="HG丸ｺﾞｼｯｸM-PRO" w:hint="eastAsia"/>
                <w:color w:val="000000" w:themeColor="text1"/>
                <w:sz w:val="16"/>
                <w:szCs w:val="18"/>
              </w:rPr>
              <w:t>年</w:t>
            </w:r>
          </w:p>
        </w:tc>
      </w:tr>
      <w:tr w:rsidR="00006B95" w:rsidRPr="00006B95" w14:paraId="76D05D06" w14:textId="77777777" w:rsidTr="00F22611">
        <w:trPr>
          <w:trHeight w:val="1173"/>
        </w:trPr>
        <w:tc>
          <w:tcPr>
            <w:tcW w:w="830" w:type="pct"/>
            <w:vAlign w:val="center"/>
          </w:tcPr>
          <w:p w14:paraId="25A75D94" w14:textId="77777777" w:rsidR="000F4013" w:rsidRPr="00006B95" w:rsidRDefault="000F4013" w:rsidP="000F4013">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トドマツ</w:t>
            </w:r>
          </w:p>
          <w:p w14:paraId="20BDCBAA" w14:textId="77777777" w:rsidR="000F4013" w:rsidRPr="00006B95" w:rsidRDefault="000F4013" w:rsidP="000F4013">
            <w:pPr>
              <w:jc w:val="center"/>
              <w:rPr>
                <w:rFonts w:ascii="HG丸ｺﾞｼｯｸM-PRO" w:hAnsi="HG丸ｺﾞｼｯｸM-PRO"/>
                <w:color w:val="000000" w:themeColor="text1"/>
                <w:sz w:val="20"/>
                <w:szCs w:val="20"/>
              </w:rPr>
            </w:pPr>
            <w:r w:rsidRPr="00006B95">
              <w:rPr>
                <w:rFonts w:ascii="HG丸ｺﾞｼｯｸM-PRO" w:hAnsi="HG丸ｺﾞｼｯｸM-PRO" w:hint="eastAsia"/>
                <w:color w:val="000000" w:themeColor="text1"/>
                <w:sz w:val="20"/>
                <w:szCs w:val="20"/>
              </w:rPr>
              <w:t>（一般材）</w:t>
            </w:r>
          </w:p>
        </w:tc>
        <w:tc>
          <w:tcPr>
            <w:tcW w:w="1328" w:type="pct"/>
          </w:tcPr>
          <w:p w14:paraId="2C3AFB85" w14:textId="77777777" w:rsidR="000F4013" w:rsidRPr="00006B95" w:rsidRDefault="000F4013" w:rsidP="000F4013">
            <w:pPr>
              <w:rPr>
                <w:rFonts w:ascii="HG丸ｺﾞｼｯｸM-PRO" w:hAnsi="HG丸ｺﾞｼｯｸM-PRO"/>
                <w:color w:val="000000" w:themeColor="text1"/>
                <w:kern w:val="0"/>
                <w:sz w:val="18"/>
                <w:szCs w:val="20"/>
              </w:rPr>
            </w:pPr>
            <w:r w:rsidRPr="00006B95">
              <w:rPr>
                <w:rFonts w:ascii="HG丸ｺﾞｼｯｸM-PRO" w:hAnsi="HG丸ｺﾞｼｯｸM-PRO" w:hint="eastAsia"/>
                <w:color w:val="000000" w:themeColor="text1"/>
                <w:kern w:val="0"/>
                <w:sz w:val="18"/>
                <w:szCs w:val="20"/>
              </w:rPr>
              <w:t>植栽本数　  2,000本</w:t>
            </w:r>
            <w:r w:rsidRPr="00006B95">
              <w:rPr>
                <w:rFonts w:ascii="HG丸ｺﾞｼｯｸM-PRO" w:hAnsi="HG丸ｺﾞｼｯｸM-PRO"/>
                <w:color w:val="000000" w:themeColor="text1"/>
                <w:kern w:val="0"/>
                <w:sz w:val="18"/>
                <w:szCs w:val="20"/>
              </w:rPr>
              <w:t>/ha</w:t>
            </w:r>
          </w:p>
          <w:p w14:paraId="6DCFF115" w14:textId="77777777" w:rsidR="000F4013" w:rsidRPr="00006B95" w:rsidRDefault="000F4013" w:rsidP="000F4013">
            <w:pPr>
              <w:rPr>
                <w:rFonts w:ascii="HG丸ｺﾞｼｯｸM-PRO" w:hAnsi="HG丸ｺﾞｼｯｸM-PRO"/>
                <w:color w:val="000000" w:themeColor="text1"/>
                <w:sz w:val="18"/>
                <w:szCs w:val="20"/>
              </w:rPr>
            </w:pPr>
            <w:r w:rsidRPr="00006B95">
              <w:rPr>
                <w:rFonts w:ascii="HG丸ｺﾞｼｯｸM-PRO" w:hAnsi="HG丸ｺﾞｼｯｸM-PRO" w:hint="eastAsia"/>
                <w:color w:val="000000" w:themeColor="text1"/>
                <w:kern w:val="0"/>
                <w:sz w:val="18"/>
                <w:szCs w:val="20"/>
              </w:rPr>
              <w:t xml:space="preserve">仕立て方法　</w:t>
            </w:r>
            <w:r w:rsidRPr="00006B95">
              <w:rPr>
                <w:rFonts w:ascii="HG丸ｺﾞｼｯｸM-PRO" w:hAnsi="HG丸ｺﾞｼｯｸM-PRO" w:hint="eastAsia"/>
                <w:color w:val="000000" w:themeColor="text1"/>
                <w:sz w:val="18"/>
                <w:szCs w:val="20"/>
              </w:rPr>
              <w:t>中庸</w:t>
            </w:r>
            <w:r w:rsidRPr="00006B95">
              <w:rPr>
                <w:rFonts w:ascii="HG丸ｺﾞｼｯｸM-PRO" w:hAnsi="HG丸ｺﾞｼｯｸM-PRO" w:hint="eastAsia"/>
                <w:color w:val="000000" w:themeColor="text1"/>
                <w:kern w:val="0"/>
                <w:sz w:val="18"/>
                <w:szCs w:val="20"/>
              </w:rPr>
              <w:t>仕立て</w:t>
            </w:r>
          </w:p>
          <w:p w14:paraId="5D60B5AD" w14:textId="77777777" w:rsidR="000F4013" w:rsidRPr="00006B95" w:rsidRDefault="000F4013" w:rsidP="000F4013">
            <w:pPr>
              <w:rPr>
                <w:rFonts w:ascii="HG丸ｺﾞｼｯｸM-PRO" w:hAnsi="HG丸ｺﾞｼｯｸM-PRO"/>
                <w:color w:val="000000" w:themeColor="text1"/>
                <w:sz w:val="18"/>
                <w:szCs w:val="20"/>
              </w:rPr>
            </w:pPr>
            <w:r w:rsidRPr="00006B95">
              <w:rPr>
                <w:rFonts w:ascii="HG丸ｺﾞｼｯｸM-PRO" w:hAnsi="HG丸ｺﾞｼｯｸM-PRO" w:hint="eastAsia"/>
                <w:color w:val="000000" w:themeColor="text1"/>
                <w:kern w:val="0"/>
                <w:sz w:val="18"/>
                <w:szCs w:val="20"/>
              </w:rPr>
              <w:t xml:space="preserve">主伐時の設定　</w:t>
            </w:r>
            <w:r w:rsidR="00DC7880" w:rsidRPr="00006B95">
              <w:rPr>
                <w:rFonts w:ascii="HG丸ｺﾞｼｯｸM-PRO" w:hAnsi="HG丸ｺﾞｼｯｸM-PRO" w:hint="eastAsia"/>
                <w:color w:val="000000" w:themeColor="text1"/>
                <w:kern w:val="0"/>
                <w:sz w:val="18"/>
                <w:szCs w:val="20"/>
              </w:rPr>
              <w:t>400</w:t>
            </w:r>
            <w:r w:rsidRPr="00006B95">
              <w:rPr>
                <w:rFonts w:ascii="HG丸ｺﾞｼｯｸM-PRO" w:hAnsi="HG丸ｺﾞｼｯｸM-PRO" w:hint="eastAsia"/>
                <w:color w:val="000000" w:themeColor="text1"/>
                <w:kern w:val="0"/>
                <w:sz w:val="18"/>
                <w:szCs w:val="20"/>
              </w:rPr>
              <w:t>本</w:t>
            </w:r>
            <w:r w:rsidRPr="00006B95">
              <w:rPr>
                <w:rFonts w:ascii="HG丸ｺﾞｼｯｸM-PRO" w:hAnsi="HG丸ｺﾞｼｯｸM-PRO"/>
                <w:color w:val="000000" w:themeColor="text1"/>
                <w:kern w:val="0"/>
                <w:sz w:val="18"/>
                <w:szCs w:val="20"/>
              </w:rPr>
              <w:t>/ha</w:t>
            </w:r>
          </w:p>
        </w:tc>
        <w:tc>
          <w:tcPr>
            <w:tcW w:w="375" w:type="pct"/>
          </w:tcPr>
          <w:p w14:paraId="6226A236" w14:textId="77777777" w:rsidR="000F4013" w:rsidRPr="00006B95" w:rsidRDefault="000F4013" w:rsidP="000F4013">
            <w:pPr>
              <w:rPr>
                <w:rFonts w:ascii="HG丸ｺﾞｼｯｸM-PRO" w:hAnsi="HG丸ｺﾞｼｯｸM-PRO"/>
                <w:strike/>
                <w:color w:val="000000" w:themeColor="text1"/>
                <w:sz w:val="20"/>
                <w:szCs w:val="20"/>
              </w:rPr>
            </w:pPr>
          </w:p>
          <w:p w14:paraId="7F29CED3" w14:textId="77777777" w:rsidR="000F4013" w:rsidRPr="00006B95" w:rsidRDefault="00DC7880" w:rsidP="000F4013">
            <w:pPr>
              <w:rPr>
                <w:rFonts w:ascii="HG丸ｺﾞｼｯｸM-PRO" w:hAnsi="HG丸ｺﾞｼｯｸM-PRO"/>
                <w:color w:val="000000" w:themeColor="text1"/>
                <w:sz w:val="20"/>
                <w:szCs w:val="20"/>
              </w:rPr>
            </w:pPr>
            <w:r w:rsidRPr="00006B95">
              <w:rPr>
                <w:rFonts w:ascii="HG丸ｺﾞｼｯｸM-PRO" w:hAnsi="HG丸ｺﾞｼｯｸM-PRO" w:hint="eastAsia"/>
                <w:color w:val="000000" w:themeColor="text1"/>
                <w:sz w:val="20"/>
                <w:szCs w:val="20"/>
              </w:rPr>
              <w:t>１６</w:t>
            </w:r>
          </w:p>
        </w:tc>
        <w:tc>
          <w:tcPr>
            <w:tcW w:w="375" w:type="pct"/>
          </w:tcPr>
          <w:p w14:paraId="01F0735C" w14:textId="77777777" w:rsidR="000F4013" w:rsidRPr="00006B95" w:rsidRDefault="000F4013" w:rsidP="000F4013">
            <w:pPr>
              <w:rPr>
                <w:rFonts w:ascii="HG丸ｺﾞｼｯｸM-PRO" w:hAnsi="HG丸ｺﾞｼｯｸM-PRO"/>
                <w:strike/>
                <w:color w:val="000000" w:themeColor="text1"/>
                <w:sz w:val="20"/>
                <w:szCs w:val="20"/>
              </w:rPr>
            </w:pPr>
          </w:p>
          <w:p w14:paraId="008649E5" w14:textId="77777777" w:rsidR="000F4013" w:rsidRPr="00006B95" w:rsidRDefault="00DC7880" w:rsidP="000F4013">
            <w:pPr>
              <w:rPr>
                <w:rFonts w:ascii="HG丸ｺﾞｼｯｸM-PRO" w:hAnsi="HG丸ｺﾞｼｯｸM-PRO"/>
                <w:color w:val="000000" w:themeColor="text1"/>
                <w:sz w:val="20"/>
                <w:szCs w:val="20"/>
              </w:rPr>
            </w:pPr>
            <w:r w:rsidRPr="00006B95">
              <w:rPr>
                <w:rFonts w:ascii="HG丸ｺﾞｼｯｸM-PRO" w:hAnsi="HG丸ｺﾞｼｯｸM-PRO" w:hint="eastAsia"/>
                <w:color w:val="000000" w:themeColor="text1"/>
                <w:sz w:val="20"/>
                <w:szCs w:val="20"/>
              </w:rPr>
              <w:t>２２</w:t>
            </w:r>
          </w:p>
        </w:tc>
        <w:tc>
          <w:tcPr>
            <w:tcW w:w="400" w:type="pct"/>
          </w:tcPr>
          <w:p w14:paraId="3ACD95E2" w14:textId="77777777" w:rsidR="000F4013" w:rsidRPr="00006B95" w:rsidRDefault="000F4013" w:rsidP="000F4013">
            <w:pPr>
              <w:rPr>
                <w:rFonts w:ascii="HG丸ｺﾞｼｯｸM-PRO" w:hAnsi="HG丸ｺﾞｼｯｸM-PRO"/>
                <w:strike/>
                <w:color w:val="000000" w:themeColor="text1"/>
                <w:sz w:val="20"/>
                <w:szCs w:val="20"/>
              </w:rPr>
            </w:pPr>
          </w:p>
          <w:p w14:paraId="7BFBD8B5" w14:textId="77777777" w:rsidR="000F4013" w:rsidRPr="00006B95" w:rsidRDefault="00DC7880" w:rsidP="000F4013">
            <w:pPr>
              <w:rPr>
                <w:rFonts w:ascii="HG丸ｺﾞｼｯｸM-PRO" w:hAnsi="HG丸ｺﾞｼｯｸM-PRO"/>
                <w:color w:val="000000" w:themeColor="text1"/>
                <w:sz w:val="20"/>
                <w:szCs w:val="20"/>
              </w:rPr>
            </w:pPr>
            <w:r w:rsidRPr="00006B95">
              <w:rPr>
                <w:rFonts w:ascii="HG丸ｺﾞｼｯｸM-PRO" w:hAnsi="HG丸ｺﾞｼｯｸM-PRO" w:hint="eastAsia"/>
                <w:color w:val="000000" w:themeColor="text1"/>
                <w:sz w:val="20"/>
                <w:szCs w:val="20"/>
              </w:rPr>
              <w:t>３０</w:t>
            </w:r>
          </w:p>
        </w:tc>
        <w:tc>
          <w:tcPr>
            <w:tcW w:w="366" w:type="pct"/>
          </w:tcPr>
          <w:p w14:paraId="07B58E25" w14:textId="77777777" w:rsidR="000F4013" w:rsidRPr="00006B95" w:rsidRDefault="000F4013" w:rsidP="000F4013">
            <w:pPr>
              <w:rPr>
                <w:rFonts w:ascii="HG丸ｺﾞｼｯｸM-PRO" w:hAnsi="HG丸ｺﾞｼｯｸM-PRO"/>
                <w:color w:val="000000" w:themeColor="text1"/>
                <w:sz w:val="20"/>
                <w:szCs w:val="20"/>
              </w:rPr>
            </w:pPr>
          </w:p>
          <w:p w14:paraId="5B1AD49E" w14:textId="77777777" w:rsidR="000F4013" w:rsidRPr="00006B95" w:rsidRDefault="00DC7880" w:rsidP="000F4013">
            <w:pPr>
              <w:rPr>
                <w:rFonts w:ascii="HG丸ｺﾞｼｯｸM-PRO" w:hAnsi="HG丸ｺﾞｼｯｸM-PRO"/>
                <w:color w:val="000000" w:themeColor="text1"/>
                <w:sz w:val="20"/>
                <w:szCs w:val="20"/>
              </w:rPr>
            </w:pPr>
            <w:r w:rsidRPr="00006B95">
              <w:rPr>
                <w:rFonts w:ascii="HG丸ｺﾞｼｯｸM-PRO" w:hAnsi="HG丸ｺﾞｼｯｸM-PRO" w:hint="eastAsia"/>
                <w:color w:val="000000" w:themeColor="text1"/>
                <w:sz w:val="20"/>
                <w:szCs w:val="20"/>
              </w:rPr>
              <w:t>３８</w:t>
            </w:r>
          </w:p>
        </w:tc>
        <w:tc>
          <w:tcPr>
            <w:tcW w:w="356" w:type="pct"/>
          </w:tcPr>
          <w:p w14:paraId="2F5B8D90" w14:textId="77777777" w:rsidR="000F4013" w:rsidRPr="00006B95" w:rsidRDefault="000F4013" w:rsidP="000F4013">
            <w:pPr>
              <w:rPr>
                <w:rFonts w:ascii="HG丸ｺﾞｼｯｸM-PRO" w:hAnsi="HG丸ｺﾞｼｯｸM-PRO"/>
                <w:color w:val="000000" w:themeColor="text1"/>
                <w:sz w:val="20"/>
                <w:szCs w:val="20"/>
              </w:rPr>
            </w:pPr>
          </w:p>
          <w:p w14:paraId="665290D2" w14:textId="77777777" w:rsidR="000F4013" w:rsidRPr="00006B95" w:rsidRDefault="000F4013" w:rsidP="000F4013">
            <w:pPr>
              <w:rPr>
                <w:rFonts w:ascii="HG丸ｺﾞｼｯｸM-PRO" w:hAnsi="HG丸ｺﾞｼｯｸM-PRO"/>
                <w:color w:val="000000" w:themeColor="text1"/>
                <w:sz w:val="20"/>
                <w:szCs w:val="20"/>
              </w:rPr>
            </w:pPr>
            <w:r w:rsidRPr="00006B95">
              <w:rPr>
                <w:rFonts w:ascii="HG丸ｺﾞｼｯｸM-PRO" w:hAnsi="HG丸ｺﾞｼｯｸM-PRO" w:hint="eastAsia"/>
                <w:color w:val="000000" w:themeColor="text1"/>
                <w:sz w:val="20"/>
                <w:szCs w:val="20"/>
              </w:rPr>
              <w:t>―</w:t>
            </w:r>
          </w:p>
        </w:tc>
        <w:tc>
          <w:tcPr>
            <w:tcW w:w="970" w:type="pct"/>
          </w:tcPr>
          <w:p w14:paraId="088ABB62" w14:textId="77777777" w:rsidR="000F4013" w:rsidRPr="00006B95" w:rsidRDefault="000F4013" w:rsidP="00D0220D">
            <w:pPr>
              <w:spacing w:line="200" w:lineRule="exact"/>
              <w:rPr>
                <w:rFonts w:ascii="HG丸ｺﾞｼｯｸM-PRO" w:hAnsi="HG丸ｺﾞｼｯｸM-PRO"/>
                <w:color w:val="000000" w:themeColor="text1"/>
                <w:sz w:val="18"/>
                <w:szCs w:val="18"/>
              </w:rPr>
            </w:pPr>
            <w:r w:rsidRPr="00006B95">
              <w:rPr>
                <w:rFonts w:ascii="HG丸ｺﾞｼｯｸM-PRO" w:hAnsi="HG丸ｺﾞｼｯｸM-PRO" w:hint="eastAsia"/>
                <w:color w:val="000000" w:themeColor="text1"/>
                <w:w w:val="72"/>
                <w:kern w:val="0"/>
                <w:sz w:val="18"/>
                <w:szCs w:val="18"/>
                <w:fitText w:val="522" w:id="-58161398"/>
              </w:rPr>
              <w:t>選木方法</w:t>
            </w:r>
            <w:r w:rsidRPr="00006B95">
              <w:rPr>
                <w:rFonts w:ascii="HG丸ｺﾞｼｯｸM-PRO" w:hAnsi="HG丸ｺﾞｼｯｸM-PRO" w:hint="eastAsia"/>
                <w:color w:val="000000" w:themeColor="text1"/>
                <w:sz w:val="18"/>
                <w:szCs w:val="18"/>
              </w:rPr>
              <w:t xml:space="preserve">　</w:t>
            </w:r>
            <w:r w:rsidRPr="00006B95">
              <w:rPr>
                <w:rFonts w:ascii="HG丸ｺﾞｼｯｸM-PRO" w:hAnsi="HG丸ｺﾞｼｯｸM-PRO" w:hint="eastAsia"/>
                <w:color w:val="000000" w:themeColor="text1"/>
                <w:spacing w:val="2"/>
                <w:w w:val="81"/>
                <w:kern w:val="0"/>
                <w:sz w:val="18"/>
                <w:szCs w:val="18"/>
                <w:fitText w:val="875" w:id="-1394941695"/>
              </w:rPr>
              <w:t>定性及び</w:t>
            </w:r>
            <w:r w:rsidR="00D0220D" w:rsidRPr="00006B95">
              <w:rPr>
                <w:rFonts w:ascii="HG丸ｺﾞｼｯｸM-PRO" w:hAnsi="HG丸ｺﾞｼｯｸM-PRO" w:hint="eastAsia"/>
                <w:color w:val="000000" w:themeColor="text1"/>
                <w:spacing w:val="2"/>
                <w:w w:val="81"/>
                <w:kern w:val="0"/>
                <w:sz w:val="18"/>
                <w:szCs w:val="18"/>
                <w:fitText w:val="875" w:id="-1394941695"/>
              </w:rPr>
              <w:t>列</w:t>
            </w:r>
            <w:r w:rsidR="00D0220D" w:rsidRPr="00006B95">
              <w:rPr>
                <w:rFonts w:ascii="HG丸ｺﾞｼｯｸM-PRO" w:hAnsi="HG丸ｺﾞｼｯｸM-PRO" w:hint="eastAsia"/>
                <w:color w:val="000000" w:themeColor="text1"/>
                <w:spacing w:val="-4"/>
                <w:w w:val="81"/>
                <w:kern w:val="0"/>
                <w:sz w:val="18"/>
                <w:szCs w:val="18"/>
                <w:fitText w:val="875" w:id="-1394941695"/>
              </w:rPr>
              <w:t>状</w:t>
            </w:r>
          </w:p>
          <w:p w14:paraId="4D435214" w14:textId="77777777" w:rsidR="000F4013" w:rsidRPr="00006B95" w:rsidRDefault="000F4013" w:rsidP="002311DB">
            <w:pPr>
              <w:spacing w:line="200" w:lineRule="exact"/>
              <w:rPr>
                <w:rFonts w:ascii="HG丸ｺﾞｼｯｸM-PRO" w:hAnsi="HG丸ｺﾞｼｯｸM-PRO"/>
                <w:color w:val="000000" w:themeColor="text1"/>
                <w:kern w:val="0"/>
                <w:sz w:val="18"/>
                <w:szCs w:val="18"/>
              </w:rPr>
            </w:pPr>
            <w:r w:rsidRPr="00006B95">
              <w:rPr>
                <w:rFonts w:ascii="HG丸ｺﾞｼｯｸM-PRO" w:hAnsi="HG丸ｺﾞｼｯｸM-PRO" w:hint="eastAsia"/>
                <w:color w:val="000000" w:themeColor="text1"/>
                <w:w w:val="89"/>
                <w:kern w:val="0"/>
                <w:sz w:val="18"/>
                <w:szCs w:val="18"/>
                <w:fitText w:val="485" w:id="-58161396"/>
              </w:rPr>
              <w:t>間伐率</w:t>
            </w:r>
            <w:r w:rsidRPr="00006B95">
              <w:rPr>
                <w:rFonts w:ascii="HG丸ｺﾞｼｯｸM-PRO" w:hAnsi="HG丸ｺﾞｼｯｸM-PRO" w:hint="eastAsia"/>
                <w:color w:val="000000" w:themeColor="text1"/>
                <w:sz w:val="18"/>
                <w:szCs w:val="18"/>
              </w:rPr>
              <w:t xml:space="preserve">　</w:t>
            </w:r>
            <w:r w:rsidRPr="00006B95">
              <w:rPr>
                <w:rFonts w:ascii="HG丸ｺﾞｼｯｸM-PRO" w:hAnsi="HG丸ｺﾞｼｯｸM-PRO" w:hint="eastAsia"/>
                <w:color w:val="000000" w:themeColor="text1"/>
                <w:kern w:val="0"/>
                <w:sz w:val="18"/>
                <w:szCs w:val="18"/>
              </w:rPr>
              <w:t>20～</w:t>
            </w:r>
            <w:r w:rsidR="00D0220D" w:rsidRPr="00006B95">
              <w:rPr>
                <w:rFonts w:ascii="HG丸ｺﾞｼｯｸM-PRO" w:hAnsi="HG丸ｺﾞｼｯｸM-PRO" w:hint="eastAsia"/>
                <w:color w:val="000000" w:themeColor="text1"/>
                <w:kern w:val="0"/>
                <w:sz w:val="18"/>
                <w:szCs w:val="18"/>
              </w:rPr>
              <w:t>3５</w:t>
            </w:r>
            <w:r w:rsidRPr="00006B95">
              <w:rPr>
                <w:rFonts w:ascii="HG丸ｺﾞｼｯｸM-PRO" w:hAnsi="HG丸ｺﾞｼｯｸM-PRO" w:hint="eastAsia"/>
                <w:color w:val="000000" w:themeColor="text1"/>
                <w:kern w:val="0"/>
                <w:sz w:val="18"/>
                <w:szCs w:val="18"/>
              </w:rPr>
              <w:t>％</w:t>
            </w:r>
          </w:p>
          <w:p w14:paraId="2AB09AF0" w14:textId="77777777" w:rsidR="000F4013" w:rsidRPr="00006B95" w:rsidRDefault="000F4013" w:rsidP="002311DB">
            <w:pPr>
              <w:spacing w:line="200" w:lineRule="exact"/>
              <w:rPr>
                <w:rFonts w:ascii="HG丸ｺﾞｼｯｸM-PRO" w:hAnsi="HG丸ｺﾞｼｯｸM-PRO"/>
                <w:color w:val="000000" w:themeColor="text1"/>
                <w:kern w:val="0"/>
                <w:sz w:val="18"/>
                <w:szCs w:val="18"/>
              </w:rPr>
            </w:pPr>
            <w:r w:rsidRPr="00006B95">
              <w:rPr>
                <w:rFonts w:ascii="HG丸ｺﾞｼｯｸM-PRO" w:hAnsi="HG丸ｺﾞｼｯｸM-PRO" w:hint="eastAsia"/>
                <w:color w:val="000000" w:themeColor="text1"/>
                <w:kern w:val="0"/>
                <w:sz w:val="18"/>
                <w:szCs w:val="18"/>
              </w:rPr>
              <w:t>間伐間隔年数</w:t>
            </w:r>
          </w:p>
          <w:p w14:paraId="5434C293" w14:textId="77777777" w:rsidR="00BF6B16" w:rsidRPr="00006B95" w:rsidRDefault="000F4013" w:rsidP="002311DB">
            <w:pPr>
              <w:spacing w:line="200" w:lineRule="exact"/>
              <w:rPr>
                <w:rFonts w:ascii="HG丸ｺﾞｼｯｸM-PRO" w:hAnsi="HG丸ｺﾞｼｯｸM-PRO"/>
                <w:color w:val="000000" w:themeColor="text1"/>
                <w:sz w:val="18"/>
                <w:szCs w:val="18"/>
              </w:rPr>
            </w:pPr>
            <w:r w:rsidRPr="00006B95">
              <w:rPr>
                <w:rFonts w:ascii="HG丸ｺﾞｼｯｸM-PRO" w:hAnsi="HG丸ｺﾞｼｯｸM-PRO" w:hint="eastAsia"/>
                <w:color w:val="000000" w:themeColor="text1"/>
                <w:sz w:val="18"/>
                <w:szCs w:val="18"/>
              </w:rPr>
              <w:t>標準伐期齢未満</w:t>
            </w:r>
          </w:p>
          <w:p w14:paraId="071975FF" w14:textId="0B9762AD" w:rsidR="000F4013" w:rsidRPr="00006B95" w:rsidRDefault="00E46319" w:rsidP="002311DB">
            <w:pPr>
              <w:spacing w:line="200" w:lineRule="exact"/>
              <w:rPr>
                <w:rFonts w:ascii="HG丸ｺﾞｼｯｸM-PRO" w:hAnsi="HG丸ｺﾞｼｯｸM-PRO"/>
                <w:color w:val="000000" w:themeColor="text1"/>
                <w:sz w:val="18"/>
                <w:szCs w:val="18"/>
              </w:rPr>
            </w:pPr>
            <w:r w:rsidRPr="00006B95">
              <w:rPr>
                <w:rFonts w:ascii="HG丸ｺﾞｼｯｸM-PRO" w:hAnsi="HG丸ｺﾞｼｯｸM-PRO" w:hint="eastAsia"/>
                <w:color w:val="000000" w:themeColor="text1"/>
                <w:sz w:val="18"/>
                <w:szCs w:val="18"/>
              </w:rPr>
              <w:t>7</w:t>
            </w:r>
            <w:r w:rsidR="000F4013" w:rsidRPr="00006B95">
              <w:rPr>
                <w:rFonts w:ascii="HG丸ｺﾞｼｯｸM-PRO" w:hAnsi="HG丸ｺﾞｼｯｸM-PRO" w:hint="eastAsia"/>
                <w:color w:val="000000" w:themeColor="text1"/>
                <w:sz w:val="18"/>
                <w:szCs w:val="18"/>
              </w:rPr>
              <w:t>年</w:t>
            </w:r>
          </w:p>
        </w:tc>
      </w:tr>
      <w:tr w:rsidR="00006B95" w:rsidRPr="00006B95" w14:paraId="13B95CDF" w14:textId="77777777" w:rsidTr="00F22611">
        <w:trPr>
          <w:trHeight w:val="1173"/>
        </w:trPr>
        <w:tc>
          <w:tcPr>
            <w:tcW w:w="830" w:type="pct"/>
            <w:vAlign w:val="center"/>
          </w:tcPr>
          <w:p w14:paraId="401E6D14" w14:textId="77777777" w:rsidR="00F22611" w:rsidRPr="00006B95" w:rsidRDefault="00F22611" w:rsidP="00F22611">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アカエゾマツ</w:t>
            </w:r>
            <w:r w:rsidRPr="00006B95">
              <w:rPr>
                <w:rFonts w:ascii="HG丸ｺﾞｼｯｸM-PRO" w:hAnsi="HG丸ｺﾞｼｯｸM-PRO" w:hint="eastAsia"/>
                <w:color w:val="000000" w:themeColor="text1"/>
                <w:sz w:val="20"/>
              </w:rPr>
              <w:t>（一般材）</w:t>
            </w:r>
          </w:p>
        </w:tc>
        <w:tc>
          <w:tcPr>
            <w:tcW w:w="1328" w:type="pct"/>
          </w:tcPr>
          <w:p w14:paraId="6A4B7BFE" w14:textId="77777777" w:rsidR="00F22611" w:rsidRPr="00006B95" w:rsidRDefault="00F22611" w:rsidP="00F22611">
            <w:pPr>
              <w:rPr>
                <w:rFonts w:ascii="HG丸ｺﾞｼｯｸM-PRO" w:hAnsi="HG丸ｺﾞｼｯｸM-PRO"/>
                <w:color w:val="000000" w:themeColor="text1"/>
                <w:kern w:val="0"/>
                <w:sz w:val="18"/>
                <w:szCs w:val="20"/>
              </w:rPr>
            </w:pPr>
            <w:r w:rsidRPr="00006B95">
              <w:rPr>
                <w:rFonts w:ascii="HG丸ｺﾞｼｯｸM-PRO" w:hAnsi="HG丸ｺﾞｼｯｸM-PRO" w:hint="eastAsia"/>
                <w:color w:val="000000" w:themeColor="text1"/>
                <w:kern w:val="0"/>
                <w:sz w:val="18"/>
                <w:szCs w:val="20"/>
              </w:rPr>
              <w:t>植栽本数　　2,000本/</w:t>
            </w:r>
            <w:r w:rsidRPr="00006B95">
              <w:rPr>
                <w:rFonts w:ascii="HG丸ｺﾞｼｯｸM-PRO" w:hAnsi="HG丸ｺﾞｼｯｸM-PRO"/>
                <w:color w:val="000000" w:themeColor="text1"/>
                <w:kern w:val="0"/>
                <w:sz w:val="18"/>
                <w:szCs w:val="20"/>
              </w:rPr>
              <w:t>ha</w:t>
            </w:r>
          </w:p>
          <w:p w14:paraId="6CE0B668" w14:textId="77777777" w:rsidR="00F22611" w:rsidRPr="00006B95" w:rsidRDefault="00F22611" w:rsidP="00F22611">
            <w:pPr>
              <w:rPr>
                <w:rFonts w:ascii="HG丸ｺﾞｼｯｸM-PRO" w:hAnsi="HG丸ｺﾞｼｯｸM-PRO"/>
                <w:color w:val="000000" w:themeColor="text1"/>
                <w:kern w:val="0"/>
                <w:sz w:val="18"/>
                <w:szCs w:val="20"/>
              </w:rPr>
            </w:pPr>
            <w:r w:rsidRPr="00006B95">
              <w:rPr>
                <w:rFonts w:ascii="HG丸ｺﾞｼｯｸM-PRO" w:hAnsi="HG丸ｺﾞｼｯｸM-PRO" w:hint="eastAsia"/>
                <w:color w:val="000000" w:themeColor="text1"/>
                <w:kern w:val="0"/>
                <w:sz w:val="18"/>
                <w:szCs w:val="20"/>
              </w:rPr>
              <w:t>仕立て方法　中庸仕立て</w:t>
            </w:r>
          </w:p>
          <w:p w14:paraId="03C2ACA5" w14:textId="77777777" w:rsidR="00F22611" w:rsidRPr="00006B95" w:rsidRDefault="00F22611" w:rsidP="00F22611">
            <w:pPr>
              <w:rPr>
                <w:rFonts w:ascii="HG丸ｺﾞｼｯｸM-PRO" w:hAnsi="HG丸ｺﾞｼｯｸM-PRO"/>
                <w:color w:val="000000" w:themeColor="text1"/>
                <w:kern w:val="0"/>
                <w:sz w:val="18"/>
                <w:szCs w:val="20"/>
              </w:rPr>
            </w:pPr>
            <w:r w:rsidRPr="00006B95">
              <w:rPr>
                <w:rFonts w:ascii="HG丸ｺﾞｼｯｸM-PRO" w:hAnsi="HG丸ｺﾞｼｯｸM-PRO" w:hint="eastAsia"/>
                <w:color w:val="000000" w:themeColor="text1"/>
                <w:kern w:val="0"/>
                <w:sz w:val="18"/>
                <w:szCs w:val="20"/>
              </w:rPr>
              <w:t>主伐時の設定　400本/ha</w:t>
            </w:r>
          </w:p>
        </w:tc>
        <w:tc>
          <w:tcPr>
            <w:tcW w:w="375" w:type="pct"/>
          </w:tcPr>
          <w:p w14:paraId="5E65E8F7" w14:textId="77777777" w:rsidR="00F22611" w:rsidRPr="00006B95" w:rsidRDefault="00F22611" w:rsidP="00F22611">
            <w:pPr>
              <w:rPr>
                <w:rFonts w:ascii="HG丸ｺﾞｼｯｸM-PRO" w:hAnsi="HG丸ｺﾞｼｯｸM-PRO"/>
                <w:color w:val="000000" w:themeColor="text1"/>
                <w:sz w:val="20"/>
                <w:szCs w:val="20"/>
              </w:rPr>
            </w:pPr>
          </w:p>
          <w:p w14:paraId="06A74053" w14:textId="77777777" w:rsidR="00F22611" w:rsidRPr="00006B95" w:rsidRDefault="00F22611" w:rsidP="00F22611">
            <w:pPr>
              <w:rPr>
                <w:rFonts w:ascii="HG丸ｺﾞｼｯｸM-PRO" w:hAnsi="HG丸ｺﾞｼｯｸM-PRO"/>
                <w:color w:val="000000" w:themeColor="text1"/>
                <w:sz w:val="20"/>
                <w:szCs w:val="20"/>
              </w:rPr>
            </w:pPr>
            <w:r w:rsidRPr="00006B95">
              <w:rPr>
                <w:rFonts w:ascii="HG丸ｺﾞｼｯｸM-PRO" w:hAnsi="HG丸ｺﾞｼｯｸM-PRO" w:hint="eastAsia"/>
                <w:color w:val="000000" w:themeColor="text1"/>
                <w:sz w:val="20"/>
                <w:szCs w:val="20"/>
              </w:rPr>
              <w:t>１９</w:t>
            </w:r>
          </w:p>
        </w:tc>
        <w:tc>
          <w:tcPr>
            <w:tcW w:w="375" w:type="pct"/>
          </w:tcPr>
          <w:p w14:paraId="595B558A" w14:textId="77777777" w:rsidR="00F22611" w:rsidRPr="00006B95" w:rsidRDefault="00F22611" w:rsidP="00F22611">
            <w:pPr>
              <w:rPr>
                <w:rFonts w:ascii="HG丸ｺﾞｼｯｸM-PRO" w:hAnsi="HG丸ｺﾞｼｯｸM-PRO"/>
                <w:color w:val="000000" w:themeColor="text1"/>
                <w:sz w:val="20"/>
                <w:szCs w:val="20"/>
              </w:rPr>
            </w:pPr>
          </w:p>
          <w:p w14:paraId="1FED817A" w14:textId="77777777" w:rsidR="00F22611" w:rsidRPr="00006B95" w:rsidRDefault="00F22611" w:rsidP="00F22611">
            <w:pPr>
              <w:rPr>
                <w:rFonts w:ascii="HG丸ｺﾞｼｯｸM-PRO" w:hAnsi="HG丸ｺﾞｼｯｸM-PRO"/>
                <w:color w:val="000000" w:themeColor="text1"/>
                <w:sz w:val="20"/>
                <w:szCs w:val="20"/>
              </w:rPr>
            </w:pPr>
            <w:r w:rsidRPr="00006B95">
              <w:rPr>
                <w:rFonts w:ascii="HG丸ｺﾞｼｯｸM-PRO" w:hAnsi="HG丸ｺﾞｼｯｸM-PRO" w:hint="eastAsia"/>
                <w:color w:val="000000" w:themeColor="text1"/>
                <w:sz w:val="20"/>
                <w:szCs w:val="20"/>
              </w:rPr>
              <w:t>２８</w:t>
            </w:r>
          </w:p>
        </w:tc>
        <w:tc>
          <w:tcPr>
            <w:tcW w:w="400" w:type="pct"/>
          </w:tcPr>
          <w:p w14:paraId="758CDFD6" w14:textId="77777777" w:rsidR="00F22611" w:rsidRPr="00006B95" w:rsidRDefault="00F22611" w:rsidP="00F22611">
            <w:pPr>
              <w:rPr>
                <w:rFonts w:ascii="HG丸ｺﾞｼｯｸM-PRO" w:hAnsi="HG丸ｺﾞｼｯｸM-PRO"/>
                <w:color w:val="000000" w:themeColor="text1"/>
                <w:sz w:val="20"/>
                <w:szCs w:val="20"/>
              </w:rPr>
            </w:pPr>
          </w:p>
          <w:p w14:paraId="38740FA0" w14:textId="77777777" w:rsidR="00F22611" w:rsidRPr="00006B95" w:rsidRDefault="00F22611" w:rsidP="00F22611">
            <w:pPr>
              <w:rPr>
                <w:rFonts w:ascii="HG丸ｺﾞｼｯｸM-PRO" w:hAnsi="HG丸ｺﾞｼｯｸM-PRO"/>
                <w:color w:val="000000" w:themeColor="text1"/>
                <w:sz w:val="20"/>
                <w:szCs w:val="20"/>
              </w:rPr>
            </w:pPr>
            <w:r w:rsidRPr="00006B95">
              <w:rPr>
                <w:rFonts w:ascii="HG丸ｺﾞｼｯｸM-PRO" w:hAnsi="HG丸ｺﾞｼｯｸM-PRO" w:hint="eastAsia"/>
                <w:color w:val="000000" w:themeColor="text1"/>
                <w:sz w:val="20"/>
                <w:szCs w:val="20"/>
              </w:rPr>
              <w:t>３７</w:t>
            </w:r>
          </w:p>
        </w:tc>
        <w:tc>
          <w:tcPr>
            <w:tcW w:w="366" w:type="pct"/>
          </w:tcPr>
          <w:p w14:paraId="578842C4" w14:textId="77777777" w:rsidR="00F22611" w:rsidRPr="00006B95" w:rsidRDefault="00F22611" w:rsidP="00F22611">
            <w:pPr>
              <w:rPr>
                <w:rFonts w:ascii="HG丸ｺﾞｼｯｸM-PRO" w:hAnsi="HG丸ｺﾞｼｯｸM-PRO"/>
                <w:color w:val="000000" w:themeColor="text1"/>
                <w:sz w:val="20"/>
                <w:szCs w:val="20"/>
              </w:rPr>
            </w:pPr>
          </w:p>
          <w:p w14:paraId="21764AA6" w14:textId="77777777" w:rsidR="00F22611" w:rsidRPr="00006B95" w:rsidRDefault="00F22611" w:rsidP="00F22611">
            <w:pPr>
              <w:rPr>
                <w:rFonts w:ascii="HG丸ｺﾞｼｯｸM-PRO" w:hAnsi="HG丸ｺﾞｼｯｸM-PRO"/>
                <w:color w:val="000000" w:themeColor="text1"/>
                <w:sz w:val="20"/>
                <w:szCs w:val="20"/>
              </w:rPr>
            </w:pPr>
            <w:r w:rsidRPr="00006B95">
              <w:rPr>
                <w:rFonts w:ascii="HG丸ｺﾞｼｯｸM-PRO" w:hAnsi="HG丸ｺﾞｼｯｸM-PRO" w:hint="eastAsia"/>
                <w:color w:val="000000" w:themeColor="text1"/>
                <w:sz w:val="20"/>
                <w:szCs w:val="20"/>
              </w:rPr>
              <w:t>４６</w:t>
            </w:r>
          </w:p>
        </w:tc>
        <w:tc>
          <w:tcPr>
            <w:tcW w:w="356" w:type="pct"/>
          </w:tcPr>
          <w:p w14:paraId="521A75EE" w14:textId="77777777" w:rsidR="00F22611" w:rsidRPr="00006B95" w:rsidRDefault="00F22611" w:rsidP="00F22611">
            <w:pPr>
              <w:rPr>
                <w:rFonts w:ascii="HG丸ｺﾞｼｯｸM-PRO" w:hAnsi="HG丸ｺﾞｼｯｸM-PRO"/>
                <w:color w:val="000000" w:themeColor="text1"/>
                <w:sz w:val="20"/>
                <w:szCs w:val="20"/>
              </w:rPr>
            </w:pPr>
          </w:p>
          <w:p w14:paraId="5C2B0B11" w14:textId="77777777" w:rsidR="00F22611" w:rsidRPr="00006B95" w:rsidRDefault="00F22611" w:rsidP="00F22611">
            <w:pPr>
              <w:rPr>
                <w:rFonts w:ascii="HG丸ｺﾞｼｯｸM-PRO" w:hAnsi="HG丸ｺﾞｼｯｸM-PRO"/>
                <w:color w:val="000000" w:themeColor="text1"/>
                <w:sz w:val="20"/>
                <w:szCs w:val="20"/>
              </w:rPr>
            </w:pPr>
            <w:r w:rsidRPr="00006B95">
              <w:rPr>
                <w:rFonts w:ascii="HG丸ｺﾞｼｯｸM-PRO" w:hAnsi="HG丸ｺﾞｼｯｸM-PRO" w:hint="eastAsia"/>
                <w:color w:val="000000" w:themeColor="text1"/>
                <w:sz w:val="20"/>
                <w:szCs w:val="20"/>
              </w:rPr>
              <w:t>５５</w:t>
            </w:r>
          </w:p>
        </w:tc>
        <w:tc>
          <w:tcPr>
            <w:tcW w:w="970" w:type="pct"/>
          </w:tcPr>
          <w:p w14:paraId="7A5482AF" w14:textId="77777777" w:rsidR="00F22611" w:rsidRPr="00006B95" w:rsidRDefault="00F22611" w:rsidP="00F22611">
            <w:pPr>
              <w:spacing w:line="200" w:lineRule="exact"/>
              <w:rPr>
                <w:rFonts w:ascii="HG丸ｺﾞｼｯｸM-PRO" w:hAnsi="HG丸ｺﾞｼｯｸM-PRO"/>
                <w:color w:val="000000" w:themeColor="text1"/>
                <w:sz w:val="18"/>
                <w:szCs w:val="18"/>
              </w:rPr>
            </w:pPr>
            <w:r w:rsidRPr="00006B95">
              <w:rPr>
                <w:rFonts w:ascii="HG丸ｺﾞｼｯｸM-PRO" w:hAnsi="HG丸ｺﾞｼｯｸM-PRO" w:hint="eastAsia"/>
                <w:color w:val="000000" w:themeColor="text1"/>
                <w:w w:val="72"/>
                <w:kern w:val="0"/>
                <w:sz w:val="18"/>
                <w:szCs w:val="18"/>
                <w:fitText w:val="522" w:id="-58161398"/>
              </w:rPr>
              <w:t>選木方法</w:t>
            </w:r>
            <w:r w:rsidRPr="00006B95">
              <w:rPr>
                <w:rFonts w:ascii="HG丸ｺﾞｼｯｸM-PRO" w:hAnsi="HG丸ｺﾞｼｯｸM-PRO" w:hint="eastAsia"/>
                <w:color w:val="000000" w:themeColor="text1"/>
                <w:sz w:val="18"/>
                <w:szCs w:val="18"/>
              </w:rPr>
              <w:t xml:space="preserve">　</w:t>
            </w:r>
            <w:r w:rsidRPr="00006B95">
              <w:rPr>
                <w:rFonts w:ascii="HG丸ｺﾞｼｯｸM-PRO" w:hAnsi="HG丸ｺﾞｼｯｸM-PRO" w:hint="eastAsia"/>
                <w:color w:val="000000" w:themeColor="text1"/>
                <w:spacing w:val="2"/>
                <w:w w:val="81"/>
                <w:kern w:val="0"/>
                <w:sz w:val="18"/>
                <w:szCs w:val="18"/>
                <w:fitText w:val="875" w:id="-1394941440"/>
              </w:rPr>
              <w:t>定性及び列</w:t>
            </w:r>
            <w:r w:rsidRPr="00006B95">
              <w:rPr>
                <w:rFonts w:ascii="HG丸ｺﾞｼｯｸM-PRO" w:hAnsi="HG丸ｺﾞｼｯｸM-PRO" w:hint="eastAsia"/>
                <w:color w:val="000000" w:themeColor="text1"/>
                <w:spacing w:val="-4"/>
                <w:w w:val="81"/>
                <w:kern w:val="0"/>
                <w:sz w:val="18"/>
                <w:szCs w:val="18"/>
                <w:fitText w:val="875" w:id="-1394941440"/>
              </w:rPr>
              <w:t>状</w:t>
            </w:r>
          </w:p>
          <w:p w14:paraId="172668EA" w14:textId="77777777" w:rsidR="00F22611" w:rsidRPr="00006B95" w:rsidRDefault="00F22611" w:rsidP="00F22611">
            <w:pPr>
              <w:spacing w:line="200" w:lineRule="exact"/>
              <w:rPr>
                <w:rFonts w:ascii="HG丸ｺﾞｼｯｸM-PRO" w:hAnsi="HG丸ｺﾞｼｯｸM-PRO"/>
                <w:color w:val="000000" w:themeColor="text1"/>
                <w:kern w:val="0"/>
                <w:sz w:val="18"/>
                <w:szCs w:val="18"/>
              </w:rPr>
            </w:pPr>
            <w:r w:rsidRPr="00006B95">
              <w:rPr>
                <w:rFonts w:ascii="HG丸ｺﾞｼｯｸM-PRO" w:hAnsi="HG丸ｺﾞｼｯｸM-PRO" w:hint="eastAsia"/>
                <w:color w:val="000000" w:themeColor="text1"/>
                <w:w w:val="89"/>
                <w:kern w:val="0"/>
                <w:sz w:val="18"/>
                <w:szCs w:val="18"/>
                <w:fitText w:val="485" w:id="-58161396"/>
              </w:rPr>
              <w:t>間伐率</w:t>
            </w:r>
            <w:r w:rsidRPr="00006B95">
              <w:rPr>
                <w:rFonts w:ascii="HG丸ｺﾞｼｯｸM-PRO" w:hAnsi="HG丸ｺﾞｼｯｸM-PRO" w:hint="eastAsia"/>
                <w:color w:val="000000" w:themeColor="text1"/>
                <w:sz w:val="18"/>
                <w:szCs w:val="18"/>
              </w:rPr>
              <w:t xml:space="preserve">　</w:t>
            </w:r>
            <w:r w:rsidRPr="00006B95">
              <w:rPr>
                <w:rFonts w:ascii="HG丸ｺﾞｼｯｸM-PRO" w:hAnsi="HG丸ｺﾞｼｯｸM-PRO" w:hint="eastAsia"/>
                <w:color w:val="000000" w:themeColor="text1"/>
                <w:kern w:val="0"/>
                <w:sz w:val="18"/>
                <w:szCs w:val="18"/>
              </w:rPr>
              <w:t>20～3５％</w:t>
            </w:r>
          </w:p>
          <w:p w14:paraId="37939DDE" w14:textId="77777777" w:rsidR="00F22611" w:rsidRPr="00006B95" w:rsidRDefault="00F22611" w:rsidP="00F22611">
            <w:pPr>
              <w:spacing w:line="200" w:lineRule="exact"/>
              <w:rPr>
                <w:rFonts w:ascii="HG丸ｺﾞｼｯｸM-PRO" w:hAnsi="HG丸ｺﾞｼｯｸM-PRO"/>
                <w:color w:val="000000" w:themeColor="text1"/>
                <w:kern w:val="0"/>
                <w:sz w:val="18"/>
                <w:szCs w:val="18"/>
              </w:rPr>
            </w:pPr>
            <w:r w:rsidRPr="00006B95">
              <w:rPr>
                <w:rFonts w:ascii="HG丸ｺﾞｼｯｸM-PRO" w:hAnsi="HG丸ｺﾞｼｯｸM-PRO" w:hint="eastAsia"/>
                <w:color w:val="000000" w:themeColor="text1"/>
                <w:kern w:val="0"/>
                <w:sz w:val="18"/>
                <w:szCs w:val="18"/>
              </w:rPr>
              <w:t>間伐間隔年数</w:t>
            </w:r>
          </w:p>
          <w:p w14:paraId="351C24B7" w14:textId="77777777" w:rsidR="00F22611" w:rsidRPr="00006B95" w:rsidRDefault="00F22611" w:rsidP="00F22611">
            <w:pPr>
              <w:spacing w:line="200" w:lineRule="exact"/>
              <w:rPr>
                <w:rFonts w:ascii="HG丸ｺﾞｼｯｸM-PRO" w:hAnsi="HG丸ｺﾞｼｯｸM-PRO"/>
                <w:color w:val="000000" w:themeColor="text1"/>
                <w:kern w:val="0"/>
                <w:sz w:val="18"/>
                <w:szCs w:val="18"/>
              </w:rPr>
            </w:pPr>
            <w:r w:rsidRPr="00006B95">
              <w:rPr>
                <w:rFonts w:ascii="HG丸ｺﾞｼｯｸM-PRO" w:hAnsi="HG丸ｺﾞｼｯｸM-PRO" w:hint="eastAsia"/>
                <w:color w:val="000000" w:themeColor="text1"/>
                <w:sz w:val="18"/>
                <w:szCs w:val="18"/>
              </w:rPr>
              <w:t>標準伐期齢未満9年</w:t>
            </w:r>
          </w:p>
        </w:tc>
      </w:tr>
    </w:tbl>
    <w:p w14:paraId="492C8910" w14:textId="1DEF6CBD" w:rsidR="003B0ACE" w:rsidRPr="00006B95" w:rsidRDefault="000A1579" w:rsidP="00955340">
      <w:pPr>
        <w:spacing w:line="280" w:lineRule="exact"/>
        <w:ind w:leftChars="300" w:left="820" w:hangingChars="100" w:hanging="205"/>
        <w:rPr>
          <w:rFonts w:ascii="HG丸ｺﾞｼｯｸM-PRO" w:hAnsi="HG丸ｺﾞｼｯｸM-PRO"/>
          <w:color w:val="000000" w:themeColor="text1"/>
        </w:rPr>
      </w:pPr>
      <w:r w:rsidRPr="00006B95">
        <w:rPr>
          <w:rFonts w:ascii="HG丸ｺﾞｼｯｸM-PRO" w:hAnsi="HG丸ｺﾞｼｯｸM-PRO" w:hint="eastAsia"/>
          <w:color w:val="000000" w:themeColor="text1"/>
        </w:rPr>
        <w:t>注</w:t>
      </w:r>
      <w:r w:rsidR="0064170F" w:rsidRPr="00006B95">
        <w:rPr>
          <w:rFonts w:ascii="HG丸ｺﾞｼｯｸM-PRO" w:hAnsi="HG丸ｺﾞｼｯｸM-PRO" w:hint="eastAsia"/>
          <w:color w:val="000000" w:themeColor="text1"/>
        </w:rPr>
        <w:t>１</w:t>
      </w:r>
      <w:r w:rsidRPr="00006B95">
        <w:rPr>
          <w:rFonts w:ascii="HG丸ｺﾞｼｯｸM-PRO" w:hAnsi="HG丸ｺﾞｼｯｸM-PRO" w:hint="eastAsia"/>
          <w:color w:val="000000" w:themeColor="text1"/>
        </w:rPr>
        <w:t>）</w:t>
      </w:r>
      <w:r w:rsidR="00EF4F56" w:rsidRPr="00006B95">
        <w:rPr>
          <w:rFonts w:ascii="HG丸ｺﾞｼｯｸM-PRO" w:hAnsi="HG丸ｺﾞｼｯｸM-PRO" w:hint="eastAsia"/>
          <w:color w:val="000000" w:themeColor="text1"/>
        </w:rPr>
        <w:t>「カラマツ間伐</w:t>
      </w:r>
      <w:r w:rsidR="003B0ACE" w:rsidRPr="00006B95">
        <w:rPr>
          <w:rFonts w:ascii="HG丸ｺﾞｼｯｸM-PRO" w:hAnsi="HG丸ｺﾞｼｯｸM-PRO" w:hint="eastAsia"/>
          <w:color w:val="000000" w:themeColor="text1"/>
        </w:rPr>
        <w:t>施業方針」</w:t>
      </w:r>
      <w:r w:rsidRPr="00006B95">
        <w:rPr>
          <w:rFonts w:ascii="HG丸ｺﾞｼｯｸM-PRO" w:hAnsi="HG丸ｺﾞｼｯｸM-PRO" w:hint="eastAsia"/>
          <w:color w:val="000000" w:themeColor="text1"/>
        </w:rPr>
        <w:t>、「トドマツ人工林間伐の手引き」、「アカエゾマツ人工林施業の手引き（（地独）北海道立総合研究機構林業試験場発行）」などを参考とした。</w:t>
      </w:r>
    </w:p>
    <w:p w14:paraId="4C93118A" w14:textId="77777777" w:rsidR="000A1579" w:rsidRPr="00006B95" w:rsidRDefault="000A1579" w:rsidP="00955340">
      <w:pPr>
        <w:spacing w:line="280" w:lineRule="exact"/>
        <w:ind w:leftChars="300" w:left="820" w:hangingChars="100" w:hanging="205"/>
        <w:rPr>
          <w:rFonts w:ascii="HG丸ｺﾞｼｯｸM-PRO" w:hAnsi="HG丸ｺﾞｼｯｸM-PRO"/>
          <w:color w:val="000000" w:themeColor="text1"/>
        </w:rPr>
      </w:pPr>
      <w:r w:rsidRPr="00006B95">
        <w:rPr>
          <w:rFonts w:ascii="HG丸ｺﾞｼｯｸM-PRO" w:hAnsi="HG丸ｺﾞｼｯｸM-PRO" w:hint="eastAsia"/>
          <w:color w:val="000000" w:themeColor="text1"/>
        </w:rPr>
        <w:t>注</w:t>
      </w:r>
      <w:r w:rsidR="0064170F" w:rsidRPr="00006B95">
        <w:rPr>
          <w:rFonts w:ascii="HG丸ｺﾞｼｯｸM-PRO" w:hAnsi="HG丸ｺﾞｼｯｸM-PRO" w:hint="eastAsia"/>
          <w:color w:val="000000" w:themeColor="text1"/>
        </w:rPr>
        <w:t>２</w:t>
      </w:r>
      <w:r w:rsidRPr="00006B95">
        <w:rPr>
          <w:rFonts w:ascii="HG丸ｺﾞｼｯｸM-PRO" w:hAnsi="HG丸ｺﾞｼｯｸM-PRO" w:hint="eastAsia"/>
          <w:color w:val="000000" w:themeColor="text1"/>
        </w:rPr>
        <w:t>）植栽本数、主伐時の生産目標及び仕立て方法、主伐後の施業方針等により、間伐時期が異なる場合がある。</w:t>
      </w:r>
    </w:p>
    <w:p w14:paraId="4114B619" w14:textId="77777777" w:rsidR="009B2A7F" w:rsidRPr="00006B95" w:rsidRDefault="00497884" w:rsidP="00955340">
      <w:pPr>
        <w:spacing w:line="280" w:lineRule="exact"/>
        <w:ind w:leftChars="100" w:left="615" w:hangingChars="200" w:hanging="410"/>
        <w:rPr>
          <w:rFonts w:ascii="HG丸ｺﾞｼｯｸM-PRO" w:hAnsi="HG丸ｺﾞｼｯｸM-PRO"/>
          <w:color w:val="000000" w:themeColor="text1"/>
        </w:rPr>
      </w:pPr>
      <w:r w:rsidRPr="00006B95">
        <w:rPr>
          <w:rFonts w:ascii="HG丸ｺﾞｼｯｸM-PRO" w:hAnsi="HG丸ｺﾞｼｯｸM-PRO" w:hint="eastAsia"/>
          <w:color w:val="000000" w:themeColor="text1"/>
        </w:rPr>
        <w:t>（３</w:t>
      </w:r>
      <w:r w:rsidR="007F46FE" w:rsidRPr="00006B95">
        <w:rPr>
          <w:rFonts w:ascii="HG丸ｺﾞｼｯｸM-PRO" w:hAnsi="HG丸ｺﾞｼｯｸM-PRO" w:hint="eastAsia"/>
          <w:color w:val="000000" w:themeColor="text1"/>
        </w:rPr>
        <w:t>）</w:t>
      </w:r>
      <w:r w:rsidR="009B2A7F" w:rsidRPr="00006B95">
        <w:rPr>
          <w:rFonts w:ascii="HG丸ｺﾞｼｯｸM-PRO" w:hAnsi="HG丸ｺﾞｼｯｸM-PRO" w:hint="eastAsia"/>
          <w:color w:val="000000" w:themeColor="text1"/>
        </w:rPr>
        <w:t>保育コストの低減を図り、労働</w:t>
      </w:r>
      <w:r w:rsidR="00DA0216" w:rsidRPr="00006B95">
        <w:rPr>
          <w:rFonts w:ascii="HG丸ｺﾞｼｯｸM-PRO" w:hAnsi="HG丸ｺﾞｼｯｸM-PRO" w:hint="eastAsia"/>
          <w:color w:val="000000" w:themeColor="text1"/>
        </w:rPr>
        <w:t>災害の防止に資するため、緩傾斜地など機械による作業に適した条件に</w:t>
      </w:r>
      <w:r w:rsidR="009B2A7F" w:rsidRPr="00006B95">
        <w:rPr>
          <w:rFonts w:ascii="HG丸ｺﾞｼｯｸM-PRO" w:hAnsi="HG丸ｺﾞｼｯｸM-PRO" w:hint="eastAsia"/>
          <w:color w:val="000000" w:themeColor="text1"/>
        </w:rPr>
        <w:t>ある森林については、高性能林業機械</w:t>
      </w:r>
      <w:r w:rsidR="00DA0216" w:rsidRPr="00006B95">
        <w:rPr>
          <w:rFonts w:ascii="HG丸ｺﾞｼｯｸM-PRO" w:hAnsi="HG丸ｺﾞｼｯｸM-PRO" w:hint="eastAsia"/>
          <w:color w:val="000000" w:themeColor="text1"/>
        </w:rPr>
        <w:t>の導入</w:t>
      </w:r>
      <w:r w:rsidR="009B2A7F" w:rsidRPr="00006B95">
        <w:rPr>
          <w:rFonts w:ascii="HG丸ｺﾞｼｯｸM-PRO" w:hAnsi="HG丸ｺﾞｼｯｸM-PRO" w:hint="eastAsia"/>
          <w:color w:val="000000" w:themeColor="text1"/>
        </w:rPr>
        <w:t>や列状間伐を推進することとします。</w:t>
      </w:r>
    </w:p>
    <w:p w14:paraId="529AA430" w14:textId="7BF5AEB8" w:rsidR="00E8228C" w:rsidRPr="00006B95" w:rsidRDefault="00E8228C" w:rsidP="00955340">
      <w:pPr>
        <w:spacing w:line="280" w:lineRule="exact"/>
        <w:ind w:left="424" w:hangingChars="207" w:hanging="424"/>
        <w:rPr>
          <w:rFonts w:ascii="HG丸ｺﾞｼｯｸM-PRO" w:hAnsi="HG丸ｺﾞｼｯｸM-PRO"/>
          <w:color w:val="000000" w:themeColor="text1"/>
        </w:rPr>
      </w:pPr>
    </w:p>
    <w:p w14:paraId="1199ADBE" w14:textId="72F2C516" w:rsidR="00E72AE6" w:rsidRPr="00006B95" w:rsidRDefault="00E72AE6" w:rsidP="00955340">
      <w:pPr>
        <w:spacing w:line="280" w:lineRule="exact"/>
        <w:ind w:leftChars="69" w:left="141"/>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２　保育の</w:t>
      </w:r>
      <w:r w:rsidR="00B91228" w:rsidRPr="00006B95">
        <w:rPr>
          <w:rFonts w:ascii="HG丸ｺﾞｼｯｸM-PRO" w:hAnsi="HG丸ｺﾞｼｯｸM-PRO" w:hint="eastAsia"/>
          <w:b/>
          <w:color w:val="000000" w:themeColor="text1"/>
        </w:rPr>
        <w:t>種類</w:t>
      </w:r>
      <w:r w:rsidRPr="00006B95">
        <w:rPr>
          <w:rFonts w:ascii="HG丸ｺﾞｼｯｸM-PRO" w:hAnsi="HG丸ｺﾞｼｯｸM-PRO" w:hint="eastAsia"/>
          <w:b/>
          <w:color w:val="000000" w:themeColor="text1"/>
        </w:rPr>
        <w:t>別の標準的な方法</w:t>
      </w:r>
    </w:p>
    <w:p w14:paraId="4FAAFF81" w14:textId="77777777" w:rsidR="00E72AE6" w:rsidRPr="00006B95" w:rsidRDefault="00497884" w:rsidP="00955340">
      <w:pPr>
        <w:spacing w:line="280" w:lineRule="exact"/>
        <w:ind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（１）</w:t>
      </w:r>
      <w:r w:rsidR="00E72AE6" w:rsidRPr="00006B95">
        <w:rPr>
          <w:rFonts w:ascii="HG丸ｺﾞｼｯｸM-PRO" w:hAnsi="HG丸ｺﾞｼｯｸM-PRO" w:hint="eastAsia"/>
          <w:color w:val="000000" w:themeColor="text1"/>
        </w:rPr>
        <w:t>下刈り</w:t>
      </w:r>
    </w:p>
    <w:p w14:paraId="6E18DB84" w14:textId="612D4818" w:rsidR="003216CB" w:rsidRPr="00006B95" w:rsidRDefault="003C10A3" w:rsidP="00955340">
      <w:pPr>
        <w:spacing w:line="280" w:lineRule="exact"/>
        <w:ind w:leftChars="207" w:left="424"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植栽木の成長を阻害する草本植物等を除去し、植栽木の健全な育成を図るため、特に作業の省力化・効率化にも留意しつつ、</w:t>
      </w:r>
      <w:r w:rsidR="00E72AE6" w:rsidRPr="00006B95">
        <w:rPr>
          <w:rFonts w:ascii="HG丸ｺﾞｼｯｸM-PRO" w:hAnsi="HG丸ｺﾞｼｯｸM-PRO" w:hint="eastAsia"/>
          <w:color w:val="000000" w:themeColor="text1"/>
        </w:rPr>
        <w:t>局地的気象条件、植生の繁茂状況等に応じて適切な時期及び作業方法により行う</w:t>
      </w:r>
      <w:r w:rsidR="009B2A7F" w:rsidRPr="00006B95">
        <w:rPr>
          <w:rFonts w:ascii="HG丸ｺﾞｼｯｸM-PRO" w:hAnsi="HG丸ｺﾞｼｯｸM-PRO" w:hint="eastAsia"/>
          <w:color w:val="000000" w:themeColor="text1"/>
        </w:rPr>
        <w:t>こと</w:t>
      </w:r>
      <w:r w:rsidR="00E72AE6" w:rsidRPr="00006B95">
        <w:rPr>
          <w:rFonts w:ascii="HG丸ｺﾞｼｯｸM-PRO" w:hAnsi="HG丸ｺﾞｼｯｸM-PRO" w:hint="eastAsia"/>
          <w:color w:val="000000" w:themeColor="text1"/>
        </w:rPr>
        <w:t>とし、その終</w:t>
      </w:r>
      <w:r w:rsidR="009B2A7F" w:rsidRPr="00006B95">
        <w:rPr>
          <w:rFonts w:ascii="HG丸ｺﾞｼｯｸM-PRO" w:hAnsi="HG丸ｺﾞｼｯｸM-PRO" w:hint="eastAsia"/>
          <w:color w:val="000000" w:themeColor="text1"/>
        </w:rPr>
        <w:t>期は、植栽</w:t>
      </w:r>
      <w:r w:rsidR="007074A8" w:rsidRPr="00006B95">
        <w:rPr>
          <w:rFonts w:ascii="HG丸ｺﾞｼｯｸM-PRO" w:hAnsi="HG丸ｺﾞｼｯｸM-PRO" w:hint="eastAsia"/>
          <w:color w:val="000000" w:themeColor="text1"/>
        </w:rPr>
        <w:t>樹種の生育状況、植生の種類及び植生高により判断すること</w:t>
      </w:r>
      <w:r w:rsidR="00E72AE6" w:rsidRPr="00006B95">
        <w:rPr>
          <w:rFonts w:ascii="HG丸ｺﾞｼｯｸM-PRO" w:hAnsi="HG丸ｺﾞｼｯｸM-PRO" w:hint="eastAsia"/>
          <w:color w:val="000000" w:themeColor="text1"/>
        </w:rPr>
        <w:t>とします。</w:t>
      </w:r>
    </w:p>
    <w:p w14:paraId="4AAA471F" w14:textId="77777777" w:rsidR="00E72AE6" w:rsidRPr="00006B95" w:rsidRDefault="00497884" w:rsidP="00955340">
      <w:pPr>
        <w:spacing w:line="280" w:lineRule="exact"/>
        <w:ind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（２）</w:t>
      </w:r>
      <w:r w:rsidR="00E72AE6" w:rsidRPr="00006B95">
        <w:rPr>
          <w:rFonts w:ascii="HG丸ｺﾞｼｯｸM-PRO" w:hAnsi="HG丸ｺﾞｼｯｸM-PRO" w:hint="eastAsia"/>
          <w:color w:val="000000" w:themeColor="text1"/>
        </w:rPr>
        <w:t xml:space="preserve">除伐　</w:t>
      </w:r>
    </w:p>
    <w:p w14:paraId="017746F5" w14:textId="56F50952" w:rsidR="003216CB" w:rsidRPr="00006B95" w:rsidRDefault="003C10A3" w:rsidP="00955340">
      <w:pPr>
        <w:spacing w:line="280" w:lineRule="exact"/>
        <w:ind w:leftChars="207" w:left="424"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下刈り</w:t>
      </w:r>
      <w:r w:rsidR="00346E5D" w:rsidRPr="00006B95">
        <w:rPr>
          <w:rFonts w:ascii="HG丸ｺﾞｼｯｸM-PRO" w:hAnsi="HG丸ｺﾞｼｯｸM-PRO" w:hint="eastAsia"/>
          <w:color w:val="000000" w:themeColor="text1"/>
        </w:rPr>
        <w:t>の</w:t>
      </w:r>
      <w:r w:rsidRPr="00006B95">
        <w:rPr>
          <w:rFonts w:ascii="HG丸ｺﾞｼｯｸM-PRO" w:hAnsi="HG丸ｺﾞｼｯｸM-PRO" w:hint="eastAsia"/>
          <w:color w:val="000000" w:themeColor="text1"/>
        </w:rPr>
        <w:t>完了後、林冠がうっ閉する前の森林において、</w:t>
      </w:r>
      <w:r w:rsidR="00E72AE6" w:rsidRPr="00006B95">
        <w:rPr>
          <w:rFonts w:ascii="HG丸ｺﾞｼｯｸM-PRO" w:hAnsi="HG丸ｺﾞｼｯｸM-PRO" w:hint="eastAsia"/>
          <w:color w:val="000000" w:themeColor="text1"/>
        </w:rPr>
        <w:t>侵入木や通常の成長が見込めない若しくは形質の悪い</w:t>
      </w:r>
      <w:r w:rsidR="009B2A7F" w:rsidRPr="00006B95">
        <w:rPr>
          <w:rFonts w:ascii="HG丸ｺﾞｼｯｸM-PRO" w:hAnsi="HG丸ｺﾞｼｯｸM-PRO" w:hint="eastAsia"/>
          <w:color w:val="000000" w:themeColor="text1"/>
        </w:rPr>
        <w:t>植栽</w:t>
      </w:r>
      <w:r w:rsidR="00E72AE6" w:rsidRPr="00006B95">
        <w:rPr>
          <w:rFonts w:ascii="HG丸ｺﾞｼｯｸM-PRO" w:hAnsi="HG丸ｺﾞｼｯｸM-PRO" w:hint="eastAsia"/>
          <w:color w:val="000000" w:themeColor="text1"/>
        </w:rPr>
        <w:t>樹種など</w:t>
      </w:r>
      <w:r w:rsidR="00CF387A" w:rsidRPr="00006B95">
        <w:rPr>
          <w:rFonts w:ascii="HG丸ｺﾞｼｯｸM-PRO" w:hAnsi="HG丸ｺﾞｼｯｸM-PRO" w:hint="eastAsia"/>
          <w:color w:val="000000" w:themeColor="text1"/>
        </w:rPr>
        <w:t>を除去し</w:t>
      </w:r>
      <w:r w:rsidR="00E72AE6" w:rsidRPr="00006B95">
        <w:rPr>
          <w:rFonts w:ascii="HG丸ｺﾞｼｯｸM-PRO" w:hAnsi="HG丸ｺﾞｼｯｸM-PRO" w:hint="eastAsia"/>
          <w:color w:val="000000" w:themeColor="text1"/>
        </w:rPr>
        <w:t>、</w:t>
      </w:r>
      <w:r w:rsidR="00CF387A" w:rsidRPr="00006B95">
        <w:rPr>
          <w:rFonts w:ascii="HG丸ｺﾞｼｯｸM-PRO" w:hAnsi="HG丸ｺﾞｼｯｸM-PRO" w:hint="eastAsia"/>
          <w:color w:val="000000" w:themeColor="text1"/>
        </w:rPr>
        <w:t>植栽樹種の健全な成長を図るため、森林の状況に応じて適時適切に行うこととします。</w:t>
      </w:r>
      <w:r w:rsidR="009B2A7F" w:rsidRPr="00006B95">
        <w:rPr>
          <w:rFonts w:ascii="HG丸ｺﾞｼｯｸM-PRO" w:hAnsi="HG丸ｺﾞｼｯｸM-PRO" w:hint="eastAsia"/>
          <w:color w:val="000000" w:themeColor="text1"/>
        </w:rPr>
        <w:t>植栽</w:t>
      </w:r>
      <w:r w:rsidR="00E72AE6" w:rsidRPr="00006B95">
        <w:rPr>
          <w:rFonts w:ascii="HG丸ｺﾞｼｯｸM-PRO" w:hAnsi="HG丸ｺﾞｼｯｸM-PRO" w:hint="eastAsia"/>
          <w:color w:val="000000" w:themeColor="text1"/>
        </w:rPr>
        <w:t>樹種以外であっても、その生育状況、</w:t>
      </w:r>
      <w:r w:rsidR="00CF387A" w:rsidRPr="00006B95">
        <w:rPr>
          <w:rFonts w:ascii="HG丸ｺﾞｼｯｸM-PRO" w:hAnsi="HG丸ｺﾞｼｯｸM-PRO" w:hint="eastAsia"/>
          <w:color w:val="000000" w:themeColor="text1"/>
        </w:rPr>
        <w:t>森林の有する多面的機能</w:t>
      </w:r>
      <w:r w:rsidR="00E72AE6" w:rsidRPr="00006B95">
        <w:rPr>
          <w:rFonts w:ascii="HG丸ｺﾞｼｯｸM-PRO" w:hAnsi="HG丸ｺﾞｼｯｸM-PRO" w:hint="eastAsia"/>
          <w:color w:val="000000" w:themeColor="text1"/>
        </w:rPr>
        <w:t>の発揮及び</w:t>
      </w:r>
      <w:r w:rsidR="00CC798F" w:rsidRPr="00006B95">
        <w:rPr>
          <w:rFonts w:ascii="HG丸ｺﾞｼｯｸM-PRO" w:hAnsi="HG丸ｺﾞｼｯｸM-PRO" w:hint="eastAsia"/>
          <w:color w:val="000000" w:themeColor="text1"/>
        </w:rPr>
        <w:t>将来の利用価値等を勘案</w:t>
      </w:r>
      <w:r w:rsidR="007074A8" w:rsidRPr="00006B95">
        <w:rPr>
          <w:rFonts w:ascii="HG丸ｺﾞｼｯｸM-PRO" w:hAnsi="HG丸ｺﾞｼｯｸM-PRO" w:hint="eastAsia"/>
          <w:color w:val="000000" w:themeColor="text1"/>
        </w:rPr>
        <w:t>し、有用なものは保存し育成の対象とすること</w:t>
      </w:r>
      <w:r w:rsidR="00E72AE6" w:rsidRPr="00006B95">
        <w:rPr>
          <w:rFonts w:ascii="HG丸ｺﾞｼｯｸM-PRO" w:hAnsi="HG丸ｺﾞｼｯｸM-PRO" w:hint="eastAsia"/>
          <w:color w:val="000000" w:themeColor="text1"/>
        </w:rPr>
        <w:t>とします。</w:t>
      </w:r>
    </w:p>
    <w:p w14:paraId="57E9DE8C" w14:textId="77777777" w:rsidR="00E72AE6" w:rsidRPr="00006B95" w:rsidRDefault="00497884" w:rsidP="00955340">
      <w:pPr>
        <w:spacing w:line="280" w:lineRule="exact"/>
        <w:ind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（３）</w:t>
      </w:r>
      <w:r w:rsidR="00E72AE6" w:rsidRPr="00006B95">
        <w:rPr>
          <w:rFonts w:ascii="HG丸ｺﾞｼｯｸM-PRO" w:hAnsi="HG丸ｺﾞｼｯｸM-PRO" w:hint="eastAsia"/>
          <w:color w:val="000000" w:themeColor="text1"/>
        </w:rPr>
        <w:t xml:space="preserve">つる切り　</w:t>
      </w:r>
    </w:p>
    <w:p w14:paraId="420B8DE2" w14:textId="77777777" w:rsidR="00497884" w:rsidRPr="00006B95" w:rsidRDefault="00E72AE6" w:rsidP="00955340">
      <w:pPr>
        <w:spacing w:line="280" w:lineRule="exact"/>
        <w:ind w:leftChars="207" w:left="424"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育成の対象となる林木の成長を促すため、樹幹に巻き付いたつる類を伐</w:t>
      </w:r>
      <w:r w:rsidR="007074A8" w:rsidRPr="00006B95">
        <w:rPr>
          <w:rFonts w:ascii="HG丸ｺﾞｼｯｸM-PRO" w:hAnsi="HG丸ｺﾞｼｯｸM-PRO" w:hint="eastAsia"/>
          <w:color w:val="000000" w:themeColor="text1"/>
        </w:rPr>
        <w:t>って取り除くこと</w:t>
      </w:r>
      <w:r w:rsidRPr="00006B95">
        <w:rPr>
          <w:rFonts w:ascii="HG丸ｺﾞｼｯｸM-PRO" w:hAnsi="HG丸ｺﾞｼｯｸM-PRO" w:hint="eastAsia"/>
          <w:color w:val="000000" w:themeColor="text1"/>
        </w:rPr>
        <w:t>とします。除伐と合わせて行うことを基本とし、つる類の繁茂の状況に応じて実施します。</w:t>
      </w:r>
    </w:p>
    <w:p w14:paraId="7D1CBAA3" w14:textId="0521BBF7" w:rsidR="004E7774" w:rsidRPr="00006B95" w:rsidRDefault="00E72AE6" w:rsidP="00955340">
      <w:pPr>
        <w:spacing w:line="280" w:lineRule="exact"/>
        <w:ind w:leftChars="207" w:left="424"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なお、主要樹種ごとの標準的な保育の時期等については、次表のとおりとします。</w:t>
      </w:r>
    </w:p>
    <w:tbl>
      <w:tblPr>
        <w:tblStyle w:val="a8"/>
        <w:tblpPr w:leftFromText="142" w:rightFromText="142" w:vertAnchor="text" w:tblpY="1"/>
        <w:tblOverlap w:val="never"/>
        <w:tblW w:w="4869" w:type="pct"/>
        <w:tblLook w:val="0000" w:firstRow="0" w:lastRow="0" w:firstColumn="0" w:lastColumn="0" w:noHBand="0" w:noVBand="0"/>
      </w:tblPr>
      <w:tblGrid>
        <w:gridCol w:w="1192"/>
        <w:gridCol w:w="1387"/>
        <w:gridCol w:w="678"/>
        <w:gridCol w:w="679"/>
        <w:gridCol w:w="679"/>
        <w:gridCol w:w="681"/>
        <w:gridCol w:w="681"/>
        <w:gridCol w:w="681"/>
        <w:gridCol w:w="681"/>
        <w:gridCol w:w="681"/>
        <w:gridCol w:w="681"/>
        <w:gridCol w:w="675"/>
      </w:tblGrid>
      <w:tr w:rsidR="00006B95" w:rsidRPr="00006B95" w14:paraId="769E8F3C" w14:textId="77777777" w:rsidTr="007F7945">
        <w:trPr>
          <w:trHeight w:val="285"/>
        </w:trPr>
        <w:tc>
          <w:tcPr>
            <w:tcW w:w="636" w:type="pct"/>
            <w:vMerge w:val="restart"/>
            <w:noWrap/>
          </w:tcPr>
          <w:p w14:paraId="5230F646" w14:textId="77777777" w:rsidR="007F7945" w:rsidRPr="00006B95" w:rsidRDefault="007F7945" w:rsidP="007F7945">
            <w:pPr>
              <w:widowControl/>
              <w:ind w:rightChars="-20" w:right="-41"/>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保育の種類</w:t>
            </w:r>
          </w:p>
        </w:tc>
        <w:tc>
          <w:tcPr>
            <w:tcW w:w="740" w:type="pct"/>
            <w:vMerge w:val="restart"/>
            <w:noWrap/>
          </w:tcPr>
          <w:p w14:paraId="25288019" w14:textId="4D0C01E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樹種</w:t>
            </w:r>
          </w:p>
        </w:tc>
        <w:tc>
          <w:tcPr>
            <w:tcW w:w="3625" w:type="pct"/>
            <w:gridSpan w:val="10"/>
            <w:noWrap/>
          </w:tcPr>
          <w:p w14:paraId="1DC701D8" w14:textId="7777777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実施すべき標準的な林齢</w:t>
            </w:r>
          </w:p>
        </w:tc>
      </w:tr>
      <w:tr w:rsidR="00006B95" w:rsidRPr="00006B95" w14:paraId="05B710BA" w14:textId="77777777" w:rsidTr="007F7945">
        <w:trPr>
          <w:trHeight w:val="397"/>
        </w:trPr>
        <w:tc>
          <w:tcPr>
            <w:tcW w:w="636" w:type="pct"/>
            <w:vMerge/>
            <w:noWrap/>
          </w:tcPr>
          <w:p w14:paraId="3BE9F3D9" w14:textId="7777777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740" w:type="pct"/>
            <w:vMerge/>
          </w:tcPr>
          <w:p w14:paraId="44E65D97" w14:textId="77777777" w:rsidR="007F7945" w:rsidRPr="00006B95" w:rsidRDefault="007F7945" w:rsidP="007F7945">
            <w:pPr>
              <w:widowControl/>
              <w:jc w:val="left"/>
              <w:rPr>
                <w:rFonts w:ascii="HG丸ｺﾞｼｯｸM-PRO" w:hAnsi="ＭＳ Ｐ明朝" w:cs="ＭＳ Ｐゴシック"/>
                <w:color w:val="000000" w:themeColor="text1"/>
                <w:kern w:val="0"/>
                <w:sz w:val="20"/>
                <w:szCs w:val="20"/>
              </w:rPr>
            </w:pPr>
          </w:p>
        </w:tc>
        <w:tc>
          <w:tcPr>
            <w:tcW w:w="362" w:type="pct"/>
            <w:noWrap/>
          </w:tcPr>
          <w:p w14:paraId="54A14232" w14:textId="77777777" w:rsidR="007F7945" w:rsidRPr="00006B95" w:rsidRDefault="007F7945" w:rsidP="007F7945">
            <w:pPr>
              <w:widowControl/>
              <w:jc w:val="center"/>
              <w:rPr>
                <w:rFonts w:ascii="ＭＳ ゴシック" w:eastAsia="ＭＳ ゴシック" w:hAnsi="ＭＳ ゴシック" w:cs="ＭＳ Ｐゴシック"/>
                <w:color w:val="000000" w:themeColor="text1"/>
                <w:kern w:val="0"/>
                <w:sz w:val="20"/>
                <w:szCs w:val="20"/>
              </w:rPr>
            </w:pPr>
            <w:r w:rsidRPr="00006B95">
              <w:rPr>
                <w:rFonts w:ascii="ＭＳ ゴシック" w:eastAsia="ＭＳ ゴシック" w:hAnsi="ＭＳ ゴシック" w:cs="ＭＳ Ｐゴシック"/>
                <w:color w:val="000000" w:themeColor="text1"/>
                <w:kern w:val="0"/>
                <w:sz w:val="20"/>
                <w:szCs w:val="20"/>
              </w:rPr>
              <w:t>1</w:t>
            </w:r>
          </w:p>
        </w:tc>
        <w:tc>
          <w:tcPr>
            <w:tcW w:w="362" w:type="pct"/>
            <w:noWrap/>
          </w:tcPr>
          <w:p w14:paraId="497557EC" w14:textId="77777777" w:rsidR="007F7945" w:rsidRPr="00006B95" w:rsidRDefault="007F7945" w:rsidP="007F7945">
            <w:pPr>
              <w:widowControl/>
              <w:jc w:val="center"/>
              <w:rPr>
                <w:rFonts w:ascii="ＭＳ ゴシック" w:eastAsia="ＭＳ ゴシック" w:hAnsi="ＭＳ ゴシック" w:cs="ＭＳ Ｐゴシック"/>
                <w:color w:val="000000" w:themeColor="text1"/>
                <w:kern w:val="0"/>
                <w:sz w:val="20"/>
                <w:szCs w:val="20"/>
              </w:rPr>
            </w:pPr>
            <w:r w:rsidRPr="00006B95">
              <w:rPr>
                <w:rFonts w:ascii="ＭＳ ゴシック" w:eastAsia="ＭＳ ゴシック" w:hAnsi="ＭＳ ゴシック" w:cs="ＭＳ Ｐゴシック"/>
                <w:color w:val="000000" w:themeColor="text1"/>
                <w:kern w:val="0"/>
                <w:sz w:val="20"/>
                <w:szCs w:val="20"/>
              </w:rPr>
              <w:t>2</w:t>
            </w:r>
          </w:p>
        </w:tc>
        <w:tc>
          <w:tcPr>
            <w:tcW w:w="362" w:type="pct"/>
            <w:noWrap/>
          </w:tcPr>
          <w:p w14:paraId="35BAD7D2" w14:textId="77777777" w:rsidR="007F7945" w:rsidRPr="00006B95" w:rsidRDefault="007F7945" w:rsidP="007F7945">
            <w:pPr>
              <w:widowControl/>
              <w:jc w:val="center"/>
              <w:rPr>
                <w:rFonts w:ascii="ＭＳ ゴシック" w:eastAsia="ＭＳ ゴシック" w:hAnsi="ＭＳ ゴシック" w:cs="ＭＳ Ｐゴシック"/>
                <w:color w:val="000000" w:themeColor="text1"/>
                <w:kern w:val="0"/>
                <w:sz w:val="20"/>
                <w:szCs w:val="20"/>
              </w:rPr>
            </w:pPr>
            <w:r w:rsidRPr="00006B95">
              <w:rPr>
                <w:rFonts w:ascii="ＭＳ ゴシック" w:eastAsia="ＭＳ ゴシック" w:hAnsi="ＭＳ ゴシック" w:cs="ＭＳ Ｐゴシック"/>
                <w:color w:val="000000" w:themeColor="text1"/>
                <w:kern w:val="0"/>
                <w:sz w:val="20"/>
                <w:szCs w:val="20"/>
              </w:rPr>
              <w:t>3</w:t>
            </w:r>
          </w:p>
        </w:tc>
        <w:tc>
          <w:tcPr>
            <w:tcW w:w="363" w:type="pct"/>
            <w:noWrap/>
          </w:tcPr>
          <w:p w14:paraId="5BF65A05" w14:textId="77777777" w:rsidR="007F7945" w:rsidRPr="00006B95" w:rsidRDefault="007F7945" w:rsidP="007F7945">
            <w:pPr>
              <w:widowControl/>
              <w:jc w:val="center"/>
              <w:rPr>
                <w:rFonts w:ascii="ＭＳ ゴシック" w:eastAsia="ＭＳ ゴシック" w:hAnsi="ＭＳ ゴシック" w:cs="ＭＳ Ｐゴシック"/>
                <w:color w:val="000000" w:themeColor="text1"/>
                <w:kern w:val="0"/>
                <w:sz w:val="20"/>
                <w:szCs w:val="20"/>
              </w:rPr>
            </w:pPr>
            <w:r w:rsidRPr="00006B95">
              <w:rPr>
                <w:rFonts w:ascii="ＭＳ ゴシック" w:eastAsia="ＭＳ ゴシック" w:hAnsi="ＭＳ ゴシック" w:cs="ＭＳ Ｐゴシック"/>
                <w:color w:val="000000" w:themeColor="text1"/>
                <w:kern w:val="0"/>
                <w:sz w:val="20"/>
                <w:szCs w:val="20"/>
              </w:rPr>
              <w:t>4</w:t>
            </w:r>
          </w:p>
        </w:tc>
        <w:tc>
          <w:tcPr>
            <w:tcW w:w="363" w:type="pct"/>
            <w:noWrap/>
          </w:tcPr>
          <w:p w14:paraId="14E85DA4" w14:textId="77777777" w:rsidR="007F7945" w:rsidRPr="00006B95" w:rsidRDefault="007F7945" w:rsidP="007F7945">
            <w:pPr>
              <w:widowControl/>
              <w:jc w:val="center"/>
              <w:rPr>
                <w:rFonts w:ascii="ＭＳ ゴシック" w:eastAsia="ＭＳ ゴシック" w:hAnsi="ＭＳ ゴシック" w:cs="ＭＳ Ｐゴシック"/>
                <w:color w:val="000000" w:themeColor="text1"/>
                <w:kern w:val="0"/>
                <w:sz w:val="20"/>
                <w:szCs w:val="20"/>
              </w:rPr>
            </w:pPr>
            <w:r w:rsidRPr="00006B95">
              <w:rPr>
                <w:rFonts w:ascii="ＭＳ ゴシック" w:eastAsia="ＭＳ ゴシック" w:hAnsi="ＭＳ ゴシック" w:cs="ＭＳ Ｐゴシック"/>
                <w:color w:val="000000" w:themeColor="text1"/>
                <w:kern w:val="0"/>
                <w:sz w:val="20"/>
                <w:szCs w:val="20"/>
              </w:rPr>
              <w:t>5</w:t>
            </w:r>
          </w:p>
        </w:tc>
        <w:tc>
          <w:tcPr>
            <w:tcW w:w="363" w:type="pct"/>
            <w:noWrap/>
          </w:tcPr>
          <w:p w14:paraId="315D1EAB" w14:textId="77777777" w:rsidR="007F7945" w:rsidRPr="00006B95" w:rsidRDefault="007F7945" w:rsidP="007F7945">
            <w:pPr>
              <w:widowControl/>
              <w:jc w:val="center"/>
              <w:rPr>
                <w:rFonts w:ascii="ＭＳ ゴシック" w:eastAsia="ＭＳ ゴシック" w:hAnsi="ＭＳ ゴシック" w:cs="ＭＳ Ｐゴシック"/>
                <w:color w:val="000000" w:themeColor="text1"/>
                <w:kern w:val="0"/>
                <w:sz w:val="20"/>
                <w:szCs w:val="20"/>
              </w:rPr>
            </w:pPr>
            <w:r w:rsidRPr="00006B95">
              <w:rPr>
                <w:rFonts w:ascii="ＭＳ ゴシック" w:eastAsia="ＭＳ ゴシック" w:hAnsi="ＭＳ ゴシック" w:cs="ＭＳ Ｐゴシック"/>
                <w:color w:val="000000" w:themeColor="text1"/>
                <w:kern w:val="0"/>
                <w:sz w:val="20"/>
                <w:szCs w:val="20"/>
              </w:rPr>
              <w:t>6</w:t>
            </w:r>
          </w:p>
        </w:tc>
        <w:tc>
          <w:tcPr>
            <w:tcW w:w="363" w:type="pct"/>
            <w:noWrap/>
          </w:tcPr>
          <w:p w14:paraId="5C6E418A" w14:textId="77777777" w:rsidR="007F7945" w:rsidRPr="00006B95" w:rsidRDefault="007F7945" w:rsidP="007F7945">
            <w:pPr>
              <w:widowControl/>
              <w:jc w:val="center"/>
              <w:rPr>
                <w:rFonts w:ascii="ＭＳ ゴシック" w:eastAsia="ＭＳ ゴシック" w:hAnsi="ＭＳ ゴシック" w:cs="ＭＳ Ｐゴシック"/>
                <w:color w:val="000000" w:themeColor="text1"/>
                <w:kern w:val="0"/>
                <w:sz w:val="20"/>
                <w:szCs w:val="20"/>
              </w:rPr>
            </w:pPr>
            <w:r w:rsidRPr="00006B95">
              <w:rPr>
                <w:rFonts w:ascii="ＭＳ ゴシック" w:eastAsia="ＭＳ ゴシック" w:hAnsi="ＭＳ ゴシック" w:cs="ＭＳ Ｐゴシック"/>
                <w:color w:val="000000" w:themeColor="text1"/>
                <w:kern w:val="0"/>
                <w:sz w:val="20"/>
                <w:szCs w:val="20"/>
              </w:rPr>
              <w:t>7</w:t>
            </w:r>
          </w:p>
        </w:tc>
        <w:tc>
          <w:tcPr>
            <w:tcW w:w="363" w:type="pct"/>
            <w:noWrap/>
          </w:tcPr>
          <w:p w14:paraId="0CD5268C" w14:textId="77777777" w:rsidR="007F7945" w:rsidRPr="00006B95" w:rsidRDefault="007F7945" w:rsidP="007F7945">
            <w:pPr>
              <w:widowControl/>
              <w:jc w:val="center"/>
              <w:rPr>
                <w:rFonts w:ascii="ＭＳ ゴシック" w:eastAsia="ＭＳ ゴシック" w:hAnsi="ＭＳ ゴシック" w:cs="ＭＳ Ｐゴシック"/>
                <w:color w:val="000000" w:themeColor="text1"/>
                <w:kern w:val="0"/>
                <w:sz w:val="20"/>
                <w:szCs w:val="20"/>
              </w:rPr>
            </w:pPr>
            <w:r w:rsidRPr="00006B95">
              <w:rPr>
                <w:rFonts w:ascii="ＭＳ ゴシック" w:eastAsia="ＭＳ ゴシック" w:hAnsi="ＭＳ ゴシック" w:cs="ＭＳ Ｐゴシック"/>
                <w:color w:val="000000" w:themeColor="text1"/>
                <w:kern w:val="0"/>
                <w:sz w:val="20"/>
                <w:szCs w:val="20"/>
              </w:rPr>
              <w:t>8</w:t>
            </w:r>
          </w:p>
        </w:tc>
        <w:tc>
          <w:tcPr>
            <w:tcW w:w="363" w:type="pct"/>
            <w:noWrap/>
          </w:tcPr>
          <w:p w14:paraId="68349369" w14:textId="77777777" w:rsidR="007F7945" w:rsidRPr="00006B95" w:rsidRDefault="007F7945" w:rsidP="007F7945">
            <w:pPr>
              <w:widowControl/>
              <w:ind w:rightChars="-19" w:right="-39" w:firstLineChars="50" w:firstLine="98"/>
              <w:rPr>
                <w:rFonts w:ascii="ＭＳ ゴシック" w:eastAsia="ＭＳ ゴシック" w:hAnsi="ＭＳ ゴシック" w:cs="ＭＳ Ｐゴシック"/>
                <w:color w:val="000000" w:themeColor="text1"/>
                <w:kern w:val="0"/>
                <w:sz w:val="20"/>
                <w:szCs w:val="20"/>
              </w:rPr>
            </w:pPr>
            <w:r w:rsidRPr="00006B95">
              <w:rPr>
                <w:rFonts w:ascii="ＭＳ ゴシック" w:eastAsia="ＭＳ ゴシック" w:hAnsi="ＭＳ ゴシック" w:cs="ＭＳ Ｐゴシック" w:hint="eastAsia"/>
                <w:color w:val="000000" w:themeColor="text1"/>
                <w:kern w:val="0"/>
                <w:sz w:val="20"/>
                <w:szCs w:val="20"/>
              </w:rPr>
              <w:t>9</w:t>
            </w:r>
          </w:p>
        </w:tc>
        <w:tc>
          <w:tcPr>
            <w:tcW w:w="363" w:type="pct"/>
            <w:noWrap/>
          </w:tcPr>
          <w:p w14:paraId="44081915" w14:textId="77777777" w:rsidR="007F7945" w:rsidRPr="00006B95" w:rsidRDefault="007F7945" w:rsidP="007F7945">
            <w:pPr>
              <w:widowControl/>
              <w:ind w:rightChars="-30" w:right="-62"/>
              <w:jc w:val="center"/>
              <w:rPr>
                <w:rFonts w:ascii="ＭＳ ゴシック" w:eastAsia="ＭＳ ゴシック" w:hAnsi="ＭＳ ゴシック" w:cs="ＭＳ Ｐゴシック"/>
                <w:color w:val="000000" w:themeColor="text1"/>
                <w:kern w:val="0"/>
                <w:sz w:val="20"/>
                <w:szCs w:val="20"/>
              </w:rPr>
            </w:pPr>
            <w:r w:rsidRPr="00006B95">
              <w:rPr>
                <w:rFonts w:ascii="ＭＳ ゴシック" w:eastAsia="ＭＳ ゴシック" w:hAnsi="ＭＳ ゴシック" w:cs="ＭＳ Ｐゴシック" w:hint="eastAsia"/>
                <w:color w:val="000000" w:themeColor="text1"/>
                <w:kern w:val="0"/>
                <w:sz w:val="20"/>
                <w:szCs w:val="20"/>
              </w:rPr>
              <w:t>10</w:t>
            </w:r>
          </w:p>
        </w:tc>
      </w:tr>
      <w:tr w:rsidR="00006B95" w:rsidRPr="00006B95" w14:paraId="0229567F" w14:textId="77777777" w:rsidTr="007F7945">
        <w:trPr>
          <w:trHeight w:val="510"/>
        </w:trPr>
        <w:tc>
          <w:tcPr>
            <w:tcW w:w="636" w:type="pct"/>
            <w:vMerge w:val="restart"/>
            <w:noWrap/>
          </w:tcPr>
          <w:p w14:paraId="5B0957BB" w14:textId="61A13F4B" w:rsidR="007F7945" w:rsidRPr="00006B95" w:rsidRDefault="007F7945" w:rsidP="007F7945">
            <w:pPr>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下刈</w:t>
            </w:r>
            <w:r w:rsidR="00837AE0" w:rsidRPr="00006B95">
              <w:rPr>
                <w:rFonts w:ascii="HG丸ｺﾞｼｯｸM-PRO" w:hAnsi="ＭＳ Ｐ明朝" w:cs="ＭＳ Ｐゴシック" w:hint="eastAsia"/>
                <w:color w:val="000000" w:themeColor="text1"/>
                <w:kern w:val="0"/>
                <w:sz w:val="20"/>
                <w:szCs w:val="20"/>
              </w:rPr>
              <w:t>り</w:t>
            </w:r>
          </w:p>
        </w:tc>
        <w:tc>
          <w:tcPr>
            <w:tcW w:w="740" w:type="pct"/>
            <w:noWrap/>
          </w:tcPr>
          <w:p w14:paraId="54BEB7CE" w14:textId="7376C6CC" w:rsidR="007F7945" w:rsidRPr="00006B95" w:rsidRDefault="007F7945" w:rsidP="007F7945">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スギ</w:t>
            </w:r>
          </w:p>
        </w:tc>
        <w:tc>
          <w:tcPr>
            <w:tcW w:w="362" w:type="pct"/>
            <w:noWrap/>
          </w:tcPr>
          <w:p w14:paraId="339E3C38" w14:textId="2EB577C5" w:rsidR="007F7945" w:rsidRPr="00006B95" w:rsidRDefault="00A00F62" w:rsidP="007F7945">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noProof/>
                <w:color w:val="000000" w:themeColor="text1"/>
                <w:kern w:val="0"/>
                <w:sz w:val="20"/>
                <w:szCs w:val="20"/>
              </w:rPr>
              <mc:AlternateContent>
                <mc:Choice Requires="wps">
                  <w:drawing>
                    <wp:anchor distT="0" distB="0" distL="114300" distR="114300" simplePos="0" relativeHeight="251753984" behindDoc="0" locked="0" layoutInCell="1" allowOverlap="1" wp14:anchorId="75569758" wp14:editId="194D7257">
                      <wp:simplePos x="0" y="0"/>
                      <wp:positionH relativeFrom="column">
                        <wp:posOffset>-56424</wp:posOffset>
                      </wp:positionH>
                      <wp:positionV relativeFrom="paragraph">
                        <wp:posOffset>91621</wp:posOffset>
                      </wp:positionV>
                      <wp:extent cx="1709057" cy="152400"/>
                      <wp:effectExtent l="0" t="0" r="24765" b="19050"/>
                      <wp:wrapNone/>
                      <wp:docPr id="34" name="左右矢印 34"/>
                      <wp:cNvGraphicFramePr/>
                      <a:graphic xmlns:a="http://schemas.openxmlformats.org/drawingml/2006/main">
                        <a:graphicData uri="http://schemas.microsoft.com/office/word/2010/wordprocessingShape">
                          <wps:wsp>
                            <wps:cNvSpPr/>
                            <wps:spPr>
                              <a:xfrm>
                                <a:off x="0" y="0"/>
                                <a:ext cx="1709057" cy="152400"/>
                              </a:xfrm>
                              <a:prstGeom prst="lef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5210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34" o:spid="_x0000_s1026" type="#_x0000_t69" style="position:absolute;left:0;text-align:left;margin-left:-4.45pt;margin-top:7.2pt;width:134.55pt;height:12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" adj="963" filled="f" strokecolor="black [3213]" strokeweight="2pt"/>
                  </w:pict>
                </mc:Fallback>
              </mc:AlternateContent>
            </w:r>
          </w:p>
        </w:tc>
        <w:tc>
          <w:tcPr>
            <w:tcW w:w="362" w:type="pct"/>
            <w:noWrap/>
          </w:tcPr>
          <w:p w14:paraId="5878F6C6" w14:textId="2FE699C6"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2" w:type="pct"/>
            <w:noWrap/>
          </w:tcPr>
          <w:p w14:paraId="33A0003E" w14:textId="2D27CEF3"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3" w:type="pct"/>
            <w:noWrap/>
          </w:tcPr>
          <w:p w14:paraId="1C361D19" w14:textId="380C480C"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3" w:type="pct"/>
            <w:noWrap/>
          </w:tcPr>
          <w:p w14:paraId="63070200" w14:textId="1A793C55"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3" w:type="pct"/>
            <w:noWrap/>
          </w:tcPr>
          <w:p w14:paraId="1EE4A380" w14:textId="7777777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3" w:type="pct"/>
            <w:noWrap/>
          </w:tcPr>
          <w:p w14:paraId="446135C0" w14:textId="7777777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3" w:type="pct"/>
            <w:noWrap/>
          </w:tcPr>
          <w:p w14:paraId="6057CED4" w14:textId="7777777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3" w:type="pct"/>
            <w:noWrap/>
          </w:tcPr>
          <w:p w14:paraId="23A6912E" w14:textId="7777777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3" w:type="pct"/>
            <w:noWrap/>
          </w:tcPr>
          <w:p w14:paraId="481C5658" w14:textId="7777777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r>
      <w:tr w:rsidR="00006B95" w:rsidRPr="00006B95" w14:paraId="73F58BBC" w14:textId="77777777" w:rsidTr="007F7945">
        <w:trPr>
          <w:trHeight w:val="510"/>
        </w:trPr>
        <w:tc>
          <w:tcPr>
            <w:tcW w:w="636" w:type="pct"/>
            <w:vMerge/>
          </w:tcPr>
          <w:p w14:paraId="06E80887" w14:textId="77777777" w:rsidR="007F7945" w:rsidRPr="00006B95" w:rsidRDefault="007F7945" w:rsidP="007F7945">
            <w:pPr>
              <w:jc w:val="center"/>
              <w:rPr>
                <w:rFonts w:ascii="HG丸ｺﾞｼｯｸM-PRO" w:hAnsi="ＭＳ Ｐ明朝" w:cs="ＭＳ Ｐゴシック"/>
                <w:color w:val="000000" w:themeColor="text1"/>
                <w:kern w:val="0"/>
                <w:sz w:val="20"/>
                <w:szCs w:val="20"/>
              </w:rPr>
            </w:pPr>
          </w:p>
        </w:tc>
        <w:tc>
          <w:tcPr>
            <w:tcW w:w="740" w:type="pct"/>
          </w:tcPr>
          <w:p w14:paraId="0B1FD962" w14:textId="6DF19EA6" w:rsidR="007F7945" w:rsidRPr="00006B95" w:rsidRDefault="007F7945" w:rsidP="007F7945">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カラマツ</w:t>
            </w:r>
          </w:p>
        </w:tc>
        <w:tc>
          <w:tcPr>
            <w:tcW w:w="362" w:type="pct"/>
            <w:noWrap/>
          </w:tcPr>
          <w:p w14:paraId="5FE33857" w14:textId="01D14EF5" w:rsidR="007F7945" w:rsidRPr="00006B95" w:rsidRDefault="00A00F62" w:rsidP="007F7945">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noProof/>
                <w:color w:val="000000" w:themeColor="text1"/>
                <w:kern w:val="0"/>
                <w:sz w:val="20"/>
                <w:szCs w:val="20"/>
              </w:rPr>
              <mc:AlternateContent>
                <mc:Choice Requires="wps">
                  <w:drawing>
                    <wp:anchor distT="0" distB="0" distL="114300" distR="114300" simplePos="0" relativeHeight="251756032" behindDoc="0" locked="0" layoutInCell="1" allowOverlap="1" wp14:anchorId="55CECE6A" wp14:editId="5A0FA77D">
                      <wp:simplePos x="0" y="0"/>
                      <wp:positionH relativeFrom="column">
                        <wp:posOffset>-56424</wp:posOffset>
                      </wp:positionH>
                      <wp:positionV relativeFrom="paragraph">
                        <wp:posOffset>98879</wp:posOffset>
                      </wp:positionV>
                      <wp:extent cx="1251857" cy="152400"/>
                      <wp:effectExtent l="0" t="0" r="24765" b="19050"/>
                      <wp:wrapNone/>
                      <wp:docPr id="35" name="左右矢印 35"/>
                      <wp:cNvGraphicFramePr/>
                      <a:graphic xmlns:a="http://schemas.openxmlformats.org/drawingml/2006/main">
                        <a:graphicData uri="http://schemas.microsoft.com/office/word/2010/wordprocessingShape">
                          <wps:wsp>
                            <wps:cNvSpPr/>
                            <wps:spPr>
                              <a:xfrm>
                                <a:off x="0" y="0"/>
                                <a:ext cx="1251857" cy="152400"/>
                              </a:xfrm>
                              <a:prstGeom prst="leftRightArrow">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73001" id="左右矢印 35" o:spid="_x0000_s1026" type="#_x0000_t69" style="position:absolute;left:0;text-align:left;margin-left:-4.45pt;margin-top:7.8pt;width:98.55pt;height:12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" adj="1315" filled="f" strokecolor="black [3213]" strokeweight="2pt"/>
                  </w:pict>
                </mc:Fallback>
              </mc:AlternateContent>
            </w:r>
          </w:p>
        </w:tc>
        <w:tc>
          <w:tcPr>
            <w:tcW w:w="362" w:type="pct"/>
            <w:noWrap/>
          </w:tcPr>
          <w:p w14:paraId="2AF5387D" w14:textId="7F3362C6"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2" w:type="pct"/>
            <w:noWrap/>
          </w:tcPr>
          <w:p w14:paraId="1C84CB29" w14:textId="5E4459BC"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3" w:type="pct"/>
            <w:noWrap/>
          </w:tcPr>
          <w:p w14:paraId="2D729CC4" w14:textId="605CAC21"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3" w:type="pct"/>
            <w:noWrap/>
          </w:tcPr>
          <w:p w14:paraId="20F4DFE0" w14:textId="5BFBA7AE"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3" w:type="pct"/>
            <w:noWrap/>
          </w:tcPr>
          <w:p w14:paraId="6D3D5197" w14:textId="33F869B2"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3" w:type="pct"/>
            <w:noWrap/>
          </w:tcPr>
          <w:p w14:paraId="646FF70E" w14:textId="7777777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3" w:type="pct"/>
            <w:noWrap/>
          </w:tcPr>
          <w:p w14:paraId="3665AED3" w14:textId="7777777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3" w:type="pct"/>
            <w:noWrap/>
          </w:tcPr>
          <w:p w14:paraId="75F0AD37" w14:textId="7777777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3" w:type="pct"/>
            <w:noWrap/>
          </w:tcPr>
          <w:p w14:paraId="2D320BA5" w14:textId="7777777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r>
      <w:tr w:rsidR="00006B95" w:rsidRPr="00006B95" w14:paraId="5ECE2C16" w14:textId="77777777" w:rsidTr="007F7945">
        <w:trPr>
          <w:trHeight w:val="510"/>
        </w:trPr>
        <w:tc>
          <w:tcPr>
            <w:tcW w:w="636" w:type="pct"/>
            <w:vMerge/>
          </w:tcPr>
          <w:p w14:paraId="2DFEA07C" w14:textId="77777777" w:rsidR="007F7945" w:rsidRPr="00006B95" w:rsidRDefault="007F7945" w:rsidP="007F7945">
            <w:pPr>
              <w:jc w:val="center"/>
              <w:rPr>
                <w:rFonts w:ascii="HG丸ｺﾞｼｯｸM-PRO" w:hAnsi="ＭＳ Ｐ明朝" w:cs="ＭＳ Ｐゴシック"/>
                <w:color w:val="000000" w:themeColor="text1"/>
                <w:kern w:val="0"/>
                <w:sz w:val="20"/>
                <w:szCs w:val="20"/>
              </w:rPr>
            </w:pPr>
          </w:p>
        </w:tc>
        <w:tc>
          <w:tcPr>
            <w:tcW w:w="740" w:type="pct"/>
            <w:noWrap/>
          </w:tcPr>
          <w:p w14:paraId="1977E673" w14:textId="7046129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トドマツ</w:t>
            </w:r>
          </w:p>
        </w:tc>
        <w:tc>
          <w:tcPr>
            <w:tcW w:w="362" w:type="pct"/>
            <w:noWrap/>
          </w:tcPr>
          <w:p w14:paraId="27D0874C" w14:textId="454AD021" w:rsidR="007F7945" w:rsidRPr="00006B95" w:rsidRDefault="00A00F62" w:rsidP="007F7945">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noProof/>
                <w:color w:val="000000" w:themeColor="text1"/>
                <w:kern w:val="0"/>
                <w:sz w:val="20"/>
                <w:szCs w:val="20"/>
              </w:rPr>
              <mc:AlternateContent>
                <mc:Choice Requires="wps">
                  <w:drawing>
                    <wp:anchor distT="0" distB="0" distL="114300" distR="114300" simplePos="0" relativeHeight="251758080" behindDoc="0" locked="0" layoutInCell="1" allowOverlap="1" wp14:anchorId="621F6E8F" wp14:editId="460F710F">
                      <wp:simplePos x="0" y="0"/>
                      <wp:positionH relativeFrom="column">
                        <wp:posOffset>-56424</wp:posOffset>
                      </wp:positionH>
                      <wp:positionV relativeFrom="paragraph">
                        <wp:posOffset>95250</wp:posOffset>
                      </wp:positionV>
                      <wp:extent cx="2122714" cy="141514"/>
                      <wp:effectExtent l="0" t="0" r="11430" b="11430"/>
                      <wp:wrapNone/>
                      <wp:docPr id="36" name="左右矢印 36"/>
                      <wp:cNvGraphicFramePr/>
                      <a:graphic xmlns:a="http://schemas.openxmlformats.org/drawingml/2006/main">
                        <a:graphicData uri="http://schemas.microsoft.com/office/word/2010/wordprocessingShape">
                          <wps:wsp>
                            <wps:cNvSpPr/>
                            <wps:spPr>
                              <a:xfrm>
                                <a:off x="0" y="0"/>
                                <a:ext cx="2122714" cy="141514"/>
                              </a:xfrm>
                              <a:prstGeom prst="leftRightArrow">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CD5F3" id="左右矢印 36" o:spid="_x0000_s1026" type="#_x0000_t69" style="position:absolute;left:0;text-align:left;margin-left:-4.45pt;margin-top:7.5pt;width:167.15pt;height:11.1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" adj="720" filled="f" strokecolor="black [3213]" strokeweight="2pt"/>
                  </w:pict>
                </mc:Fallback>
              </mc:AlternateContent>
            </w:r>
          </w:p>
        </w:tc>
        <w:tc>
          <w:tcPr>
            <w:tcW w:w="362" w:type="pct"/>
            <w:noWrap/>
          </w:tcPr>
          <w:p w14:paraId="05E326F6" w14:textId="3DA631CE"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2" w:type="pct"/>
            <w:noWrap/>
          </w:tcPr>
          <w:p w14:paraId="765A4F41" w14:textId="1CA33EA0"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3" w:type="pct"/>
            <w:noWrap/>
          </w:tcPr>
          <w:p w14:paraId="019F710B" w14:textId="72A41AC0"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3" w:type="pct"/>
            <w:noWrap/>
          </w:tcPr>
          <w:p w14:paraId="5CC0735C" w14:textId="04E57AC9"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3" w:type="pct"/>
            <w:noWrap/>
          </w:tcPr>
          <w:p w14:paraId="5E166B62" w14:textId="03A2500B"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3" w:type="pct"/>
            <w:noWrap/>
          </w:tcPr>
          <w:p w14:paraId="1D22878A" w14:textId="3D9B2334"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3" w:type="pct"/>
            <w:noWrap/>
          </w:tcPr>
          <w:p w14:paraId="50B6730D" w14:textId="7777777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3" w:type="pct"/>
            <w:noWrap/>
          </w:tcPr>
          <w:p w14:paraId="0268A33A" w14:textId="7777777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3" w:type="pct"/>
            <w:noWrap/>
          </w:tcPr>
          <w:p w14:paraId="034A91F6" w14:textId="7777777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r>
      <w:tr w:rsidR="00006B95" w:rsidRPr="00006B95" w14:paraId="06C721FE" w14:textId="77777777" w:rsidTr="007F7945">
        <w:trPr>
          <w:trHeight w:val="510"/>
        </w:trPr>
        <w:tc>
          <w:tcPr>
            <w:tcW w:w="636" w:type="pct"/>
            <w:vMerge/>
          </w:tcPr>
          <w:p w14:paraId="42BA83F6" w14:textId="77777777" w:rsidR="007F7945" w:rsidRPr="00006B95" w:rsidRDefault="007F7945" w:rsidP="007F7945">
            <w:pPr>
              <w:jc w:val="center"/>
              <w:rPr>
                <w:rFonts w:ascii="HG丸ｺﾞｼｯｸM-PRO" w:hAnsi="ＭＳ Ｐ明朝" w:cs="ＭＳ Ｐゴシック"/>
                <w:color w:val="000000" w:themeColor="text1"/>
                <w:kern w:val="0"/>
                <w:sz w:val="20"/>
                <w:szCs w:val="20"/>
              </w:rPr>
            </w:pPr>
          </w:p>
        </w:tc>
        <w:tc>
          <w:tcPr>
            <w:tcW w:w="740" w:type="pct"/>
            <w:noWrap/>
          </w:tcPr>
          <w:p w14:paraId="30F1DEE0" w14:textId="2C8DAEAE" w:rsidR="007F7945" w:rsidRPr="00006B95" w:rsidRDefault="007F7945" w:rsidP="007F7945">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アカエゾマツ</w:t>
            </w:r>
          </w:p>
        </w:tc>
        <w:tc>
          <w:tcPr>
            <w:tcW w:w="362" w:type="pct"/>
            <w:noWrap/>
          </w:tcPr>
          <w:p w14:paraId="4A000E84" w14:textId="0AE3073F" w:rsidR="007F7945" w:rsidRPr="00006B95" w:rsidRDefault="00A00F62" w:rsidP="007F7945">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noProof/>
                <w:color w:val="000000" w:themeColor="text1"/>
                <w:kern w:val="0"/>
                <w:sz w:val="20"/>
                <w:szCs w:val="20"/>
              </w:rPr>
              <mc:AlternateContent>
                <mc:Choice Requires="wps">
                  <w:drawing>
                    <wp:anchor distT="0" distB="0" distL="114300" distR="114300" simplePos="0" relativeHeight="251760128" behindDoc="0" locked="0" layoutInCell="1" allowOverlap="1" wp14:anchorId="4299C458" wp14:editId="3C32D6CE">
                      <wp:simplePos x="0" y="0"/>
                      <wp:positionH relativeFrom="column">
                        <wp:posOffset>-56424</wp:posOffset>
                      </wp:positionH>
                      <wp:positionV relativeFrom="paragraph">
                        <wp:posOffset>80736</wp:posOffset>
                      </wp:positionV>
                      <wp:extent cx="2144485" cy="141514"/>
                      <wp:effectExtent l="0" t="0" r="27305" b="11430"/>
                      <wp:wrapNone/>
                      <wp:docPr id="37" name="左右矢印 37"/>
                      <wp:cNvGraphicFramePr/>
                      <a:graphic xmlns:a="http://schemas.openxmlformats.org/drawingml/2006/main">
                        <a:graphicData uri="http://schemas.microsoft.com/office/word/2010/wordprocessingShape">
                          <wps:wsp>
                            <wps:cNvSpPr/>
                            <wps:spPr>
                              <a:xfrm>
                                <a:off x="0" y="0"/>
                                <a:ext cx="2144485" cy="141514"/>
                              </a:xfrm>
                              <a:prstGeom prst="leftRightArrow">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3801" id="左右矢印 37" o:spid="_x0000_s1026" type="#_x0000_t69" style="position:absolute;left:0;text-align:left;margin-left:-4.45pt;margin-top:6.35pt;width:168.85pt;height:11.1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" adj="713" filled="f" strokecolor="black [3213]" strokeweight="2pt"/>
                  </w:pict>
                </mc:Fallback>
              </mc:AlternateContent>
            </w:r>
          </w:p>
        </w:tc>
        <w:tc>
          <w:tcPr>
            <w:tcW w:w="362" w:type="pct"/>
            <w:noWrap/>
          </w:tcPr>
          <w:p w14:paraId="7F39C14E" w14:textId="3CEF9D21"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2" w:type="pct"/>
            <w:noWrap/>
          </w:tcPr>
          <w:p w14:paraId="65B9C7FE" w14:textId="2006B8E3"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3" w:type="pct"/>
            <w:noWrap/>
          </w:tcPr>
          <w:p w14:paraId="233A4274" w14:textId="380B2E94"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3" w:type="pct"/>
            <w:noWrap/>
          </w:tcPr>
          <w:p w14:paraId="0D141431" w14:textId="61348CD2"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3" w:type="pct"/>
            <w:noWrap/>
          </w:tcPr>
          <w:p w14:paraId="56574A2E" w14:textId="64F33491"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3" w:type="pct"/>
            <w:noWrap/>
          </w:tcPr>
          <w:p w14:paraId="6DC5B142" w14:textId="538308BE"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3" w:type="pct"/>
            <w:noWrap/>
          </w:tcPr>
          <w:p w14:paraId="542E160E" w14:textId="7777777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3" w:type="pct"/>
            <w:noWrap/>
          </w:tcPr>
          <w:p w14:paraId="0710F247" w14:textId="7777777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3" w:type="pct"/>
            <w:noWrap/>
          </w:tcPr>
          <w:p w14:paraId="302B4371" w14:textId="7777777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r>
    </w:tbl>
    <w:p w14:paraId="3D36D4C9" w14:textId="18E88F7A" w:rsidR="008F2792" w:rsidRPr="00006B95" w:rsidRDefault="008F2792">
      <w:pPr>
        <w:rPr>
          <w:color w:val="000000" w:themeColor="text1"/>
        </w:rPr>
      </w:pPr>
    </w:p>
    <w:tbl>
      <w:tblPr>
        <w:tblStyle w:val="a8"/>
        <w:tblpPr w:leftFromText="142" w:rightFromText="142" w:vertAnchor="text" w:tblpY="1"/>
        <w:tblOverlap w:val="never"/>
        <w:tblW w:w="4859" w:type="pct"/>
        <w:tblLook w:val="0000" w:firstRow="0" w:lastRow="0" w:firstColumn="0" w:lastColumn="0" w:noHBand="0" w:noVBand="0"/>
      </w:tblPr>
      <w:tblGrid>
        <w:gridCol w:w="1247"/>
        <w:gridCol w:w="1301"/>
        <w:gridCol w:w="681"/>
        <w:gridCol w:w="681"/>
        <w:gridCol w:w="679"/>
        <w:gridCol w:w="681"/>
        <w:gridCol w:w="681"/>
        <w:gridCol w:w="681"/>
        <w:gridCol w:w="681"/>
        <w:gridCol w:w="681"/>
        <w:gridCol w:w="681"/>
        <w:gridCol w:w="681"/>
      </w:tblGrid>
      <w:tr w:rsidR="00006B95" w:rsidRPr="00006B95" w14:paraId="6F0F42B7" w14:textId="77777777" w:rsidTr="007F7945">
        <w:trPr>
          <w:trHeight w:val="397"/>
        </w:trPr>
        <w:tc>
          <w:tcPr>
            <w:tcW w:w="666" w:type="pct"/>
            <w:vMerge w:val="restart"/>
          </w:tcPr>
          <w:p w14:paraId="5251437C" w14:textId="7FE247CC" w:rsidR="007F7945" w:rsidRPr="00006B95" w:rsidRDefault="007F7945" w:rsidP="007F7945">
            <w:pPr>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保育の種類</w:t>
            </w:r>
          </w:p>
        </w:tc>
        <w:tc>
          <w:tcPr>
            <w:tcW w:w="695" w:type="pct"/>
            <w:vMerge w:val="restart"/>
          </w:tcPr>
          <w:p w14:paraId="3F65CDCA" w14:textId="05A679C6" w:rsidR="007F7945" w:rsidRPr="00006B95" w:rsidRDefault="007F7945" w:rsidP="007F7945">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樹種</w:t>
            </w:r>
          </w:p>
        </w:tc>
        <w:tc>
          <w:tcPr>
            <w:tcW w:w="3639" w:type="pct"/>
            <w:gridSpan w:val="10"/>
            <w:noWrap/>
          </w:tcPr>
          <w:p w14:paraId="540215E8" w14:textId="4D1FFF10" w:rsidR="007F7945" w:rsidRPr="00006B95" w:rsidRDefault="007F7945" w:rsidP="007F7945">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実施すべき標準的な林齢</w:t>
            </w:r>
          </w:p>
        </w:tc>
      </w:tr>
      <w:tr w:rsidR="00006B95" w:rsidRPr="00006B95" w14:paraId="379D2A80" w14:textId="77777777" w:rsidTr="007F7945">
        <w:trPr>
          <w:trHeight w:val="397"/>
        </w:trPr>
        <w:tc>
          <w:tcPr>
            <w:tcW w:w="666" w:type="pct"/>
            <w:vMerge/>
          </w:tcPr>
          <w:p w14:paraId="34754C34" w14:textId="77777777" w:rsidR="007F7945" w:rsidRPr="00006B95" w:rsidRDefault="007F7945" w:rsidP="007F7945">
            <w:pPr>
              <w:jc w:val="center"/>
              <w:rPr>
                <w:rFonts w:ascii="HG丸ｺﾞｼｯｸM-PRO" w:hAnsi="ＭＳ Ｐ明朝" w:cs="ＭＳ Ｐゴシック"/>
                <w:color w:val="000000" w:themeColor="text1"/>
                <w:kern w:val="0"/>
                <w:sz w:val="20"/>
                <w:szCs w:val="20"/>
              </w:rPr>
            </w:pPr>
          </w:p>
        </w:tc>
        <w:tc>
          <w:tcPr>
            <w:tcW w:w="695" w:type="pct"/>
            <w:vMerge/>
          </w:tcPr>
          <w:p w14:paraId="7D12F02D" w14:textId="7777777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4" w:type="pct"/>
            <w:noWrap/>
          </w:tcPr>
          <w:p w14:paraId="5A94D779" w14:textId="1BF7221F" w:rsidR="007F7945" w:rsidRPr="00006B95" w:rsidRDefault="007F7945" w:rsidP="007F7945">
            <w:pPr>
              <w:widowControl/>
              <w:jc w:val="center"/>
              <w:rPr>
                <w:rFonts w:ascii="HG丸ｺﾞｼｯｸM-PRO" w:hAnsi="ＭＳ Ｐ明朝" w:cs="ＭＳ Ｐゴシック"/>
                <w:color w:val="000000" w:themeColor="text1"/>
                <w:kern w:val="0"/>
                <w:sz w:val="20"/>
                <w:szCs w:val="20"/>
              </w:rPr>
            </w:pPr>
            <w:r w:rsidRPr="00006B95">
              <w:rPr>
                <w:rFonts w:ascii="ＭＳ ゴシック" w:eastAsia="ＭＳ ゴシック" w:hAnsi="ＭＳ ゴシック" w:cs="ＭＳ Ｐゴシック"/>
                <w:color w:val="000000" w:themeColor="text1"/>
                <w:kern w:val="0"/>
                <w:sz w:val="20"/>
                <w:szCs w:val="20"/>
              </w:rPr>
              <w:t>1</w:t>
            </w:r>
          </w:p>
        </w:tc>
        <w:tc>
          <w:tcPr>
            <w:tcW w:w="364" w:type="pct"/>
            <w:noWrap/>
          </w:tcPr>
          <w:p w14:paraId="1B1B10CE" w14:textId="4C44DBD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r w:rsidRPr="00006B95">
              <w:rPr>
                <w:rFonts w:ascii="ＭＳ ゴシック" w:eastAsia="ＭＳ ゴシック" w:hAnsi="ＭＳ ゴシック" w:cs="ＭＳ Ｐゴシック"/>
                <w:color w:val="000000" w:themeColor="text1"/>
                <w:kern w:val="0"/>
                <w:sz w:val="20"/>
                <w:szCs w:val="20"/>
              </w:rPr>
              <w:t>2</w:t>
            </w:r>
          </w:p>
        </w:tc>
        <w:tc>
          <w:tcPr>
            <w:tcW w:w="363" w:type="pct"/>
            <w:noWrap/>
          </w:tcPr>
          <w:p w14:paraId="78606C20" w14:textId="45B30E28" w:rsidR="007F7945" w:rsidRPr="00006B95" w:rsidRDefault="007F7945" w:rsidP="007F7945">
            <w:pPr>
              <w:widowControl/>
              <w:jc w:val="center"/>
              <w:rPr>
                <w:rFonts w:ascii="HG丸ｺﾞｼｯｸM-PRO" w:hAnsi="ＭＳ Ｐ明朝" w:cs="ＭＳ Ｐゴシック"/>
                <w:color w:val="000000" w:themeColor="text1"/>
                <w:kern w:val="0"/>
                <w:sz w:val="20"/>
                <w:szCs w:val="20"/>
              </w:rPr>
            </w:pPr>
            <w:r w:rsidRPr="00006B95">
              <w:rPr>
                <w:rFonts w:ascii="ＭＳ ゴシック" w:eastAsia="ＭＳ ゴシック" w:hAnsi="ＭＳ ゴシック" w:cs="ＭＳ Ｐゴシック"/>
                <w:color w:val="000000" w:themeColor="text1"/>
                <w:kern w:val="0"/>
                <w:sz w:val="20"/>
                <w:szCs w:val="20"/>
              </w:rPr>
              <w:t>3</w:t>
            </w:r>
          </w:p>
        </w:tc>
        <w:tc>
          <w:tcPr>
            <w:tcW w:w="364" w:type="pct"/>
            <w:noWrap/>
          </w:tcPr>
          <w:p w14:paraId="2620F7CB" w14:textId="1C39E9CE" w:rsidR="007F7945" w:rsidRPr="00006B95" w:rsidRDefault="007F7945" w:rsidP="007F7945">
            <w:pPr>
              <w:widowControl/>
              <w:jc w:val="center"/>
              <w:rPr>
                <w:rFonts w:ascii="HG丸ｺﾞｼｯｸM-PRO" w:hAnsi="ＭＳ Ｐ明朝" w:cs="ＭＳ Ｐゴシック"/>
                <w:color w:val="000000" w:themeColor="text1"/>
                <w:kern w:val="0"/>
                <w:sz w:val="20"/>
                <w:szCs w:val="20"/>
              </w:rPr>
            </w:pPr>
            <w:r w:rsidRPr="00006B95">
              <w:rPr>
                <w:rFonts w:ascii="ＭＳ ゴシック" w:eastAsia="ＭＳ ゴシック" w:hAnsi="ＭＳ ゴシック" w:cs="ＭＳ Ｐゴシック"/>
                <w:color w:val="000000" w:themeColor="text1"/>
                <w:kern w:val="0"/>
                <w:sz w:val="20"/>
                <w:szCs w:val="20"/>
              </w:rPr>
              <w:t>4</w:t>
            </w:r>
          </w:p>
        </w:tc>
        <w:tc>
          <w:tcPr>
            <w:tcW w:w="364" w:type="pct"/>
            <w:noWrap/>
          </w:tcPr>
          <w:p w14:paraId="59CEFD70" w14:textId="33831053" w:rsidR="007F7945" w:rsidRPr="00006B95" w:rsidRDefault="007F7945" w:rsidP="007F7945">
            <w:pPr>
              <w:widowControl/>
              <w:jc w:val="center"/>
              <w:rPr>
                <w:rFonts w:ascii="HG丸ｺﾞｼｯｸM-PRO" w:hAnsi="ＭＳ Ｐ明朝" w:cs="ＭＳ Ｐゴシック"/>
                <w:color w:val="000000" w:themeColor="text1"/>
                <w:kern w:val="0"/>
                <w:sz w:val="20"/>
                <w:szCs w:val="20"/>
              </w:rPr>
            </w:pPr>
            <w:r w:rsidRPr="00006B95">
              <w:rPr>
                <w:rFonts w:ascii="ＭＳ ゴシック" w:eastAsia="ＭＳ ゴシック" w:hAnsi="ＭＳ ゴシック" w:cs="ＭＳ Ｐゴシック"/>
                <w:color w:val="000000" w:themeColor="text1"/>
                <w:kern w:val="0"/>
                <w:sz w:val="20"/>
                <w:szCs w:val="20"/>
              </w:rPr>
              <w:t>5</w:t>
            </w:r>
          </w:p>
        </w:tc>
        <w:tc>
          <w:tcPr>
            <w:tcW w:w="364" w:type="pct"/>
            <w:noWrap/>
          </w:tcPr>
          <w:p w14:paraId="74DD9198" w14:textId="54D9A605" w:rsidR="007F7945" w:rsidRPr="00006B95" w:rsidRDefault="007F7945" w:rsidP="007F7945">
            <w:pPr>
              <w:widowControl/>
              <w:jc w:val="center"/>
              <w:rPr>
                <w:rFonts w:ascii="HG丸ｺﾞｼｯｸM-PRO" w:hAnsi="ＭＳ Ｐ明朝" w:cs="ＭＳ Ｐゴシック"/>
                <w:color w:val="000000" w:themeColor="text1"/>
                <w:kern w:val="0"/>
                <w:sz w:val="20"/>
                <w:szCs w:val="20"/>
              </w:rPr>
            </w:pPr>
            <w:r w:rsidRPr="00006B95">
              <w:rPr>
                <w:rFonts w:ascii="ＭＳ ゴシック" w:eastAsia="ＭＳ ゴシック" w:hAnsi="ＭＳ ゴシック" w:cs="ＭＳ Ｐゴシック"/>
                <w:color w:val="000000" w:themeColor="text1"/>
                <w:kern w:val="0"/>
                <w:sz w:val="20"/>
                <w:szCs w:val="20"/>
              </w:rPr>
              <w:t>6</w:t>
            </w:r>
          </w:p>
        </w:tc>
        <w:tc>
          <w:tcPr>
            <w:tcW w:w="364" w:type="pct"/>
            <w:noWrap/>
          </w:tcPr>
          <w:p w14:paraId="7327613D" w14:textId="1CC223C2" w:rsidR="007F7945" w:rsidRPr="00006B95" w:rsidRDefault="007F7945" w:rsidP="007F7945">
            <w:pPr>
              <w:widowControl/>
              <w:jc w:val="center"/>
              <w:rPr>
                <w:rFonts w:ascii="HG丸ｺﾞｼｯｸM-PRO" w:hAnsi="ＭＳ Ｐ明朝" w:cs="ＭＳ Ｐゴシック"/>
                <w:color w:val="000000" w:themeColor="text1"/>
                <w:kern w:val="0"/>
                <w:sz w:val="20"/>
                <w:szCs w:val="20"/>
              </w:rPr>
            </w:pPr>
            <w:r w:rsidRPr="00006B95">
              <w:rPr>
                <w:rFonts w:ascii="ＭＳ ゴシック" w:eastAsia="ＭＳ ゴシック" w:hAnsi="ＭＳ ゴシック" w:cs="ＭＳ Ｐゴシック"/>
                <w:color w:val="000000" w:themeColor="text1"/>
                <w:kern w:val="0"/>
                <w:sz w:val="20"/>
                <w:szCs w:val="20"/>
              </w:rPr>
              <w:t>7</w:t>
            </w:r>
          </w:p>
        </w:tc>
        <w:tc>
          <w:tcPr>
            <w:tcW w:w="364" w:type="pct"/>
            <w:noWrap/>
          </w:tcPr>
          <w:p w14:paraId="48CA4617" w14:textId="32256B36" w:rsidR="007F7945" w:rsidRPr="00006B95" w:rsidRDefault="007F7945" w:rsidP="007F7945">
            <w:pPr>
              <w:widowControl/>
              <w:jc w:val="center"/>
              <w:rPr>
                <w:rFonts w:ascii="HG丸ｺﾞｼｯｸM-PRO" w:hAnsi="ＭＳ Ｐ明朝" w:cs="ＭＳ Ｐゴシック"/>
                <w:color w:val="000000" w:themeColor="text1"/>
                <w:kern w:val="0"/>
                <w:sz w:val="20"/>
                <w:szCs w:val="20"/>
              </w:rPr>
            </w:pPr>
            <w:r w:rsidRPr="00006B95">
              <w:rPr>
                <w:rFonts w:ascii="ＭＳ ゴシック" w:eastAsia="ＭＳ ゴシック" w:hAnsi="ＭＳ ゴシック" w:cs="ＭＳ Ｐゴシック"/>
                <w:color w:val="000000" w:themeColor="text1"/>
                <w:kern w:val="0"/>
                <w:sz w:val="20"/>
                <w:szCs w:val="20"/>
              </w:rPr>
              <w:t>8</w:t>
            </w:r>
          </w:p>
        </w:tc>
        <w:tc>
          <w:tcPr>
            <w:tcW w:w="364" w:type="pct"/>
            <w:noWrap/>
          </w:tcPr>
          <w:p w14:paraId="12EFAD9C" w14:textId="5E7BD13B" w:rsidR="007F7945" w:rsidRPr="00006B95" w:rsidRDefault="007F7945" w:rsidP="007F7945">
            <w:pPr>
              <w:widowControl/>
              <w:jc w:val="center"/>
              <w:rPr>
                <w:rFonts w:ascii="HG丸ｺﾞｼｯｸM-PRO" w:hAnsi="ＭＳ Ｐ明朝" w:cs="ＭＳ Ｐゴシック"/>
                <w:color w:val="000000" w:themeColor="text1"/>
                <w:kern w:val="0"/>
                <w:sz w:val="20"/>
                <w:szCs w:val="20"/>
              </w:rPr>
            </w:pPr>
            <w:r w:rsidRPr="00006B95">
              <w:rPr>
                <w:rFonts w:ascii="ＭＳ ゴシック" w:eastAsia="ＭＳ ゴシック" w:hAnsi="ＭＳ ゴシック" w:cs="ＭＳ Ｐゴシック" w:hint="eastAsia"/>
                <w:color w:val="000000" w:themeColor="text1"/>
                <w:kern w:val="0"/>
                <w:sz w:val="20"/>
                <w:szCs w:val="20"/>
              </w:rPr>
              <w:t>9</w:t>
            </w:r>
          </w:p>
        </w:tc>
        <w:tc>
          <w:tcPr>
            <w:tcW w:w="364" w:type="pct"/>
            <w:noWrap/>
          </w:tcPr>
          <w:p w14:paraId="0FE3F791" w14:textId="343B18A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r w:rsidRPr="00006B95">
              <w:rPr>
                <w:rFonts w:ascii="ＭＳ ゴシック" w:eastAsia="ＭＳ ゴシック" w:hAnsi="ＭＳ ゴシック" w:cs="ＭＳ Ｐゴシック" w:hint="eastAsia"/>
                <w:color w:val="000000" w:themeColor="text1"/>
                <w:kern w:val="0"/>
                <w:sz w:val="20"/>
                <w:szCs w:val="20"/>
              </w:rPr>
              <w:t>10</w:t>
            </w:r>
          </w:p>
        </w:tc>
      </w:tr>
      <w:tr w:rsidR="00006B95" w:rsidRPr="00006B95" w14:paraId="65F22632" w14:textId="77777777" w:rsidTr="007F7945">
        <w:trPr>
          <w:trHeight w:val="510"/>
        </w:trPr>
        <w:tc>
          <w:tcPr>
            <w:tcW w:w="666" w:type="pct"/>
            <w:vMerge w:val="restart"/>
          </w:tcPr>
          <w:p w14:paraId="57750084" w14:textId="5E4DDE5C" w:rsidR="007F7945" w:rsidRPr="00006B95" w:rsidRDefault="007F7945" w:rsidP="007F7945">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下刈</w:t>
            </w:r>
            <w:r w:rsidR="00837AE0" w:rsidRPr="00006B95">
              <w:rPr>
                <w:rFonts w:ascii="HG丸ｺﾞｼｯｸM-PRO" w:hAnsi="ＭＳ Ｐ明朝" w:cs="ＭＳ Ｐゴシック" w:hint="eastAsia"/>
                <w:color w:val="000000" w:themeColor="text1"/>
                <w:kern w:val="0"/>
                <w:sz w:val="20"/>
                <w:szCs w:val="20"/>
              </w:rPr>
              <w:t>り</w:t>
            </w:r>
          </w:p>
        </w:tc>
        <w:tc>
          <w:tcPr>
            <w:tcW w:w="695" w:type="pct"/>
            <w:noWrap/>
          </w:tcPr>
          <w:p w14:paraId="5B66A7CB" w14:textId="2E45FAC4" w:rsidR="007F7945" w:rsidRPr="00006B95" w:rsidRDefault="007F7945" w:rsidP="007F7945">
            <w:pPr>
              <w:widowControl/>
              <w:jc w:val="center"/>
              <w:rPr>
                <w:rFonts w:ascii="HG丸ｺﾞｼｯｸM-PRO" w:hAnsi="ＭＳ Ｐ明朝" w:cs="ＭＳ Ｐゴシック"/>
                <w:color w:val="000000" w:themeColor="text1"/>
                <w:kern w:val="0"/>
                <w:szCs w:val="16"/>
              </w:rPr>
            </w:pPr>
            <w:r w:rsidRPr="00006B95">
              <w:rPr>
                <w:rFonts w:ascii="HG丸ｺﾞｼｯｸM-PRO" w:hAnsi="ＭＳ Ｐ明朝" w:cs="ＭＳ Ｐゴシック" w:hint="eastAsia"/>
                <w:color w:val="000000" w:themeColor="text1"/>
                <w:kern w:val="0"/>
                <w:szCs w:val="16"/>
              </w:rPr>
              <w:t>その他Ｎ</w:t>
            </w:r>
          </w:p>
        </w:tc>
        <w:tc>
          <w:tcPr>
            <w:tcW w:w="364" w:type="pct"/>
            <w:noWrap/>
          </w:tcPr>
          <w:p w14:paraId="0C400485" w14:textId="7AFB5E15" w:rsidR="007F7945" w:rsidRPr="00006B95" w:rsidRDefault="00A00F62" w:rsidP="007F7945">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noProof/>
                <w:color w:val="000000" w:themeColor="text1"/>
                <w:kern w:val="0"/>
                <w:sz w:val="20"/>
                <w:szCs w:val="20"/>
              </w:rPr>
              <mc:AlternateContent>
                <mc:Choice Requires="wps">
                  <w:drawing>
                    <wp:anchor distT="0" distB="0" distL="114300" distR="114300" simplePos="0" relativeHeight="251762176" behindDoc="0" locked="0" layoutInCell="1" allowOverlap="1" wp14:anchorId="185557F9" wp14:editId="6E2BD033">
                      <wp:simplePos x="0" y="0"/>
                      <wp:positionH relativeFrom="column">
                        <wp:posOffset>-47625</wp:posOffset>
                      </wp:positionH>
                      <wp:positionV relativeFrom="paragraph">
                        <wp:posOffset>89898</wp:posOffset>
                      </wp:positionV>
                      <wp:extent cx="2122714" cy="152400"/>
                      <wp:effectExtent l="0" t="0" r="11430" b="19050"/>
                      <wp:wrapNone/>
                      <wp:docPr id="38" name="左右矢印 38"/>
                      <wp:cNvGraphicFramePr/>
                      <a:graphic xmlns:a="http://schemas.openxmlformats.org/drawingml/2006/main">
                        <a:graphicData uri="http://schemas.microsoft.com/office/word/2010/wordprocessingShape">
                          <wps:wsp>
                            <wps:cNvSpPr/>
                            <wps:spPr>
                              <a:xfrm>
                                <a:off x="0" y="0"/>
                                <a:ext cx="2122714" cy="152400"/>
                              </a:xfrm>
                              <a:prstGeom prst="leftRightArrow">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D0DE9" id="左右矢印 38" o:spid="_x0000_s1026" type="#_x0000_t69" style="position:absolute;left:0;text-align:left;margin-left:-3.75pt;margin-top:7.1pt;width:167.15pt;height:12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" adj="775" filled="f" strokecolor="black [3213]" strokeweight="2pt"/>
                  </w:pict>
                </mc:Fallback>
              </mc:AlternateContent>
            </w:r>
          </w:p>
        </w:tc>
        <w:tc>
          <w:tcPr>
            <w:tcW w:w="364" w:type="pct"/>
            <w:noWrap/>
          </w:tcPr>
          <w:p w14:paraId="0EFA19C4" w14:textId="0EE0AFF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3" w:type="pct"/>
            <w:noWrap/>
          </w:tcPr>
          <w:p w14:paraId="2BBB3791" w14:textId="2D1161C6"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4" w:type="pct"/>
            <w:noWrap/>
          </w:tcPr>
          <w:p w14:paraId="484F7477" w14:textId="1C7AC62D"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4" w:type="pct"/>
            <w:noWrap/>
          </w:tcPr>
          <w:p w14:paraId="2B33DB50" w14:textId="140B9C60"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4" w:type="pct"/>
            <w:noWrap/>
          </w:tcPr>
          <w:p w14:paraId="7F715CFB" w14:textId="7777777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4" w:type="pct"/>
            <w:noWrap/>
          </w:tcPr>
          <w:p w14:paraId="3B090FFB" w14:textId="7777777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4" w:type="pct"/>
            <w:noWrap/>
          </w:tcPr>
          <w:p w14:paraId="65B6E154" w14:textId="7777777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4" w:type="pct"/>
            <w:noWrap/>
          </w:tcPr>
          <w:p w14:paraId="33EF48DB" w14:textId="7777777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4" w:type="pct"/>
            <w:noWrap/>
          </w:tcPr>
          <w:p w14:paraId="7DCABE44" w14:textId="7777777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r>
      <w:tr w:rsidR="00006B95" w:rsidRPr="00006B95" w14:paraId="53F0762A" w14:textId="77777777" w:rsidTr="007F7945">
        <w:trPr>
          <w:trHeight w:val="510"/>
        </w:trPr>
        <w:tc>
          <w:tcPr>
            <w:tcW w:w="666" w:type="pct"/>
            <w:vMerge/>
          </w:tcPr>
          <w:p w14:paraId="15B030CC" w14:textId="77777777" w:rsidR="007F7945" w:rsidRPr="00006B95" w:rsidRDefault="007F7945" w:rsidP="007F7945">
            <w:pPr>
              <w:widowControl/>
              <w:jc w:val="left"/>
              <w:rPr>
                <w:rFonts w:ascii="HG丸ｺﾞｼｯｸM-PRO" w:hAnsi="ＭＳ Ｐ明朝" w:cs="ＭＳ Ｐゴシック"/>
                <w:color w:val="000000" w:themeColor="text1"/>
                <w:kern w:val="0"/>
                <w:sz w:val="20"/>
                <w:szCs w:val="20"/>
              </w:rPr>
            </w:pPr>
          </w:p>
        </w:tc>
        <w:tc>
          <w:tcPr>
            <w:tcW w:w="695" w:type="pct"/>
          </w:tcPr>
          <w:p w14:paraId="508BB0EA" w14:textId="30BC5C97" w:rsidR="007F7945" w:rsidRPr="00006B95" w:rsidRDefault="007F7945" w:rsidP="007F7945">
            <w:pPr>
              <w:widowControl/>
              <w:jc w:val="center"/>
              <w:rPr>
                <w:rFonts w:ascii="HG丸ｺﾞｼｯｸM-PRO" w:hAnsi="ＭＳ Ｐ明朝" w:cs="ＭＳ Ｐゴシック"/>
                <w:color w:val="000000" w:themeColor="text1"/>
                <w:kern w:val="0"/>
                <w:szCs w:val="20"/>
              </w:rPr>
            </w:pPr>
            <w:r w:rsidRPr="00006B95">
              <w:rPr>
                <w:rFonts w:ascii="HG丸ｺﾞｼｯｸM-PRO" w:hAnsi="ＭＳ Ｐ明朝" w:cs="ＭＳ Ｐゴシック" w:hint="eastAsia"/>
                <w:color w:val="000000" w:themeColor="text1"/>
                <w:kern w:val="0"/>
                <w:szCs w:val="16"/>
              </w:rPr>
              <w:t>その他Ｌ</w:t>
            </w:r>
          </w:p>
        </w:tc>
        <w:tc>
          <w:tcPr>
            <w:tcW w:w="364" w:type="pct"/>
            <w:noWrap/>
          </w:tcPr>
          <w:p w14:paraId="1A0EDED2" w14:textId="1BF79A6B"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4" w:type="pct"/>
            <w:noWrap/>
          </w:tcPr>
          <w:p w14:paraId="4786E1A6" w14:textId="04EBBD43" w:rsidR="007F7945" w:rsidRPr="00006B95" w:rsidRDefault="00A00F62" w:rsidP="007F7945">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noProof/>
                <w:color w:val="000000" w:themeColor="text1"/>
                <w:kern w:val="0"/>
                <w:sz w:val="20"/>
                <w:szCs w:val="20"/>
              </w:rPr>
              <mc:AlternateContent>
                <mc:Choice Requires="wps">
                  <w:drawing>
                    <wp:anchor distT="0" distB="0" distL="114300" distR="114300" simplePos="0" relativeHeight="251764224" behindDoc="0" locked="0" layoutInCell="1" allowOverlap="1" wp14:anchorId="6EFDC71B" wp14:editId="5884C58B">
                      <wp:simplePos x="0" y="0"/>
                      <wp:positionH relativeFrom="column">
                        <wp:posOffset>-489404</wp:posOffset>
                      </wp:positionH>
                      <wp:positionV relativeFrom="paragraph">
                        <wp:posOffset>87630</wp:posOffset>
                      </wp:positionV>
                      <wp:extent cx="1709057" cy="152400"/>
                      <wp:effectExtent l="0" t="0" r="24765" b="19050"/>
                      <wp:wrapNone/>
                      <wp:docPr id="39" name="左右矢印 39"/>
                      <wp:cNvGraphicFramePr/>
                      <a:graphic xmlns:a="http://schemas.openxmlformats.org/drawingml/2006/main">
                        <a:graphicData uri="http://schemas.microsoft.com/office/word/2010/wordprocessingShape">
                          <wps:wsp>
                            <wps:cNvSpPr/>
                            <wps:spPr>
                              <a:xfrm>
                                <a:off x="0" y="0"/>
                                <a:ext cx="1709057" cy="152400"/>
                              </a:xfrm>
                              <a:prstGeom prst="leftRightArrow">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C55AB" id="左右矢印 39" o:spid="_x0000_s1026" type="#_x0000_t69" style="position:absolute;left:0;text-align:left;margin-left:-38.55pt;margin-top:6.9pt;width:134.55pt;height:12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" adj="963" filled="f" strokecolor="black [3213]" strokeweight="2pt"/>
                  </w:pict>
                </mc:Fallback>
              </mc:AlternateContent>
            </w:r>
          </w:p>
        </w:tc>
        <w:tc>
          <w:tcPr>
            <w:tcW w:w="363" w:type="pct"/>
            <w:noWrap/>
          </w:tcPr>
          <w:p w14:paraId="1C8B8276" w14:textId="2B4D209B"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4" w:type="pct"/>
            <w:noWrap/>
          </w:tcPr>
          <w:p w14:paraId="2F18A496" w14:textId="1D1E37BD"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4" w:type="pct"/>
            <w:noWrap/>
          </w:tcPr>
          <w:p w14:paraId="5F6EDF6A" w14:textId="679D6AFC"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4" w:type="pct"/>
            <w:noWrap/>
          </w:tcPr>
          <w:p w14:paraId="3B7DC5F1" w14:textId="41474E8E"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4" w:type="pct"/>
            <w:noWrap/>
          </w:tcPr>
          <w:p w14:paraId="631F7F9F" w14:textId="7777777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4" w:type="pct"/>
            <w:noWrap/>
          </w:tcPr>
          <w:p w14:paraId="4A6FE521" w14:textId="7777777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4" w:type="pct"/>
            <w:noWrap/>
          </w:tcPr>
          <w:p w14:paraId="41B6122F" w14:textId="7777777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c>
          <w:tcPr>
            <w:tcW w:w="364" w:type="pct"/>
            <w:noWrap/>
          </w:tcPr>
          <w:p w14:paraId="00E45DD5" w14:textId="77777777" w:rsidR="007F7945" w:rsidRPr="00006B95" w:rsidRDefault="007F7945" w:rsidP="007F7945">
            <w:pPr>
              <w:widowControl/>
              <w:jc w:val="center"/>
              <w:rPr>
                <w:rFonts w:ascii="HG丸ｺﾞｼｯｸM-PRO" w:hAnsi="ＭＳ Ｐ明朝" w:cs="ＭＳ Ｐゴシック"/>
                <w:color w:val="000000" w:themeColor="text1"/>
                <w:kern w:val="0"/>
                <w:sz w:val="20"/>
                <w:szCs w:val="20"/>
              </w:rPr>
            </w:pPr>
          </w:p>
        </w:tc>
      </w:tr>
    </w:tbl>
    <w:p w14:paraId="444DBD46" w14:textId="6AA0097F" w:rsidR="007F7945" w:rsidRPr="00006B95" w:rsidRDefault="007F7945">
      <w:pPr>
        <w:rPr>
          <w:color w:val="000000" w:themeColor="text1"/>
        </w:rPr>
      </w:pPr>
      <w:r w:rsidRPr="00006B95">
        <w:rPr>
          <w:rFonts w:hint="eastAsia"/>
          <w:color w:val="000000" w:themeColor="text1"/>
        </w:rPr>
        <w:t>注）下刈りは、現地の状況に応じて、省略</w:t>
      </w:r>
      <w:r w:rsidR="0076511D" w:rsidRPr="00006B95">
        <w:rPr>
          <w:rFonts w:hint="eastAsia"/>
          <w:color w:val="000000" w:themeColor="text1"/>
        </w:rPr>
        <w:t>や</w:t>
      </w:r>
      <w:r w:rsidRPr="00006B95">
        <w:rPr>
          <w:rFonts w:hint="eastAsia"/>
          <w:color w:val="000000" w:themeColor="text1"/>
        </w:rPr>
        <w:t>隔年での実施</w:t>
      </w:r>
      <w:r w:rsidR="0076511D" w:rsidRPr="00006B95">
        <w:rPr>
          <w:rFonts w:hint="eastAsia"/>
          <w:color w:val="000000" w:themeColor="text1"/>
        </w:rPr>
        <w:t>、早期の終了</w:t>
      </w:r>
      <w:r w:rsidR="00A00F62" w:rsidRPr="00006B95">
        <w:rPr>
          <w:rFonts w:hint="eastAsia"/>
          <w:color w:val="000000" w:themeColor="text1"/>
        </w:rPr>
        <w:t>を</w:t>
      </w:r>
      <w:r w:rsidRPr="00006B95">
        <w:rPr>
          <w:rFonts w:hint="eastAsia"/>
          <w:color w:val="000000" w:themeColor="text1"/>
        </w:rPr>
        <w:t>検討すること。</w:t>
      </w:r>
    </w:p>
    <w:p w14:paraId="77F0E8C8" w14:textId="65213DF5" w:rsidR="0076511D" w:rsidRPr="00006B95" w:rsidRDefault="0076511D" w:rsidP="00067588">
      <w:pPr>
        <w:ind w:left="410" w:hangingChars="200" w:hanging="410"/>
        <w:rPr>
          <w:color w:val="000000" w:themeColor="text1"/>
        </w:rPr>
      </w:pPr>
      <w:r w:rsidRPr="00006B95">
        <w:rPr>
          <w:rFonts w:hint="eastAsia"/>
          <w:color w:val="000000" w:themeColor="text1"/>
        </w:rPr>
        <w:t xml:space="preserve">　　なお、下刈り</w:t>
      </w:r>
      <w:r w:rsidR="00067588" w:rsidRPr="00006B95">
        <w:rPr>
          <w:rFonts w:hint="eastAsia"/>
          <w:color w:val="000000" w:themeColor="text1"/>
        </w:rPr>
        <w:t>を実施する林齢を延長する場合は、下草の繁茂状況を確認の上、必要性を十分検討してから実施すること。</w:t>
      </w:r>
    </w:p>
    <w:p w14:paraId="23B9C005" w14:textId="2D3DA32B" w:rsidR="007F7945" w:rsidRPr="00006B95" w:rsidRDefault="00067588">
      <w:pPr>
        <w:rPr>
          <w:color w:val="000000" w:themeColor="text1"/>
        </w:rPr>
      </w:pPr>
      <w:r w:rsidRPr="00006B95">
        <w:rPr>
          <w:rFonts w:hint="eastAsia"/>
          <w:color w:val="000000" w:themeColor="text1"/>
        </w:rPr>
        <w:t>注）</w:t>
      </w:r>
      <w:r w:rsidR="007F7945" w:rsidRPr="00006B95">
        <w:rPr>
          <w:rFonts w:hint="eastAsia"/>
          <w:color w:val="000000" w:themeColor="text1"/>
        </w:rPr>
        <w:t>年２回の下刈りは、植栽木と下層植生の競合状況などを把握した上で</w:t>
      </w:r>
      <w:r w:rsidR="00A00F62" w:rsidRPr="00006B95">
        <w:rPr>
          <w:rFonts w:hint="eastAsia"/>
          <w:color w:val="000000" w:themeColor="text1"/>
        </w:rPr>
        <w:t>、必要な場合のみ実施すること。</w:t>
      </w:r>
    </w:p>
    <w:tbl>
      <w:tblPr>
        <w:tblStyle w:val="a8"/>
        <w:tblW w:w="9634" w:type="dxa"/>
        <w:tblLayout w:type="fixed"/>
        <w:tblLook w:val="0000" w:firstRow="0" w:lastRow="0" w:firstColumn="0" w:lastColumn="0" w:noHBand="0" w:noVBand="0"/>
      </w:tblPr>
      <w:tblGrid>
        <w:gridCol w:w="1836"/>
        <w:gridCol w:w="1177"/>
        <w:gridCol w:w="509"/>
        <w:gridCol w:w="509"/>
        <w:gridCol w:w="509"/>
        <w:gridCol w:w="509"/>
        <w:gridCol w:w="509"/>
        <w:gridCol w:w="509"/>
        <w:gridCol w:w="509"/>
        <w:gridCol w:w="509"/>
        <w:gridCol w:w="509"/>
        <w:gridCol w:w="509"/>
        <w:gridCol w:w="510"/>
        <w:gridCol w:w="1021"/>
      </w:tblGrid>
      <w:tr w:rsidR="00006B95" w:rsidRPr="00006B95" w14:paraId="3C4A0ABD" w14:textId="77777777" w:rsidTr="00F22611">
        <w:trPr>
          <w:trHeight w:val="397"/>
        </w:trPr>
        <w:tc>
          <w:tcPr>
            <w:tcW w:w="1836" w:type="dxa"/>
            <w:vMerge w:val="restart"/>
            <w:noWrap/>
          </w:tcPr>
          <w:p w14:paraId="76A5BEFB" w14:textId="77777777" w:rsidR="0052591E" w:rsidRPr="00006B95" w:rsidRDefault="0052591E" w:rsidP="00B06348">
            <w:pPr>
              <w:widowControl/>
              <w:spacing w:line="480" w:lineRule="auto"/>
              <w:ind w:rightChars="-20" w:right="-41"/>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保育の種類</w:t>
            </w:r>
          </w:p>
        </w:tc>
        <w:tc>
          <w:tcPr>
            <w:tcW w:w="1177" w:type="dxa"/>
            <w:vMerge w:val="restart"/>
            <w:noWrap/>
          </w:tcPr>
          <w:p w14:paraId="4F9C9633" w14:textId="77777777" w:rsidR="0052591E" w:rsidRPr="00006B95" w:rsidRDefault="0052591E" w:rsidP="00B06348">
            <w:pPr>
              <w:widowControl/>
              <w:spacing w:line="480" w:lineRule="auto"/>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樹種</w:t>
            </w:r>
          </w:p>
        </w:tc>
        <w:tc>
          <w:tcPr>
            <w:tcW w:w="5600" w:type="dxa"/>
            <w:gridSpan w:val="11"/>
            <w:noWrap/>
          </w:tcPr>
          <w:p w14:paraId="453AF579"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実施すべき標準的な林齢</w:t>
            </w:r>
          </w:p>
        </w:tc>
        <w:tc>
          <w:tcPr>
            <w:tcW w:w="1021" w:type="dxa"/>
          </w:tcPr>
          <w:p w14:paraId="01E7FFB9"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保育方法</w:t>
            </w:r>
          </w:p>
        </w:tc>
      </w:tr>
      <w:tr w:rsidR="00006B95" w:rsidRPr="00006B95" w14:paraId="77FFC24F" w14:textId="77777777" w:rsidTr="00F22611">
        <w:trPr>
          <w:trHeight w:val="397"/>
        </w:trPr>
        <w:tc>
          <w:tcPr>
            <w:tcW w:w="1836" w:type="dxa"/>
            <w:vMerge/>
            <w:noWrap/>
          </w:tcPr>
          <w:p w14:paraId="7F8AC6C8"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1177" w:type="dxa"/>
            <w:vMerge/>
          </w:tcPr>
          <w:p w14:paraId="09F8DA80" w14:textId="77777777" w:rsidR="0052591E" w:rsidRPr="00006B95" w:rsidRDefault="0052591E" w:rsidP="007B6393">
            <w:pPr>
              <w:widowControl/>
              <w:jc w:val="left"/>
              <w:rPr>
                <w:rFonts w:ascii="HG丸ｺﾞｼｯｸM-PRO" w:hAnsi="ＭＳ Ｐ明朝" w:cs="ＭＳ Ｐゴシック"/>
                <w:color w:val="000000" w:themeColor="text1"/>
                <w:kern w:val="0"/>
                <w:sz w:val="20"/>
                <w:szCs w:val="20"/>
              </w:rPr>
            </w:pPr>
          </w:p>
        </w:tc>
        <w:tc>
          <w:tcPr>
            <w:tcW w:w="509" w:type="dxa"/>
            <w:noWrap/>
          </w:tcPr>
          <w:p w14:paraId="2AE30D15" w14:textId="77777777" w:rsidR="0052591E" w:rsidRPr="00006B95" w:rsidRDefault="0052591E" w:rsidP="007B6393">
            <w:pPr>
              <w:widowControl/>
              <w:jc w:val="center"/>
              <w:rPr>
                <w:rFonts w:ascii="ＭＳ ゴシック" w:eastAsia="ＭＳ ゴシック" w:hAnsi="ＭＳ ゴシック" w:cs="ＭＳ Ｐゴシック"/>
                <w:color w:val="000000" w:themeColor="text1"/>
                <w:kern w:val="0"/>
                <w:sz w:val="20"/>
                <w:szCs w:val="20"/>
              </w:rPr>
            </w:pPr>
            <w:r w:rsidRPr="00006B95">
              <w:rPr>
                <w:rFonts w:ascii="ＭＳ ゴシック" w:eastAsia="ＭＳ ゴシック" w:hAnsi="ＭＳ ゴシック" w:cs="ＭＳ Ｐゴシック" w:hint="eastAsia"/>
                <w:color w:val="000000" w:themeColor="text1"/>
                <w:kern w:val="0"/>
                <w:sz w:val="20"/>
                <w:szCs w:val="20"/>
              </w:rPr>
              <w:t>11</w:t>
            </w:r>
          </w:p>
        </w:tc>
        <w:tc>
          <w:tcPr>
            <w:tcW w:w="509" w:type="dxa"/>
            <w:noWrap/>
          </w:tcPr>
          <w:p w14:paraId="6379BB63" w14:textId="77777777" w:rsidR="0052591E" w:rsidRPr="00006B95" w:rsidRDefault="0052591E" w:rsidP="007B6393">
            <w:pPr>
              <w:widowControl/>
              <w:jc w:val="center"/>
              <w:rPr>
                <w:rFonts w:ascii="ＭＳ ゴシック" w:eastAsia="ＭＳ ゴシック" w:hAnsi="ＭＳ ゴシック" w:cs="ＭＳ Ｐゴシック"/>
                <w:color w:val="000000" w:themeColor="text1"/>
                <w:kern w:val="0"/>
                <w:sz w:val="20"/>
                <w:szCs w:val="20"/>
              </w:rPr>
            </w:pPr>
            <w:r w:rsidRPr="00006B95">
              <w:rPr>
                <w:rFonts w:ascii="ＭＳ ゴシック" w:eastAsia="ＭＳ ゴシック" w:hAnsi="ＭＳ ゴシック" w:cs="ＭＳ Ｐゴシック" w:hint="eastAsia"/>
                <w:color w:val="000000" w:themeColor="text1"/>
                <w:kern w:val="0"/>
                <w:sz w:val="20"/>
                <w:szCs w:val="20"/>
              </w:rPr>
              <w:t>12</w:t>
            </w:r>
          </w:p>
        </w:tc>
        <w:tc>
          <w:tcPr>
            <w:tcW w:w="509" w:type="dxa"/>
            <w:noWrap/>
          </w:tcPr>
          <w:p w14:paraId="5016C039" w14:textId="77777777" w:rsidR="0052591E" w:rsidRPr="00006B95" w:rsidRDefault="0052591E" w:rsidP="007B6393">
            <w:pPr>
              <w:widowControl/>
              <w:jc w:val="center"/>
              <w:rPr>
                <w:rFonts w:ascii="ＭＳ ゴシック" w:eastAsia="ＭＳ ゴシック" w:hAnsi="ＭＳ ゴシック" w:cs="ＭＳ Ｐゴシック"/>
                <w:color w:val="000000" w:themeColor="text1"/>
                <w:kern w:val="0"/>
                <w:sz w:val="20"/>
                <w:szCs w:val="20"/>
              </w:rPr>
            </w:pPr>
            <w:r w:rsidRPr="00006B95">
              <w:rPr>
                <w:rFonts w:ascii="ＭＳ ゴシック" w:eastAsia="ＭＳ ゴシック" w:hAnsi="ＭＳ ゴシック" w:cs="ＭＳ Ｐゴシック" w:hint="eastAsia"/>
                <w:color w:val="000000" w:themeColor="text1"/>
                <w:kern w:val="0"/>
                <w:sz w:val="20"/>
                <w:szCs w:val="20"/>
              </w:rPr>
              <w:t>1</w:t>
            </w:r>
            <w:r w:rsidRPr="00006B95">
              <w:rPr>
                <w:rFonts w:ascii="ＭＳ ゴシック" w:eastAsia="ＭＳ ゴシック" w:hAnsi="ＭＳ ゴシック" w:cs="ＭＳ Ｐゴシック"/>
                <w:color w:val="000000" w:themeColor="text1"/>
                <w:kern w:val="0"/>
                <w:sz w:val="20"/>
                <w:szCs w:val="20"/>
              </w:rPr>
              <w:t>3</w:t>
            </w:r>
          </w:p>
        </w:tc>
        <w:tc>
          <w:tcPr>
            <w:tcW w:w="509" w:type="dxa"/>
            <w:noWrap/>
          </w:tcPr>
          <w:p w14:paraId="13D91CD5" w14:textId="77777777" w:rsidR="0052591E" w:rsidRPr="00006B95" w:rsidRDefault="0052591E" w:rsidP="007B6393">
            <w:pPr>
              <w:widowControl/>
              <w:jc w:val="center"/>
              <w:rPr>
                <w:rFonts w:ascii="ＭＳ ゴシック" w:eastAsia="ＭＳ ゴシック" w:hAnsi="ＭＳ ゴシック" w:cs="ＭＳ Ｐゴシック"/>
                <w:color w:val="000000" w:themeColor="text1"/>
                <w:kern w:val="0"/>
                <w:sz w:val="20"/>
                <w:szCs w:val="20"/>
              </w:rPr>
            </w:pPr>
            <w:r w:rsidRPr="00006B95">
              <w:rPr>
                <w:rFonts w:ascii="ＭＳ ゴシック" w:eastAsia="ＭＳ ゴシック" w:hAnsi="ＭＳ ゴシック" w:cs="ＭＳ Ｐゴシック" w:hint="eastAsia"/>
                <w:color w:val="000000" w:themeColor="text1"/>
                <w:kern w:val="0"/>
                <w:sz w:val="20"/>
                <w:szCs w:val="20"/>
              </w:rPr>
              <w:t>1</w:t>
            </w:r>
            <w:r w:rsidRPr="00006B95">
              <w:rPr>
                <w:rFonts w:ascii="ＭＳ ゴシック" w:eastAsia="ＭＳ ゴシック" w:hAnsi="ＭＳ ゴシック" w:cs="ＭＳ Ｐゴシック"/>
                <w:color w:val="000000" w:themeColor="text1"/>
                <w:kern w:val="0"/>
                <w:sz w:val="20"/>
                <w:szCs w:val="20"/>
              </w:rPr>
              <w:t>4</w:t>
            </w:r>
          </w:p>
        </w:tc>
        <w:tc>
          <w:tcPr>
            <w:tcW w:w="509" w:type="dxa"/>
            <w:noWrap/>
          </w:tcPr>
          <w:p w14:paraId="0B33CDDB" w14:textId="77777777" w:rsidR="0052591E" w:rsidRPr="00006B95" w:rsidRDefault="0052591E" w:rsidP="007B6393">
            <w:pPr>
              <w:widowControl/>
              <w:jc w:val="center"/>
              <w:rPr>
                <w:rFonts w:ascii="ＭＳ ゴシック" w:eastAsia="ＭＳ ゴシック" w:hAnsi="ＭＳ ゴシック" w:cs="ＭＳ Ｐゴシック"/>
                <w:color w:val="000000" w:themeColor="text1"/>
                <w:kern w:val="0"/>
                <w:sz w:val="20"/>
                <w:szCs w:val="20"/>
              </w:rPr>
            </w:pPr>
            <w:r w:rsidRPr="00006B95">
              <w:rPr>
                <w:rFonts w:ascii="ＭＳ ゴシック" w:eastAsia="ＭＳ ゴシック" w:hAnsi="ＭＳ ゴシック" w:cs="ＭＳ Ｐゴシック" w:hint="eastAsia"/>
                <w:color w:val="000000" w:themeColor="text1"/>
                <w:kern w:val="0"/>
                <w:sz w:val="20"/>
                <w:szCs w:val="20"/>
              </w:rPr>
              <w:t>1</w:t>
            </w:r>
            <w:r w:rsidRPr="00006B95">
              <w:rPr>
                <w:rFonts w:ascii="ＭＳ ゴシック" w:eastAsia="ＭＳ ゴシック" w:hAnsi="ＭＳ ゴシック" w:cs="ＭＳ Ｐゴシック"/>
                <w:color w:val="000000" w:themeColor="text1"/>
                <w:kern w:val="0"/>
                <w:sz w:val="20"/>
                <w:szCs w:val="20"/>
              </w:rPr>
              <w:t>5</w:t>
            </w:r>
          </w:p>
        </w:tc>
        <w:tc>
          <w:tcPr>
            <w:tcW w:w="509" w:type="dxa"/>
            <w:noWrap/>
          </w:tcPr>
          <w:p w14:paraId="5D6D000E" w14:textId="77777777" w:rsidR="0052591E" w:rsidRPr="00006B95" w:rsidRDefault="0052591E" w:rsidP="007B6393">
            <w:pPr>
              <w:widowControl/>
              <w:jc w:val="center"/>
              <w:rPr>
                <w:rFonts w:ascii="ＭＳ ゴシック" w:eastAsia="ＭＳ ゴシック" w:hAnsi="ＭＳ ゴシック" w:cs="ＭＳ Ｐゴシック"/>
                <w:color w:val="000000" w:themeColor="text1"/>
                <w:kern w:val="0"/>
                <w:sz w:val="20"/>
                <w:szCs w:val="20"/>
              </w:rPr>
            </w:pPr>
            <w:r w:rsidRPr="00006B95">
              <w:rPr>
                <w:rFonts w:ascii="ＭＳ ゴシック" w:eastAsia="ＭＳ ゴシック" w:hAnsi="ＭＳ ゴシック" w:cs="ＭＳ Ｐゴシック" w:hint="eastAsia"/>
                <w:color w:val="000000" w:themeColor="text1"/>
                <w:kern w:val="0"/>
                <w:sz w:val="20"/>
                <w:szCs w:val="20"/>
              </w:rPr>
              <w:t>1</w:t>
            </w:r>
            <w:r w:rsidRPr="00006B95">
              <w:rPr>
                <w:rFonts w:ascii="ＭＳ ゴシック" w:eastAsia="ＭＳ ゴシック" w:hAnsi="ＭＳ ゴシック" w:cs="ＭＳ Ｐゴシック"/>
                <w:color w:val="000000" w:themeColor="text1"/>
                <w:kern w:val="0"/>
                <w:sz w:val="20"/>
                <w:szCs w:val="20"/>
              </w:rPr>
              <w:t>6</w:t>
            </w:r>
          </w:p>
        </w:tc>
        <w:tc>
          <w:tcPr>
            <w:tcW w:w="509" w:type="dxa"/>
            <w:noWrap/>
          </w:tcPr>
          <w:p w14:paraId="39A80D73" w14:textId="77777777" w:rsidR="0052591E" w:rsidRPr="00006B95" w:rsidRDefault="0052591E" w:rsidP="007B6393">
            <w:pPr>
              <w:widowControl/>
              <w:jc w:val="center"/>
              <w:rPr>
                <w:rFonts w:ascii="ＭＳ ゴシック" w:eastAsia="ＭＳ ゴシック" w:hAnsi="ＭＳ ゴシック" w:cs="ＭＳ Ｐゴシック"/>
                <w:color w:val="000000" w:themeColor="text1"/>
                <w:kern w:val="0"/>
                <w:sz w:val="20"/>
                <w:szCs w:val="20"/>
              </w:rPr>
            </w:pPr>
            <w:r w:rsidRPr="00006B95">
              <w:rPr>
                <w:rFonts w:ascii="ＭＳ ゴシック" w:eastAsia="ＭＳ ゴシック" w:hAnsi="ＭＳ ゴシック" w:cs="ＭＳ Ｐゴシック" w:hint="eastAsia"/>
                <w:color w:val="000000" w:themeColor="text1"/>
                <w:kern w:val="0"/>
                <w:sz w:val="20"/>
                <w:szCs w:val="20"/>
              </w:rPr>
              <w:t>21</w:t>
            </w:r>
          </w:p>
        </w:tc>
        <w:tc>
          <w:tcPr>
            <w:tcW w:w="509" w:type="dxa"/>
            <w:noWrap/>
          </w:tcPr>
          <w:p w14:paraId="7F18D1FC" w14:textId="77777777" w:rsidR="0052591E" w:rsidRPr="00006B95" w:rsidRDefault="0052591E" w:rsidP="007B6393">
            <w:pPr>
              <w:widowControl/>
              <w:jc w:val="center"/>
              <w:rPr>
                <w:rFonts w:ascii="ＭＳ ゴシック" w:eastAsia="ＭＳ ゴシック" w:hAnsi="ＭＳ ゴシック" w:cs="ＭＳ Ｐゴシック"/>
                <w:color w:val="000000" w:themeColor="text1"/>
                <w:kern w:val="0"/>
                <w:sz w:val="20"/>
                <w:szCs w:val="20"/>
              </w:rPr>
            </w:pPr>
            <w:r w:rsidRPr="00006B95">
              <w:rPr>
                <w:rFonts w:ascii="ＭＳ ゴシック" w:eastAsia="ＭＳ ゴシック" w:hAnsi="ＭＳ ゴシック" w:cs="ＭＳ Ｐゴシック" w:hint="eastAsia"/>
                <w:color w:val="000000" w:themeColor="text1"/>
                <w:kern w:val="0"/>
                <w:sz w:val="20"/>
                <w:szCs w:val="20"/>
              </w:rPr>
              <w:t>25</w:t>
            </w:r>
          </w:p>
        </w:tc>
        <w:tc>
          <w:tcPr>
            <w:tcW w:w="509" w:type="dxa"/>
            <w:noWrap/>
          </w:tcPr>
          <w:p w14:paraId="763CAF3F" w14:textId="77777777" w:rsidR="0052591E" w:rsidRPr="00006B95" w:rsidRDefault="0052591E" w:rsidP="0052591E">
            <w:pPr>
              <w:widowControl/>
              <w:ind w:rightChars="-19" w:right="-39"/>
              <w:rPr>
                <w:rFonts w:ascii="ＭＳ ゴシック" w:eastAsia="ＭＳ ゴシック" w:hAnsi="ＭＳ ゴシック" w:cs="ＭＳ Ｐゴシック"/>
                <w:color w:val="000000" w:themeColor="text1"/>
                <w:kern w:val="0"/>
                <w:sz w:val="20"/>
                <w:szCs w:val="20"/>
              </w:rPr>
            </w:pPr>
            <w:r w:rsidRPr="00006B95">
              <w:rPr>
                <w:rFonts w:ascii="ＭＳ ゴシック" w:eastAsia="ＭＳ ゴシック" w:hAnsi="ＭＳ ゴシック" w:cs="ＭＳ Ｐゴシック" w:hint="eastAsia"/>
                <w:color w:val="000000" w:themeColor="text1"/>
                <w:kern w:val="0"/>
                <w:sz w:val="20"/>
                <w:szCs w:val="20"/>
              </w:rPr>
              <w:t>27</w:t>
            </w:r>
          </w:p>
        </w:tc>
        <w:tc>
          <w:tcPr>
            <w:tcW w:w="509" w:type="dxa"/>
            <w:noWrap/>
          </w:tcPr>
          <w:p w14:paraId="111C0A16" w14:textId="77777777" w:rsidR="0052591E" w:rsidRPr="00006B95" w:rsidRDefault="0052591E" w:rsidP="007B6393">
            <w:pPr>
              <w:widowControl/>
              <w:ind w:rightChars="-30" w:right="-62"/>
              <w:jc w:val="center"/>
              <w:rPr>
                <w:rFonts w:ascii="ＭＳ ゴシック" w:eastAsia="ＭＳ ゴシック" w:hAnsi="ＭＳ ゴシック" w:cs="ＭＳ Ｐゴシック"/>
                <w:color w:val="000000" w:themeColor="text1"/>
                <w:kern w:val="0"/>
                <w:sz w:val="20"/>
                <w:szCs w:val="20"/>
              </w:rPr>
            </w:pPr>
            <w:r w:rsidRPr="00006B95">
              <w:rPr>
                <w:rFonts w:ascii="ＭＳ ゴシック" w:eastAsia="ＭＳ ゴシック" w:hAnsi="ＭＳ ゴシック" w:cs="ＭＳ Ｐゴシック" w:hint="eastAsia"/>
                <w:color w:val="000000" w:themeColor="text1"/>
                <w:kern w:val="0"/>
                <w:sz w:val="20"/>
                <w:szCs w:val="20"/>
              </w:rPr>
              <w:t>32</w:t>
            </w:r>
          </w:p>
        </w:tc>
        <w:tc>
          <w:tcPr>
            <w:tcW w:w="510" w:type="dxa"/>
          </w:tcPr>
          <w:p w14:paraId="7BBBADC1" w14:textId="77777777" w:rsidR="0052591E" w:rsidRPr="00006B95" w:rsidRDefault="0052591E" w:rsidP="007B6393">
            <w:pPr>
              <w:widowControl/>
              <w:ind w:rightChars="-30" w:right="-62"/>
              <w:jc w:val="center"/>
              <w:rPr>
                <w:rFonts w:ascii="ＭＳ ゴシック" w:eastAsia="ＭＳ ゴシック" w:hAnsi="ＭＳ ゴシック" w:cs="ＭＳ Ｐゴシック"/>
                <w:color w:val="000000" w:themeColor="text1"/>
                <w:kern w:val="0"/>
                <w:sz w:val="20"/>
                <w:szCs w:val="20"/>
              </w:rPr>
            </w:pPr>
            <w:r w:rsidRPr="00006B95">
              <w:rPr>
                <w:rFonts w:ascii="ＭＳ ゴシック" w:eastAsia="ＭＳ ゴシック" w:hAnsi="ＭＳ ゴシック" w:cs="ＭＳ Ｐゴシック" w:hint="eastAsia"/>
                <w:color w:val="000000" w:themeColor="text1"/>
                <w:kern w:val="0"/>
                <w:sz w:val="20"/>
                <w:szCs w:val="20"/>
              </w:rPr>
              <w:t>33</w:t>
            </w:r>
          </w:p>
        </w:tc>
        <w:tc>
          <w:tcPr>
            <w:tcW w:w="1021" w:type="dxa"/>
          </w:tcPr>
          <w:p w14:paraId="6A05B50E" w14:textId="77777777" w:rsidR="0052591E" w:rsidRPr="00006B95" w:rsidRDefault="0052591E" w:rsidP="007B6393">
            <w:pPr>
              <w:widowControl/>
              <w:ind w:rightChars="-30" w:right="-62"/>
              <w:jc w:val="center"/>
              <w:rPr>
                <w:rFonts w:ascii="ＭＳ ゴシック" w:eastAsia="ＭＳ ゴシック" w:hAnsi="ＭＳ ゴシック" w:cs="ＭＳ Ｐゴシック"/>
                <w:color w:val="000000" w:themeColor="text1"/>
                <w:kern w:val="0"/>
                <w:sz w:val="20"/>
                <w:szCs w:val="20"/>
              </w:rPr>
            </w:pPr>
          </w:p>
        </w:tc>
      </w:tr>
      <w:tr w:rsidR="00006B95" w:rsidRPr="00006B95" w14:paraId="07D49903" w14:textId="77777777" w:rsidTr="00F22611">
        <w:trPr>
          <w:trHeight w:val="397"/>
        </w:trPr>
        <w:tc>
          <w:tcPr>
            <w:tcW w:w="1836" w:type="dxa"/>
            <w:vMerge w:val="restart"/>
            <w:noWrap/>
          </w:tcPr>
          <w:p w14:paraId="29CE43F1" w14:textId="77777777" w:rsidR="0052591E" w:rsidRPr="00006B95" w:rsidRDefault="0052591E" w:rsidP="00FC5AD3">
            <w:pPr>
              <w:widowControl/>
              <w:jc w:val="center"/>
              <w:rPr>
                <w:rFonts w:ascii="HG丸ｺﾞｼｯｸM-PRO" w:hAnsi="ＭＳ Ｐ明朝" w:cs="ＭＳ Ｐゴシック"/>
                <w:color w:val="000000" w:themeColor="text1"/>
                <w:kern w:val="0"/>
                <w:sz w:val="20"/>
                <w:szCs w:val="20"/>
              </w:rPr>
            </w:pPr>
          </w:p>
          <w:p w14:paraId="6911361C" w14:textId="77777777" w:rsidR="0052591E" w:rsidRPr="00006B95" w:rsidRDefault="0052591E" w:rsidP="00FC5AD3">
            <w:pPr>
              <w:widowControl/>
              <w:jc w:val="center"/>
              <w:rPr>
                <w:rFonts w:ascii="HG丸ｺﾞｼｯｸM-PRO" w:hAnsi="ＭＳ Ｐ明朝" w:cs="ＭＳ Ｐゴシック"/>
                <w:color w:val="000000" w:themeColor="text1"/>
                <w:kern w:val="0"/>
                <w:sz w:val="20"/>
                <w:szCs w:val="20"/>
              </w:rPr>
            </w:pPr>
          </w:p>
          <w:p w14:paraId="5455CDE7" w14:textId="77777777" w:rsidR="0052591E" w:rsidRPr="00006B95" w:rsidRDefault="0052591E" w:rsidP="00FC5AD3">
            <w:pPr>
              <w:widowControl/>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除伐・つる切り</w:t>
            </w:r>
          </w:p>
        </w:tc>
        <w:tc>
          <w:tcPr>
            <w:tcW w:w="1177" w:type="dxa"/>
            <w:noWrap/>
          </w:tcPr>
          <w:p w14:paraId="7AC8E8D0" w14:textId="77777777" w:rsidR="0052591E" w:rsidRPr="00006B95" w:rsidRDefault="0052591E" w:rsidP="007B66A6">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ｶﾗﾏﾂ</w:t>
            </w:r>
          </w:p>
        </w:tc>
        <w:tc>
          <w:tcPr>
            <w:tcW w:w="509" w:type="dxa"/>
            <w:noWrap/>
          </w:tcPr>
          <w:p w14:paraId="089861DC"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58EEF6C8"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627E49E5"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21E5BDF8"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05B59C87"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w:t>
            </w:r>
          </w:p>
        </w:tc>
        <w:tc>
          <w:tcPr>
            <w:tcW w:w="509" w:type="dxa"/>
            <w:noWrap/>
          </w:tcPr>
          <w:p w14:paraId="23429AD2"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4D3A3178"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4C88B7DD"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34026903"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5B8355C1"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10" w:type="dxa"/>
          </w:tcPr>
          <w:p w14:paraId="587DB9C2"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1021" w:type="dxa"/>
          </w:tcPr>
          <w:p w14:paraId="6A4C2FD9"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r>
      <w:tr w:rsidR="00006B95" w:rsidRPr="00006B95" w14:paraId="464E3782" w14:textId="77777777" w:rsidTr="00F22611">
        <w:trPr>
          <w:trHeight w:val="397"/>
        </w:trPr>
        <w:tc>
          <w:tcPr>
            <w:tcW w:w="1836" w:type="dxa"/>
            <w:vMerge/>
          </w:tcPr>
          <w:p w14:paraId="01FEC144" w14:textId="77777777" w:rsidR="0052591E" w:rsidRPr="00006B95" w:rsidRDefault="0052591E" w:rsidP="00FC5AD3">
            <w:pPr>
              <w:widowControl/>
              <w:jc w:val="center"/>
              <w:rPr>
                <w:rFonts w:ascii="HG丸ｺﾞｼｯｸM-PRO" w:hAnsi="ＭＳ Ｐ明朝" w:cs="ＭＳ Ｐゴシック"/>
                <w:color w:val="000000" w:themeColor="text1"/>
                <w:kern w:val="0"/>
                <w:sz w:val="20"/>
                <w:szCs w:val="20"/>
              </w:rPr>
            </w:pPr>
          </w:p>
        </w:tc>
        <w:tc>
          <w:tcPr>
            <w:tcW w:w="1177" w:type="dxa"/>
          </w:tcPr>
          <w:p w14:paraId="2548F185" w14:textId="77777777" w:rsidR="0052591E" w:rsidRPr="00006B95" w:rsidRDefault="0052591E" w:rsidP="007B66A6">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ﾄﾄﾞﾏﾂ</w:t>
            </w:r>
          </w:p>
        </w:tc>
        <w:tc>
          <w:tcPr>
            <w:tcW w:w="509" w:type="dxa"/>
            <w:noWrap/>
          </w:tcPr>
          <w:p w14:paraId="7A664E69"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41DB13D8"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0C952F7F"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524BCF70"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4161CD49"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w:t>
            </w:r>
          </w:p>
        </w:tc>
        <w:tc>
          <w:tcPr>
            <w:tcW w:w="509" w:type="dxa"/>
            <w:noWrap/>
          </w:tcPr>
          <w:p w14:paraId="600D3BF0"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76C15EE5"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736268EE"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2160687A"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0A94C719"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10" w:type="dxa"/>
          </w:tcPr>
          <w:p w14:paraId="08A6B518"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1021" w:type="dxa"/>
          </w:tcPr>
          <w:p w14:paraId="7E7E173B"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r>
      <w:tr w:rsidR="00006B95" w:rsidRPr="00006B95" w14:paraId="11F91A25" w14:textId="77777777" w:rsidTr="00F22611">
        <w:trPr>
          <w:trHeight w:val="397"/>
        </w:trPr>
        <w:tc>
          <w:tcPr>
            <w:tcW w:w="1836" w:type="dxa"/>
            <w:vMerge/>
          </w:tcPr>
          <w:p w14:paraId="41B4407B" w14:textId="77777777" w:rsidR="0052591E" w:rsidRPr="00006B95" w:rsidRDefault="0052591E" w:rsidP="00FC5AD3">
            <w:pPr>
              <w:widowControl/>
              <w:jc w:val="center"/>
              <w:rPr>
                <w:rFonts w:ascii="HG丸ｺﾞｼｯｸM-PRO" w:hAnsi="ＭＳ Ｐ明朝" w:cs="ＭＳ Ｐゴシック"/>
                <w:color w:val="000000" w:themeColor="text1"/>
                <w:kern w:val="0"/>
                <w:sz w:val="20"/>
                <w:szCs w:val="20"/>
              </w:rPr>
            </w:pPr>
          </w:p>
        </w:tc>
        <w:tc>
          <w:tcPr>
            <w:tcW w:w="1177" w:type="dxa"/>
            <w:noWrap/>
          </w:tcPr>
          <w:p w14:paraId="3B1A88BF" w14:textId="77777777" w:rsidR="0052591E" w:rsidRPr="00006B95" w:rsidRDefault="0052591E" w:rsidP="007B66A6">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ｽｷﾞ</w:t>
            </w:r>
          </w:p>
        </w:tc>
        <w:tc>
          <w:tcPr>
            <w:tcW w:w="509" w:type="dxa"/>
            <w:noWrap/>
          </w:tcPr>
          <w:p w14:paraId="03FCEDF8"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1941E9C2"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10B186D4"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w:t>
            </w:r>
          </w:p>
        </w:tc>
        <w:tc>
          <w:tcPr>
            <w:tcW w:w="509" w:type="dxa"/>
            <w:noWrap/>
          </w:tcPr>
          <w:p w14:paraId="058E3435"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3B7589C7"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27337DCC"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7D6DC12A"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76986217"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4EF7F3AE"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194C46A3"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10" w:type="dxa"/>
          </w:tcPr>
          <w:p w14:paraId="1E3E8853"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1021" w:type="dxa"/>
          </w:tcPr>
          <w:p w14:paraId="600098F7"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r>
      <w:tr w:rsidR="00006B95" w:rsidRPr="00006B95" w14:paraId="1F420CC4" w14:textId="77777777" w:rsidTr="00F22611">
        <w:trPr>
          <w:trHeight w:val="397"/>
        </w:trPr>
        <w:tc>
          <w:tcPr>
            <w:tcW w:w="1836" w:type="dxa"/>
            <w:vMerge/>
          </w:tcPr>
          <w:p w14:paraId="1C6CABD3" w14:textId="77777777" w:rsidR="0052591E" w:rsidRPr="00006B95" w:rsidRDefault="0052591E" w:rsidP="00FC5AD3">
            <w:pPr>
              <w:widowControl/>
              <w:jc w:val="center"/>
              <w:rPr>
                <w:rFonts w:ascii="HG丸ｺﾞｼｯｸM-PRO" w:hAnsi="ＭＳ Ｐ明朝" w:cs="ＭＳ Ｐゴシック"/>
                <w:color w:val="000000" w:themeColor="text1"/>
                <w:kern w:val="0"/>
                <w:sz w:val="20"/>
                <w:szCs w:val="20"/>
              </w:rPr>
            </w:pPr>
          </w:p>
        </w:tc>
        <w:tc>
          <w:tcPr>
            <w:tcW w:w="1177" w:type="dxa"/>
          </w:tcPr>
          <w:p w14:paraId="100881D7" w14:textId="77777777" w:rsidR="0052591E" w:rsidRPr="00006B95" w:rsidRDefault="0052591E" w:rsidP="007B66A6">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ｱｶｴｿﾞﾏﾂ</w:t>
            </w:r>
          </w:p>
        </w:tc>
        <w:tc>
          <w:tcPr>
            <w:tcW w:w="509" w:type="dxa"/>
            <w:noWrap/>
          </w:tcPr>
          <w:p w14:paraId="3169D3D2"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43EFFA67"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68661676"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2F788CED"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3EC334B1"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w:t>
            </w:r>
          </w:p>
        </w:tc>
        <w:tc>
          <w:tcPr>
            <w:tcW w:w="509" w:type="dxa"/>
            <w:noWrap/>
          </w:tcPr>
          <w:p w14:paraId="61C946E9"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01B245F8"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2F32EF18"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500B47CF"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5BCEA3BE"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10" w:type="dxa"/>
          </w:tcPr>
          <w:p w14:paraId="216C9E2C"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1021" w:type="dxa"/>
          </w:tcPr>
          <w:p w14:paraId="5EFCB1E8"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r>
      <w:tr w:rsidR="00006B95" w:rsidRPr="00006B95" w14:paraId="470FCA47" w14:textId="77777777" w:rsidTr="00F22611">
        <w:trPr>
          <w:trHeight w:val="397"/>
        </w:trPr>
        <w:tc>
          <w:tcPr>
            <w:tcW w:w="1836" w:type="dxa"/>
            <w:vMerge/>
          </w:tcPr>
          <w:p w14:paraId="43F07BDE" w14:textId="77777777" w:rsidR="0052591E" w:rsidRPr="00006B95" w:rsidRDefault="0052591E" w:rsidP="00FC5AD3">
            <w:pPr>
              <w:widowControl/>
              <w:jc w:val="center"/>
              <w:rPr>
                <w:rFonts w:ascii="HG丸ｺﾞｼｯｸM-PRO" w:hAnsi="ＭＳ Ｐ明朝" w:cs="ＭＳ Ｐゴシック"/>
                <w:color w:val="000000" w:themeColor="text1"/>
                <w:kern w:val="0"/>
                <w:sz w:val="20"/>
                <w:szCs w:val="20"/>
              </w:rPr>
            </w:pPr>
          </w:p>
        </w:tc>
        <w:tc>
          <w:tcPr>
            <w:tcW w:w="1177" w:type="dxa"/>
            <w:noWrap/>
          </w:tcPr>
          <w:p w14:paraId="7BCCC41E" w14:textId="77777777" w:rsidR="0052591E" w:rsidRPr="00006B95" w:rsidRDefault="0052591E" w:rsidP="007B66A6">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16"/>
                <w:szCs w:val="16"/>
              </w:rPr>
              <w:t>その他Ｎ</w:t>
            </w:r>
          </w:p>
        </w:tc>
        <w:tc>
          <w:tcPr>
            <w:tcW w:w="509" w:type="dxa"/>
            <w:noWrap/>
          </w:tcPr>
          <w:p w14:paraId="798CB63F"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263878C3"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5F7D9DA4"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71157D62"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60780C84"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w:t>
            </w:r>
          </w:p>
        </w:tc>
        <w:tc>
          <w:tcPr>
            <w:tcW w:w="509" w:type="dxa"/>
            <w:noWrap/>
          </w:tcPr>
          <w:p w14:paraId="7884FDCA"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2109266C"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7713B068"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4963884E"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0A71025D"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10" w:type="dxa"/>
          </w:tcPr>
          <w:p w14:paraId="2C745E16"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1021" w:type="dxa"/>
          </w:tcPr>
          <w:p w14:paraId="074A4398"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r>
      <w:tr w:rsidR="00006B95" w:rsidRPr="00006B95" w14:paraId="3514644A" w14:textId="77777777" w:rsidTr="00F22611">
        <w:trPr>
          <w:trHeight w:val="397"/>
        </w:trPr>
        <w:tc>
          <w:tcPr>
            <w:tcW w:w="1836" w:type="dxa"/>
            <w:vMerge/>
          </w:tcPr>
          <w:p w14:paraId="43CFD824" w14:textId="77777777" w:rsidR="0052591E" w:rsidRPr="00006B95" w:rsidRDefault="0052591E" w:rsidP="00FC5AD3">
            <w:pPr>
              <w:widowControl/>
              <w:jc w:val="center"/>
              <w:rPr>
                <w:rFonts w:ascii="HG丸ｺﾞｼｯｸM-PRO" w:hAnsi="ＭＳ Ｐ明朝" w:cs="ＭＳ Ｐゴシック"/>
                <w:color w:val="000000" w:themeColor="text1"/>
                <w:kern w:val="0"/>
                <w:sz w:val="20"/>
                <w:szCs w:val="20"/>
              </w:rPr>
            </w:pPr>
          </w:p>
        </w:tc>
        <w:tc>
          <w:tcPr>
            <w:tcW w:w="1177" w:type="dxa"/>
          </w:tcPr>
          <w:p w14:paraId="17A3A875" w14:textId="77777777" w:rsidR="0052591E" w:rsidRPr="00006B95" w:rsidRDefault="0052591E" w:rsidP="007B66A6">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16"/>
                <w:szCs w:val="16"/>
              </w:rPr>
              <w:t>その他Ｌ</w:t>
            </w:r>
          </w:p>
        </w:tc>
        <w:tc>
          <w:tcPr>
            <w:tcW w:w="509" w:type="dxa"/>
            <w:noWrap/>
          </w:tcPr>
          <w:p w14:paraId="7C826000"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30A9D57D"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7E6FEF0D"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2732D357"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63E26FC5"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w:t>
            </w:r>
          </w:p>
        </w:tc>
        <w:tc>
          <w:tcPr>
            <w:tcW w:w="509" w:type="dxa"/>
            <w:noWrap/>
          </w:tcPr>
          <w:p w14:paraId="00E6B721"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2E0C294F"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239977A5"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518FBFE8"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09" w:type="dxa"/>
            <w:noWrap/>
          </w:tcPr>
          <w:p w14:paraId="12C20A01"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510" w:type="dxa"/>
          </w:tcPr>
          <w:p w14:paraId="39067492"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c>
          <w:tcPr>
            <w:tcW w:w="1021" w:type="dxa"/>
          </w:tcPr>
          <w:p w14:paraId="47B2E552" w14:textId="77777777" w:rsidR="0052591E" w:rsidRPr="00006B95" w:rsidRDefault="0052591E" w:rsidP="007B6393">
            <w:pPr>
              <w:widowControl/>
              <w:jc w:val="center"/>
              <w:rPr>
                <w:rFonts w:ascii="HG丸ｺﾞｼｯｸM-PRO" w:hAnsi="ＭＳ Ｐ明朝" w:cs="ＭＳ Ｐゴシック"/>
                <w:color w:val="000000" w:themeColor="text1"/>
                <w:kern w:val="0"/>
                <w:sz w:val="20"/>
                <w:szCs w:val="20"/>
              </w:rPr>
            </w:pPr>
          </w:p>
        </w:tc>
      </w:tr>
      <w:tr w:rsidR="00006B95" w:rsidRPr="00006B95" w14:paraId="63768285" w14:textId="77777777" w:rsidTr="00F22611">
        <w:trPr>
          <w:trHeight w:val="397"/>
        </w:trPr>
        <w:tc>
          <w:tcPr>
            <w:tcW w:w="1836" w:type="dxa"/>
            <w:vMerge w:val="restart"/>
          </w:tcPr>
          <w:p w14:paraId="6A583B21"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p w14:paraId="55E14F6E"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枝打ち</w:t>
            </w:r>
          </w:p>
        </w:tc>
        <w:tc>
          <w:tcPr>
            <w:tcW w:w="1177" w:type="dxa"/>
          </w:tcPr>
          <w:p w14:paraId="3FB12520"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ｶﾗﾏﾂ</w:t>
            </w:r>
          </w:p>
        </w:tc>
        <w:tc>
          <w:tcPr>
            <w:tcW w:w="509" w:type="dxa"/>
            <w:noWrap/>
          </w:tcPr>
          <w:p w14:paraId="09EA0143"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09" w:type="dxa"/>
            <w:noWrap/>
          </w:tcPr>
          <w:p w14:paraId="713F2980"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09" w:type="dxa"/>
            <w:noWrap/>
          </w:tcPr>
          <w:p w14:paraId="1F27FC41"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09" w:type="dxa"/>
            <w:noWrap/>
          </w:tcPr>
          <w:p w14:paraId="5C04FAB1"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09" w:type="dxa"/>
            <w:noWrap/>
          </w:tcPr>
          <w:p w14:paraId="4612312A"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w:t>
            </w:r>
          </w:p>
        </w:tc>
        <w:tc>
          <w:tcPr>
            <w:tcW w:w="509" w:type="dxa"/>
            <w:noWrap/>
          </w:tcPr>
          <w:p w14:paraId="42F5026E"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09" w:type="dxa"/>
            <w:noWrap/>
          </w:tcPr>
          <w:p w14:paraId="4C6B1E8F"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09" w:type="dxa"/>
            <w:noWrap/>
          </w:tcPr>
          <w:p w14:paraId="448043AB"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09" w:type="dxa"/>
            <w:noWrap/>
          </w:tcPr>
          <w:p w14:paraId="07B0CA4C"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09" w:type="dxa"/>
            <w:noWrap/>
          </w:tcPr>
          <w:p w14:paraId="244D6A8D"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10" w:type="dxa"/>
          </w:tcPr>
          <w:p w14:paraId="48FD6BC1"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1021" w:type="dxa"/>
            <w:vMerge w:val="restart"/>
          </w:tcPr>
          <w:p w14:paraId="3D1B9E5C" w14:textId="77777777" w:rsidR="00EF4B0F" w:rsidRPr="00006B95" w:rsidRDefault="00EF4B0F" w:rsidP="0052591E">
            <w:pPr>
              <w:widowControl/>
              <w:jc w:val="left"/>
              <w:rPr>
                <w:rFonts w:ascii="HG丸ｺﾞｼｯｸM-PRO" w:hAnsi="ＭＳ Ｐ明朝" w:cs="ＭＳ Ｐゴシック"/>
                <w:color w:val="000000" w:themeColor="text1"/>
                <w:kern w:val="0"/>
                <w:sz w:val="20"/>
                <w:szCs w:val="20"/>
              </w:rPr>
            </w:pPr>
          </w:p>
          <w:p w14:paraId="679701B1" w14:textId="77777777" w:rsidR="00EF4B0F" w:rsidRPr="00006B95" w:rsidRDefault="00EF4B0F" w:rsidP="0052591E">
            <w:pPr>
              <w:widowControl/>
              <w:jc w:val="left"/>
              <w:rPr>
                <w:rFonts w:ascii="HG丸ｺﾞｼｯｸM-PRO" w:hAnsi="ＭＳ Ｐ明朝" w:cs="ＭＳ Ｐゴシック"/>
                <w:color w:val="000000" w:themeColor="text1"/>
                <w:kern w:val="0"/>
                <w:sz w:val="18"/>
                <w:szCs w:val="20"/>
              </w:rPr>
            </w:pPr>
            <w:r w:rsidRPr="00006B95">
              <w:rPr>
                <w:rFonts w:ascii="HG丸ｺﾞｼｯｸM-PRO" w:hAnsi="ＭＳ Ｐ明朝" w:cs="ＭＳ Ｐゴシック" w:hint="eastAsia"/>
                <w:color w:val="000000" w:themeColor="text1"/>
                <w:kern w:val="0"/>
                <w:sz w:val="18"/>
                <w:szCs w:val="20"/>
              </w:rPr>
              <w:t>枝打高</w:t>
            </w:r>
          </w:p>
          <w:p w14:paraId="2728CE13" w14:textId="77777777" w:rsidR="00EF4B0F" w:rsidRPr="00006B95" w:rsidRDefault="00EF4B0F" w:rsidP="0052591E">
            <w:pPr>
              <w:widowControl/>
              <w:jc w:val="left"/>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18"/>
                <w:szCs w:val="20"/>
              </w:rPr>
              <w:t>1.5、2.0　5.0、9.0</w:t>
            </w:r>
          </w:p>
        </w:tc>
      </w:tr>
      <w:tr w:rsidR="00006B95" w:rsidRPr="00006B95" w14:paraId="4FC67B47" w14:textId="77777777" w:rsidTr="00F22611">
        <w:trPr>
          <w:trHeight w:val="397"/>
        </w:trPr>
        <w:tc>
          <w:tcPr>
            <w:tcW w:w="1836" w:type="dxa"/>
            <w:vMerge/>
          </w:tcPr>
          <w:p w14:paraId="547A1D6E" w14:textId="77777777" w:rsidR="00EF4B0F" w:rsidRPr="00006B95" w:rsidRDefault="00EF4B0F" w:rsidP="0052591E">
            <w:pPr>
              <w:widowControl/>
              <w:jc w:val="left"/>
              <w:rPr>
                <w:rFonts w:ascii="HG丸ｺﾞｼｯｸM-PRO" w:hAnsi="ＭＳ Ｐ明朝" w:cs="ＭＳ Ｐゴシック"/>
                <w:color w:val="000000" w:themeColor="text1"/>
                <w:kern w:val="0"/>
                <w:sz w:val="20"/>
                <w:szCs w:val="20"/>
              </w:rPr>
            </w:pPr>
          </w:p>
        </w:tc>
        <w:tc>
          <w:tcPr>
            <w:tcW w:w="1177" w:type="dxa"/>
          </w:tcPr>
          <w:p w14:paraId="6BC7DB20"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ﾄﾄﾞﾏﾂ</w:t>
            </w:r>
          </w:p>
        </w:tc>
        <w:tc>
          <w:tcPr>
            <w:tcW w:w="509" w:type="dxa"/>
            <w:noWrap/>
          </w:tcPr>
          <w:p w14:paraId="6D2E567B"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09" w:type="dxa"/>
            <w:noWrap/>
          </w:tcPr>
          <w:p w14:paraId="25B89044"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09" w:type="dxa"/>
            <w:noWrap/>
          </w:tcPr>
          <w:p w14:paraId="3483439D"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09" w:type="dxa"/>
            <w:noWrap/>
          </w:tcPr>
          <w:p w14:paraId="2AC5BFBE"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09" w:type="dxa"/>
            <w:noWrap/>
          </w:tcPr>
          <w:p w14:paraId="7F59B077"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w:t>
            </w:r>
          </w:p>
        </w:tc>
        <w:tc>
          <w:tcPr>
            <w:tcW w:w="509" w:type="dxa"/>
            <w:noWrap/>
          </w:tcPr>
          <w:p w14:paraId="2ED3BA45"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09" w:type="dxa"/>
            <w:noWrap/>
          </w:tcPr>
          <w:p w14:paraId="0B9DB86B"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09" w:type="dxa"/>
            <w:noWrap/>
          </w:tcPr>
          <w:p w14:paraId="3CB8A20F"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w:t>
            </w:r>
          </w:p>
        </w:tc>
        <w:tc>
          <w:tcPr>
            <w:tcW w:w="509" w:type="dxa"/>
            <w:noWrap/>
          </w:tcPr>
          <w:p w14:paraId="122DF457"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09" w:type="dxa"/>
            <w:noWrap/>
          </w:tcPr>
          <w:p w14:paraId="08036DBF"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10" w:type="dxa"/>
          </w:tcPr>
          <w:p w14:paraId="0695FE73"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w:t>
            </w:r>
          </w:p>
        </w:tc>
        <w:tc>
          <w:tcPr>
            <w:tcW w:w="1021" w:type="dxa"/>
            <w:vMerge/>
          </w:tcPr>
          <w:p w14:paraId="434F2EE2"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r>
      <w:tr w:rsidR="00006B95" w:rsidRPr="00006B95" w14:paraId="31A7E844" w14:textId="77777777" w:rsidTr="00F22611">
        <w:trPr>
          <w:trHeight w:val="397"/>
        </w:trPr>
        <w:tc>
          <w:tcPr>
            <w:tcW w:w="1836" w:type="dxa"/>
            <w:vMerge/>
          </w:tcPr>
          <w:p w14:paraId="0C743135" w14:textId="77777777" w:rsidR="00EF4B0F" w:rsidRPr="00006B95" w:rsidRDefault="00EF4B0F" w:rsidP="0052591E">
            <w:pPr>
              <w:widowControl/>
              <w:jc w:val="left"/>
              <w:rPr>
                <w:rFonts w:ascii="HG丸ｺﾞｼｯｸM-PRO" w:hAnsi="ＭＳ Ｐ明朝" w:cs="ＭＳ Ｐゴシック"/>
                <w:color w:val="000000" w:themeColor="text1"/>
                <w:kern w:val="0"/>
                <w:sz w:val="20"/>
                <w:szCs w:val="20"/>
              </w:rPr>
            </w:pPr>
          </w:p>
        </w:tc>
        <w:tc>
          <w:tcPr>
            <w:tcW w:w="1177" w:type="dxa"/>
            <w:noWrap/>
          </w:tcPr>
          <w:p w14:paraId="60906CA2"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ｽｷﾞ</w:t>
            </w:r>
          </w:p>
        </w:tc>
        <w:tc>
          <w:tcPr>
            <w:tcW w:w="509" w:type="dxa"/>
            <w:noWrap/>
          </w:tcPr>
          <w:p w14:paraId="1FA46D67"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09" w:type="dxa"/>
            <w:noWrap/>
          </w:tcPr>
          <w:p w14:paraId="0205C723"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09" w:type="dxa"/>
            <w:noWrap/>
          </w:tcPr>
          <w:p w14:paraId="32B53E77"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w:t>
            </w:r>
          </w:p>
        </w:tc>
        <w:tc>
          <w:tcPr>
            <w:tcW w:w="509" w:type="dxa"/>
            <w:noWrap/>
          </w:tcPr>
          <w:p w14:paraId="6E2A3046"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09" w:type="dxa"/>
            <w:noWrap/>
          </w:tcPr>
          <w:p w14:paraId="638AE47D"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09" w:type="dxa"/>
            <w:noWrap/>
          </w:tcPr>
          <w:p w14:paraId="626C8160"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09" w:type="dxa"/>
            <w:noWrap/>
          </w:tcPr>
          <w:p w14:paraId="77AC2447"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w:t>
            </w:r>
          </w:p>
        </w:tc>
        <w:tc>
          <w:tcPr>
            <w:tcW w:w="509" w:type="dxa"/>
            <w:noWrap/>
          </w:tcPr>
          <w:p w14:paraId="21F8A0EB"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09" w:type="dxa"/>
            <w:noWrap/>
          </w:tcPr>
          <w:p w14:paraId="5A422B37"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w:t>
            </w:r>
          </w:p>
        </w:tc>
        <w:tc>
          <w:tcPr>
            <w:tcW w:w="509" w:type="dxa"/>
            <w:noWrap/>
          </w:tcPr>
          <w:p w14:paraId="3780C0A3"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10" w:type="dxa"/>
          </w:tcPr>
          <w:p w14:paraId="616AF704"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1021" w:type="dxa"/>
            <w:vMerge/>
          </w:tcPr>
          <w:p w14:paraId="5F93516F"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r>
      <w:tr w:rsidR="00006B95" w:rsidRPr="00006B95" w14:paraId="389BF9F6" w14:textId="77777777" w:rsidTr="00F22611">
        <w:trPr>
          <w:trHeight w:val="397"/>
        </w:trPr>
        <w:tc>
          <w:tcPr>
            <w:tcW w:w="1836" w:type="dxa"/>
            <w:vMerge/>
          </w:tcPr>
          <w:p w14:paraId="1186437C" w14:textId="77777777" w:rsidR="00EF4B0F" w:rsidRPr="00006B95" w:rsidRDefault="00EF4B0F" w:rsidP="0052591E">
            <w:pPr>
              <w:widowControl/>
              <w:jc w:val="left"/>
              <w:rPr>
                <w:rFonts w:ascii="HG丸ｺﾞｼｯｸM-PRO" w:hAnsi="ＭＳ Ｐ明朝" w:cs="ＭＳ Ｐゴシック"/>
                <w:color w:val="000000" w:themeColor="text1"/>
                <w:kern w:val="0"/>
                <w:sz w:val="20"/>
                <w:szCs w:val="20"/>
              </w:rPr>
            </w:pPr>
          </w:p>
        </w:tc>
        <w:tc>
          <w:tcPr>
            <w:tcW w:w="1177" w:type="dxa"/>
          </w:tcPr>
          <w:p w14:paraId="66D7AA29"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16"/>
                <w:szCs w:val="16"/>
              </w:rPr>
              <w:t>その他Ｎ</w:t>
            </w:r>
          </w:p>
        </w:tc>
        <w:tc>
          <w:tcPr>
            <w:tcW w:w="509" w:type="dxa"/>
            <w:noWrap/>
          </w:tcPr>
          <w:p w14:paraId="7AA7D6FC"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09" w:type="dxa"/>
            <w:noWrap/>
          </w:tcPr>
          <w:p w14:paraId="13EF7790"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09" w:type="dxa"/>
            <w:noWrap/>
          </w:tcPr>
          <w:p w14:paraId="64CA8615"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09" w:type="dxa"/>
            <w:noWrap/>
          </w:tcPr>
          <w:p w14:paraId="4886CB5D"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09" w:type="dxa"/>
            <w:noWrap/>
          </w:tcPr>
          <w:p w14:paraId="763492A9"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w:t>
            </w:r>
          </w:p>
        </w:tc>
        <w:tc>
          <w:tcPr>
            <w:tcW w:w="509" w:type="dxa"/>
            <w:noWrap/>
          </w:tcPr>
          <w:p w14:paraId="59EB6277"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09" w:type="dxa"/>
            <w:noWrap/>
          </w:tcPr>
          <w:p w14:paraId="362D5FD9"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09" w:type="dxa"/>
            <w:noWrap/>
          </w:tcPr>
          <w:p w14:paraId="05C2E1E6"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w:t>
            </w:r>
          </w:p>
        </w:tc>
        <w:tc>
          <w:tcPr>
            <w:tcW w:w="509" w:type="dxa"/>
            <w:noWrap/>
          </w:tcPr>
          <w:p w14:paraId="2060F4C5"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09" w:type="dxa"/>
            <w:noWrap/>
          </w:tcPr>
          <w:p w14:paraId="429AF698"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c>
          <w:tcPr>
            <w:tcW w:w="510" w:type="dxa"/>
          </w:tcPr>
          <w:p w14:paraId="4DF2F491"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r w:rsidRPr="00006B95">
              <w:rPr>
                <w:rFonts w:ascii="HG丸ｺﾞｼｯｸM-PRO" w:hAnsi="ＭＳ Ｐ明朝" w:cs="ＭＳ Ｐゴシック" w:hint="eastAsia"/>
                <w:color w:val="000000" w:themeColor="text1"/>
                <w:kern w:val="0"/>
                <w:sz w:val="20"/>
                <w:szCs w:val="20"/>
              </w:rPr>
              <w:t>◎</w:t>
            </w:r>
          </w:p>
        </w:tc>
        <w:tc>
          <w:tcPr>
            <w:tcW w:w="1021" w:type="dxa"/>
            <w:vMerge/>
          </w:tcPr>
          <w:p w14:paraId="7C9D4639" w14:textId="77777777" w:rsidR="00EF4B0F" w:rsidRPr="00006B95" w:rsidRDefault="00EF4B0F" w:rsidP="0052591E">
            <w:pPr>
              <w:widowControl/>
              <w:jc w:val="center"/>
              <w:rPr>
                <w:rFonts w:ascii="HG丸ｺﾞｼｯｸM-PRO" w:hAnsi="ＭＳ Ｐ明朝" w:cs="ＭＳ Ｐゴシック"/>
                <w:color w:val="000000" w:themeColor="text1"/>
                <w:kern w:val="0"/>
                <w:sz w:val="20"/>
                <w:szCs w:val="20"/>
              </w:rPr>
            </w:pPr>
          </w:p>
        </w:tc>
      </w:tr>
    </w:tbl>
    <w:p w14:paraId="52D11294" w14:textId="77777777" w:rsidR="00E8228C" w:rsidRPr="00006B95" w:rsidRDefault="00670105" w:rsidP="00704067">
      <w:pPr>
        <w:rPr>
          <w:rFonts w:ascii="HG丸ｺﾞｼｯｸM-PRO" w:hAnsi="HG丸ｺﾞｼｯｸM-PRO" w:cs="ＭＳ Ｐゴシック"/>
          <w:color w:val="000000" w:themeColor="text1"/>
          <w:kern w:val="0"/>
          <w:sz w:val="20"/>
          <w:szCs w:val="20"/>
        </w:rPr>
      </w:pPr>
      <w:r w:rsidRPr="00006B95">
        <w:rPr>
          <w:rFonts w:ascii="HG丸ｺﾞｼｯｸM-PRO" w:hAnsi="HG丸ｺﾞｼｯｸM-PRO" w:cs="ＭＳ Ｐゴシック" w:hint="eastAsia"/>
          <w:color w:val="000000" w:themeColor="text1"/>
          <w:kern w:val="0"/>
          <w:sz w:val="20"/>
          <w:szCs w:val="20"/>
        </w:rPr>
        <w:t>注）ｶﾗﾏﾂにはｸﾞｲﾏﾂとの交配種を含む。ﾄﾄﾞﾏﾂにはｴｿﾞﾏﾂを含む。</w:t>
      </w:r>
    </w:p>
    <w:p w14:paraId="39C2AB28" w14:textId="0728F95E" w:rsidR="00670105" w:rsidRPr="00006B95" w:rsidRDefault="00670105" w:rsidP="00A00F62">
      <w:pPr>
        <w:ind w:firstLineChars="100" w:firstLine="195"/>
        <w:rPr>
          <w:rFonts w:ascii="HG丸ｺﾞｼｯｸM-PRO" w:hAnsi="HG丸ｺﾞｼｯｸM-PRO" w:cs="ＭＳ Ｐゴシック"/>
          <w:color w:val="000000" w:themeColor="text1"/>
          <w:kern w:val="0"/>
          <w:sz w:val="20"/>
          <w:szCs w:val="20"/>
        </w:rPr>
      </w:pPr>
      <w:r w:rsidRPr="00006B95">
        <w:rPr>
          <w:rFonts w:ascii="HG丸ｺﾞｼｯｸM-PRO" w:hAnsi="HG丸ｺﾞｼｯｸM-PRO" w:cs="ＭＳ Ｐゴシック" w:hint="eastAsia"/>
          <w:color w:val="000000" w:themeColor="text1"/>
          <w:kern w:val="0"/>
          <w:sz w:val="20"/>
          <w:szCs w:val="20"/>
        </w:rPr>
        <w:t xml:space="preserve">△＝除伐・つる切り　</w:t>
      </w:r>
      <w:r w:rsidR="0052591E" w:rsidRPr="00006B95">
        <w:rPr>
          <w:rFonts w:ascii="HG丸ｺﾞｼｯｸM-PRO" w:hAnsi="HG丸ｺﾞｼｯｸM-PRO" w:cs="ＭＳ Ｐゴシック" w:hint="eastAsia"/>
          <w:color w:val="000000" w:themeColor="text1"/>
          <w:kern w:val="0"/>
          <w:sz w:val="20"/>
          <w:szCs w:val="20"/>
        </w:rPr>
        <w:t>◎＝枝打ち</w:t>
      </w:r>
    </w:p>
    <w:p w14:paraId="479B5C1B" w14:textId="77777777" w:rsidR="00F43EF4" w:rsidRPr="00006B95" w:rsidRDefault="00F43EF4" w:rsidP="00DD5D01">
      <w:pPr>
        <w:ind w:firstLineChars="100" w:firstLine="206"/>
        <w:rPr>
          <w:rFonts w:ascii="HG丸ｺﾞｼｯｸM-PRO" w:hAnsi="HG丸ｺﾞｼｯｸM-PRO"/>
          <w:b/>
          <w:color w:val="000000" w:themeColor="text1"/>
        </w:rPr>
      </w:pPr>
    </w:p>
    <w:p w14:paraId="58888861" w14:textId="46F53266" w:rsidR="00E72AE6" w:rsidRPr="00006B95" w:rsidRDefault="00B91228" w:rsidP="00DD5D01">
      <w:pPr>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３</w:t>
      </w:r>
      <w:r w:rsidR="00E72AE6" w:rsidRPr="00006B95">
        <w:rPr>
          <w:rFonts w:ascii="HG丸ｺﾞｼｯｸM-PRO" w:hAnsi="HG丸ｺﾞｼｯｸM-PRO" w:hint="eastAsia"/>
          <w:b/>
          <w:color w:val="000000" w:themeColor="text1"/>
        </w:rPr>
        <w:t xml:space="preserve">　その他必要な事項　</w:t>
      </w:r>
    </w:p>
    <w:p w14:paraId="08E4C589" w14:textId="77777777" w:rsidR="007E2A5E" w:rsidRPr="00006B95" w:rsidRDefault="00704067" w:rsidP="0087482E">
      <w:pPr>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（１）</w:t>
      </w:r>
      <w:r w:rsidR="00E72AE6" w:rsidRPr="00006B95">
        <w:rPr>
          <w:rFonts w:ascii="HG丸ｺﾞｼｯｸM-PRO" w:hAnsi="HG丸ｺﾞｼｯｸM-PRO" w:hint="eastAsia"/>
          <w:b/>
          <w:color w:val="000000" w:themeColor="text1"/>
        </w:rPr>
        <w:t>計画期間内において間伐を実施する必要があると認められる森林に関する事項</w:t>
      </w:r>
    </w:p>
    <w:p w14:paraId="4B7AD982" w14:textId="3BB76EF5" w:rsidR="00E72AE6" w:rsidRPr="00006B95" w:rsidRDefault="00E72AE6" w:rsidP="0087482E">
      <w:pPr>
        <w:ind w:leftChars="200" w:left="410"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１に定める間伐の基準に照らし、計画期間内において間伐を実施する必要があると認められる森林の所在等は参考資料に掲載のとおりです。</w:t>
      </w:r>
    </w:p>
    <w:p w14:paraId="42F727AB" w14:textId="77777777" w:rsidR="00E72AE6" w:rsidRPr="00006B95" w:rsidRDefault="00E72AE6" w:rsidP="004E7774">
      <w:pPr>
        <w:spacing w:beforeLines="50" w:before="145"/>
        <w:ind w:firstLineChars="100" w:firstLine="206"/>
        <w:jc w:val="left"/>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（２）その他間伐及び保育に関する留意事項</w:t>
      </w:r>
    </w:p>
    <w:p w14:paraId="1EB9A3FD" w14:textId="77777777" w:rsidR="00E72AE6" w:rsidRPr="00006B95" w:rsidRDefault="00CC798F" w:rsidP="0087482E">
      <w:pPr>
        <w:ind w:leftChars="200" w:left="410" w:firstLineChars="100" w:firstLine="205"/>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木材等生産林においては</w:t>
      </w:r>
      <w:r w:rsidR="00E72AE6" w:rsidRPr="00006B95">
        <w:rPr>
          <w:rFonts w:ascii="HG丸ｺﾞｼｯｸM-PRO" w:hAnsi="HG丸ｺﾞｼｯｸM-PRO" w:hint="eastAsia"/>
          <w:color w:val="000000" w:themeColor="text1"/>
        </w:rPr>
        <w:t>、森林の健全性を確保し利用価値の向上を図るため、適切な間伐及び保育を実施することとします。</w:t>
      </w:r>
    </w:p>
    <w:p w14:paraId="52D4E4B8" w14:textId="77777777" w:rsidR="00E72AE6" w:rsidRPr="00006B95" w:rsidRDefault="00E72AE6" w:rsidP="0087482E">
      <w:pPr>
        <w:ind w:leftChars="200" w:left="410" w:firstLineChars="100" w:firstLine="205"/>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特に、枝打ちについては、生産目標及び立木の生育状況に応じて適切な時期及び枝打ち高により積極的に行うことします。</w:t>
      </w:r>
    </w:p>
    <w:p w14:paraId="4C574F71" w14:textId="77777777" w:rsidR="00E8228C" w:rsidRPr="00006B95" w:rsidRDefault="00E8228C" w:rsidP="00E8228C">
      <w:pPr>
        <w:jc w:val="left"/>
        <w:rPr>
          <w:rFonts w:ascii="HG丸ｺﾞｼｯｸM-PRO" w:hAnsi="HG丸ｺﾞｼｯｸM-PRO"/>
          <w:color w:val="000000" w:themeColor="text1"/>
        </w:rPr>
      </w:pPr>
    </w:p>
    <w:p w14:paraId="4C8F91C5" w14:textId="77777777" w:rsidR="00E72AE6" w:rsidRPr="00006B95" w:rsidRDefault="00AA1201" w:rsidP="000F2354">
      <w:pPr>
        <w:rPr>
          <w:rFonts w:ascii="HG丸ｺﾞｼｯｸM-PRO" w:hAnsi="HG丸ｺﾞｼｯｸM-PRO"/>
          <w:b/>
          <w:color w:val="000000" w:themeColor="text1"/>
          <w:sz w:val="22"/>
          <w:szCs w:val="22"/>
        </w:rPr>
      </w:pPr>
      <w:r w:rsidRPr="00006B95">
        <w:rPr>
          <w:rFonts w:ascii="HG丸ｺﾞｼｯｸM-PRO" w:hAnsi="HG丸ｺﾞｼｯｸM-PRO" w:hint="eastAsia"/>
          <w:b/>
          <w:color w:val="000000" w:themeColor="text1"/>
          <w:sz w:val="22"/>
          <w:szCs w:val="22"/>
        </w:rPr>
        <w:t>第４　公益的機能別施業森林等の</w:t>
      </w:r>
      <w:r w:rsidR="00E72AE6" w:rsidRPr="00006B95">
        <w:rPr>
          <w:rFonts w:ascii="HG丸ｺﾞｼｯｸM-PRO" w:hAnsi="HG丸ｺﾞｼｯｸM-PRO" w:hint="eastAsia"/>
          <w:b/>
          <w:color w:val="000000" w:themeColor="text1"/>
          <w:sz w:val="22"/>
          <w:szCs w:val="22"/>
        </w:rPr>
        <w:t>整備に関する事項</w:t>
      </w:r>
    </w:p>
    <w:p w14:paraId="3AD805BD" w14:textId="75ED442F" w:rsidR="00E72AE6" w:rsidRPr="00006B95" w:rsidRDefault="00E72AE6" w:rsidP="000F2354">
      <w:pPr>
        <w:rPr>
          <w:rFonts w:ascii="HG丸ｺﾞｼｯｸM-PRO" w:hAnsi="HG丸ｺﾞｼｯｸM-PRO"/>
          <w:b/>
          <w:color w:val="000000" w:themeColor="text1"/>
        </w:rPr>
      </w:pPr>
      <w:r w:rsidRPr="00006B95">
        <w:rPr>
          <w:rFonts w:ascii="HG丸ｺﾞｼｯｸM-PRO" w:hAnsi="HG丸ｺﾞｼｯｸM-PRO" w:hint="eastAsia"/>
          <w:color w:val="000000" w:themeColor="text1"/>
        </w:rPr>
        <w:t xml:space="preserve">　</w:t>
      </w:r>
      <w:r w:rsidRPr="00006B95">
        <w:rPr>
          <w:rFonts w:ascii="HG丸ｺﾞｼｯｸM-PRO" w:hAnsi="HG丸ｺﾞｼｯｸM-PRO" w:hint="eastAsia"/>
          <w:b/>
          <w:color w:val="000000" w:themeColor="text1"/>
        </w:rPr>
        <w:t>１　公益的機能別施業森林の区域及び当該区域</w:t>
      </w:r>
      <w:r w:rsidR="00942C8F" w:rsidRPr="00006B95">
        <w:rPr>
          <w:rFonts w:ascii="HG丸ｺﾞｼｯｸM-PRO" w:hAnsi="HG丸ｺﾞｼｯｸM-PRO" w:hint="eastAsia"/>
          <w:b/>
          <w:color w:val="000000" w:themeColor="text1"/>
        </w:rPr>
        <w:t>内</w:t>
      </w:r>
      <w:r w:rsidRPr="00006B95">
        <w:rPr>
          <w:rFonts w:ascii="HG丸ｺﾞｼｯｸM-PRO" w:hAnsi="HG丸ｺﾞｼｯｸM-PRO" w:hint="eastAsia"/>
          <w:b/>
          <w:color w:val="000000" w:themeColor="text1"/>
        </w:rPr>
        <w:t>における施業の方法</w:t>
      </w:r>
    </w:p>
    <w:p w14:paraId="68911896" w14:textId="77777777" w:rsidR="0071145F" w:rsidRPr="00006B95" w:rsidRDefault="00E72AE6" w:rsidP="0071145F">
      <w:pPr>
        <w:ind w:leftChars="100" w:left="20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公益的機能別施業森林は、森林の有する公益的機能の増進を特に図るための施業を積極的かつ計画的に推進すべき森林で、その区域及び当該区域内における森林施業の方法は次のとおりです。</w:t>
      </w:r>
    </w:p>
    <w:p w14:paraId="7DBC4242" w14:textId="5476B1D5" w:rsidR="0087482E" w:rsidRPr="00006B95" w:rsidRDefault="00497884" w:rsidP="0071145F">
      <w:pPr>
        <w:rPr>
          <w:rFonts w:ascii="HG丸ｺﾞｼｯｸM-PRO" w:hAnsi="HG丸ｺﾞｼｯｸM-PRO"/>
          <w:b/>
          <w:color w:val="000000" w:themeColor="text1"/>
        </w:rPr>
      </w:pPr>
      <w:r w:rsidRPr="00006B95">
        <w:rPr>
          <w:rFonts w:ascii="HG丸ｺﾞｼｯｸM-PRO" w:hAnsi="HG丸ｺﾞｼｯｸM-PRO" w:hint="eastAsia"/>
          <w:color w:val="000000" w:themeColor="text1"/>
        </w:rPr>
        <w:t xml:space="preserve">　</w:t>
      </w:r>
      <w:r w:rsidR="00DE0FE9" w:rsidRPr="00006B95">
        <w:rPr>
          <w:rFonts w:ascii="HG丸ｺﾞｼｯｸM-PRO" w:hAnsi="HG丸ｺﾞｼｯｸM-PRO" w:hint="eastAsia"/>
          <w:b/>
          <w:color w:val="000000" w:themeColor="text1"/>
        </w:rPr>
        <w:t>（１）水源の</w:t>
      </w:r>
      <w:r w:rsidR="00DA0BA3" w:rsidRPr="00006B95">
        <w:rPr>
          <w:rFonts w:ascii="HG丸ｺﾞｼｯｸM-PRO" w:hAnsi="HG丸ｺﾞｼｯｸM-PRO"/>
          <w:b/>
          <w:color w:val="000000" w:themeColor="text1"/>
        </w:rPr>
        <w:ruby>
          <w:rubyPr>
            <w:rubyAlign w:val="distributeSpace"/>
            <w:hps w:val="10"/>
            <w:hpsRaise w:val="18"/>
            <w:hpsBaseText w:val="21"/>
            <w:lid w:val="ja-JP"/>
          </w:rubyPr>
          <w:rt>
            <w:r w:rsidR="00DA0BA3" w:rsidRPr="00006B95">
              <w:rPr>
                <w:rFonts w:ascii="HG丸ｺﾞｼｯｸM-PRO" w:hAnsi="HG丸ｺﾞｼｯｸM-PRO" w:hint="eastAsia"/>
                <w:b/>
                <w:color w:val="000000" w:themeColor="text1"/>
                <w:sz w:val="10"/>
              </w:rPr>
              <w:t>かん</w:t>
            </w:r>
          </w:rt>
          <w:rubyBase>
            <w:r w:rsidR="00DA0BA3" w:rsidRPr="00006B95">
              <w:rPr>
                <w:rFonts w:ascii="HG丸ｺﾞｼｯｸM-PRO" w:hAnsi="HG丸ｺﾞｼｯｸM-PRO" w:hint="eastAsia"/>
                <w:b/>
                <w:color w:val="000000" w:themeColor="text1"/>
              </w:rPr>
              <w:t>涵</w:t>
            </w:r>
          </w:rubyBase>
        </w:ruby>
      </w:r>
      <w:r w:rsidR="00DE0FE9" w:rsidRPr="00006B95">
        <w:rPr>
          <w:rFonts w:ascii="HG丸ｺﾞｼｯｸM-PRO" w:hAnsi="HG丸ｺﾞｼｯｸM-PRO" w:hint="eastAsia"/>
          <w:b/>
          <w:color w:val="000000" w:themeColor="text1"/>
        </w:rPr>
        <w:t>養の機能の維持増進を図るための森林施業を推進</w:t>
      </w:r>
      <w:r w:rsidR="00E72AE6" w:rsidRPr="00006B95">
        <w:rPr>
          <w:rFonts w:ascii="HG丸ｺﾞｼｯｸM-PRO" w:hAnsi="HG丸ｺﾞｼｯｸM-PRO" w:hint="eastAsia"/>
          <w:b/>
          <w:color w:val="000000" w:themeColor="text1"/>
        </w:rPr>
        <w:t>すべき森林</w:t>
      </w:r>
      <w:r w:rsidR="001B699B" w:rsidRPr="00006B95">
        <w:rPr>
          <w:rFonts w:ascii="HG丸ｺﾞｼｯｸM-PRO" w:hAnsi="HG丸ｺﾞｼｯｸM-PRO" w:hint="eastAsia"/>
          <w:b/>
          <w:color w:val="000000" w:themeColor="text1"/>
        </w:rPr>
        <w:t>（水源</w:t>
      </w:r>
      <w:r w:rsidR="00DA0BA3" w:rsidRPr="00006B95">
        <w:rPr>
          <w:rFonts w:ascii="HG丸ｺﾞｼｯｸM-PRO" w:hAnsi="HG丸ｺﾞｼｯｸM-PRO"/>
          <w:b/>
          <w:color w:val="000000" w:themeColor="text1"/>
        </w:rPr>
        <w:ruby>
          <w:rubyPr>
            <w:rubyAlign w:val="distributeSpace"/>
            <w:hps w:val="10"/>
            <w:hpsRaise w:val="18"/>
            <w:hpsBaseText w:val="21"/>
            <w:lid w:val="ja-JP"/>
          </w:rubyPr>
          <w:rt>
            <w:r w:rsidR="00DA0BA3" w:rsidRPr="00006B95">
              <w:rPr>
                <w:rFonts w:ascii="HG丸ｺﾞｼｯｸM-PRO" w:hAnsi="HG丸ｺﾞｼｯｸM-PRO" w:hint="eastAsia"/>
                <w:b/>
                <w:color w:val="000000" w:themeColor="text1"/>
                <w:sz w:val="10"/>
              </w:rPr>
              <w:t>かん</w:t>
            </w:r>
          </w:rt>
          <w:rubyBase>
            <w:r w:rsidR="00DA0BA3" w:rsidRPr="00006B95">
              <w:rPr>
                <w:rFonts w:ascii="HG丸ｺﾞｼｯｸM-PRO" w:hAnsi="HG丸ｺﾞｼｯｸM-PRO" w:hint="eastAsia"/>
                <w:b/>
                <w:color w:val="000000" w:themeColor="text1"/>
              </w:rPr>
              <w:t>涵</w:t>
            </w:r>
          </w:rubyBase>
        </w:ruby>
      </w:r>
      <w:r w:rsidR="001B699B" w:rsidRPr="00006B95">
        <w:rPr>
          <w:rFonts w:ascii="HG丸ｺﾞｼｯｸM-PRO" w:hAnsi="HG丸ｺﾞｼｯｸM-PRO" w:hint="eastAsia"/>
          <w:b/>
          <w:color w:val="000000" w:themeColor="text1"/>
        </w:rPr>
        <w:t>養林）</w:t>
      </w:r>
    </w:p>
    <w:p w14:paraId="3A46D796" w14:textId="77777777" w:rsidR="00E72AE6" w:rsidRPr="00006B95" w:rsidRDefault="00E72AE6" w:rsidP="000F2354">
      <w:pPr>
        <w:ind w:firstLineChars="300" w:firstLine="615"/>
        <w:rPr>
          <w:rFonts w:ascii="HG丸ｺﾞｼｯｸM-PRO" w:hAnsi="HG丸ｺﾞｼｯｸM-PRO"/>
          <w:color w:val="000000" w:themeColor="text1"/>
        </w:rPr>
      </w:pPr>
      <w:r w:rsidRPr="00006B95">
        <w:rPr>
          <w:rFonts w:ascii="HG丸ｺﾞｼｯｸM-PRO" w:hAnsi="HG丸ｺﾞｼｯｸM-PRO" w:hint="eastAsia"/>
          <w:color w:val="000000" w:themeColor="text1"/>
        </w:rPr>
        <w:t>ア　区域の設定</w:t>
      </w:r>
    </w:p>
    <w:p w14:paraId="4AC967D7" w14:textId="77777777" w:rsidR="00E72AE6" w:rsidRPr="00006B95" w:rsidRDefault="00E72AE6" w:rsidP="0071145F">
      <w:pPr>
        <w:spacing w:line="360" w:lineRule="exact"/>
        <w:ind w:left="615" w:hangingChars="300" w:hanging="615"/>
        <w:jc w:val="left"/>
        <w:rPr>
          <w:rFonts w:ascii="HG丸ｺﾞｼｯｸM-PRO" w:hAnsi="HG丸ｺﾞｼｯｸM-PRO"/>
          <w:color w:val="000000" w:themeColor="text1"/>
          <w:szCs w:val="21"/>
        </w:rPr>
      </w:pPr>
      <w:r w:rsidRPr="00006B95">
        <w:rPr>
          <w:rFonts w:ascii="HG丸ｺﾞｼｯｸM-PRO" w:hAnsi="HG丸ｺﾞｼｯｸM-PRO" w:hint="eastAsia"/>
          <w:color w:val="000000" w:themeColor="text1"/>
        </w:rPr>
        <w:t xml:space="preserve">　　　　水源かん養保安林及び干害防備保安林、ダム集区水区域や主な河川の上流に位置する水源周辺の森林、</w:t>
      </w:r>
      <w:r w:rsidRPr="00006B95">
        <w:rPr>
          <w:rFonts w:ascii="HG丸ｺﾞｼｯｸM-PRO" w:hAnsi="HG丸ｺﾞｼｯｸM-PRO" w:hint="eastAsia"/>
          <w:color w:val="000000" w:themeColor="text1"/>
          <w:szCs w:val="21"/>
        </w:rPr>
        <w:t>地域の用水源として重要なため池、湧水地、渓流等の周辺に存する森林、水源</w:t>
      </w:r>
      <w:r w:rsidR="00DA0BA3" w:rsidRPr="00006B95">
        <w:rPr>
          <w:rFonts w:ascii="HG丸ｺﾞｼｯｸM-PRO" w:hAnsi="HG丸ｺﾞｼｯｸM-PRO"/>
          <w:color w:val="000000" w:themeColor="text1"/>
          <w:szCs w:val="21"/>
        </w:rPr>
        <w:ruby>
          <w:rubyPr>
            <w:rubyAlign w:val="distributeSpace"/>
            <w:hps w:val="10"/>
            <w:hpsRaise w:val="18"/>
            <w:hpsBaseText w:val="21"/>
            <w:lid w:val="ja-JP"/>
          </w:rubyPr>
          <w:rt>
            <w:r w:rsidR="00DA0BA3" w:rsidRPr="00006B95">
              <w:rPr>
                <w:rFonts w:ascii="HG丸ｺﾞｼｯｸM-PRO" w:hAnsi="HG丸ｺﾞｼｯｸM-PRO"/>
                <w:color w:val="000000" w:themeColor="text1"/>
                <w:sz w:val="10"/>
                <w:szCs w:val="21"/>
              </w:rPr>
              <w:t>かん</w:t>
            </w:r>
          </w:rt>
          <w:rubyBase>
            <w:r w:rsidR="00DA0BA3" w:rsidRPr="00006B95">
              <w:rPr>
                <w:rFonts w:ascii="HG丸ｺﾞｼｯｸM-PRO" w:hAnsi="HG丸ｺﾞｼｯｸM-PRO"/>
                <w:color w:val="000000" w:themeColor="text1"/>
                <w:szCs w:val="21"/>
              </w:rPr>
              <w:t>涵</w:t>
            </w:r>
          </w:rubyBase>
        </w:ruby>
      </w:r>
      <w:r w:rsidRPr="00006B95">
        <w:rPr>
          <w:rFonts w:ascii="HG丸ｺﾞｼｯｸM-PRO" w:hAnsi="HG丸ｺﾞｼｯｸM-PRO" w:hint="eastAsia"/>
          <w:color w:val="000000" w:themeColor="text1"/>
          <w:szCs w:val="21"/>
        </w:rPr>
        <w:t>養機能の評</w:t>
      </w:r>
      <w:r w:rsidRPr="00006B95">
        <w:rPr>
          <w:rFonts w:ascii="HG丸ｺﾞｼｯｸM-PRO" w:hAnsi="HG丸ｺﾞｼｯｸM-PRO" w:hint="eastAsia"/>
          <w:color w:val="000000" w:themeColor="text1"/>
          <w:szCs w:val="21"/>
        </w:rPr>
        <w:lastRenderedPageBreak/>
        <w:t>価区分が高い森林など水源の</w:t>
      </w:r>
      <w:r w:rsidR="00DA0BA3" w:rsidRPr="00006B95">
        <w:rPr>
          <w:rFonts w:ascii="HG丸ｺﾞｼｯｸM-PRO" w:hAnsi="HG丸ｺﾞｼｯｸM-PRO"/>
          <w:color w:val="000000" w:themeColor="text1"/>
          <w:szCs w:val="21"/>
        </w:rPr>
        <w:ruby>
          <w:rubyPr>
            <w:rubyAlign w:val="distributeSpace"/>
            <w:hps w:val="10"/>
            <w:hpsRaise w:val="18"/>
            <w:hpsBaseText w:val="21"/>
            <w:lid w:val="ja-JP"/>
          </w:rubyPr>
          <w:rt>
            <w:r w:rsidR="00DA0BA3" w:rsidRPr="00006B95">
              <w:rPr>
                <w:rFonts w:ascii="HG丸ｺﾞｼｯｸM-PRO" w:hAnsi="HG丸ｺﾞｼｯｸM-PRO"/>
                <w:color w:val="000000" w:themeColor="text1"/>
                <w:sz w:val="10"/>
                <w:szCs w:val="21"/>
              </w:rPr>
              <w:t>かん</w:t>
            </w:r>
          </w:rt>
          <w:rubyBase>
            <w:r w:rsidR="00DA0BA3" w:rsidRPr="00006B95">
              <w:rPr>
                <w:rFonts w:ascii="HG丸ｺﾞｼｯｸM-PRO" w:hAnsi="HG丸ｺﾞｼｯｸM-PRO"/>
                <w:color w:val="000000" w:themeColor="text1"/>
                <w:szCs w:val="21"/>
              </w:rPr>
              <w:t>涵</w:t>
            </w:r>
          </w:rubyBase>
        </w:ruby>
      </w:r>
      <w:r w:rsidRPr="00006B95">
        <w:rPr>
          <w:rFonts w:ascii="HG丸ｺﾞｼｯｸM-PRO" w:hAnsi="HG丸ｺﾞｼｯｸM-PRO" w:hint="eastAsia"/>
          <w:color w:val="000000" w:themeColor="text1"/>
          <w:szCs w:val="21"/>
        </w:rPr>
        <w:t>養の機能の維持増進を図る森林を別表１のとおり定めます。</w:t>
      </w:r>
    </w:p>
    <w:p w14:paraId="2BA16E7C" w14:textId="77777777" w:rsidR="00E72AE6" w:rsidRPr="00006B95" w:rsidRDefault="00E72AE6" w:rsidP="000F2354">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イ　森林施業の方法</w:t>
      </w:r>
    </w:p>
    <w:p w14:paraId="6B185A8B" w14:textId="77777777" w:rsidR="00E72AE6" w:rsidRPr="00006B95" w:rsidRDefault="00E72AE6" w:rsidP="000F2354">
      <w:pPr>
        <w:ind w:left="615" w:hangingChars="300" w:hanging="615"/>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w:t>
      </w:r>
      <w:r w:rsidR="00FD7C7A" w:rsidRPr="00006B95">
        <w:rPr>
          <w:rFonts w:ascii="HG丸ｺﾞｼｯｸM-PRO" w:hAnsi="HG丸ｺﾞｼｯｸM-PRO" w:hint="eastAsia"/>
          <w:color w:val="000000" w:themeColor="text1"/>
          <w:szCs w:val="18"/>
        </w:rPr>
        <w:t>下層植生や樹木の根を発達</w:t>
      </w:r>
      <w:r w:rsidRPr="00006B95">
        <w:rPr>
          <w:rFonts w:ascii="HG丸ｺﾞｼｯｸM-PRO" w:hAnsi="HG丸ｺﾞｼｯｸM-PRO" w:hint="eastAsia"/>
          <w:color w:val="000000" w:themeColor="text1"/>
          <w:szCs w:val="18"/>
        </w:rPr>
        <w:t>させる施業を基本とし、伐期の延長、伐採に伴って発生する裸地の縮小及び分散を図ることとし</w:t>
      </w:r>
      <w:r w:rsidR="00A83D5A" w:rsidRPr="00006B95">
        <w:rPr>
          <w:rFonts w:ascii="HG丸ｺﾞｼｯｸM-PRO" w:hAnsi="HG丸ｺﾞｼｯｸM-PRO" w:hint="eastAsia"/>
          <w:color w:val="000000" w:themeColor="text1"/>
          <w:szCs w:val="18"/>
        </w:rPr>
        <w:t>、当該森林施業を推進すべき森林を</w:t>
      </w:r>
      <w:r w:rsidR="00CA59C3" w:rsidRPr="00006B95">
        <w:rPr>
          <w:rFonts w:ascii="HG丸ｺﾞｼｯｸM-PRO" w:hAnsi="HG丸ｺﾞｼｯｸM-PRO" w:hint="eastAsia"/>
          <w:color w:val="000000" w:themeColor="text1"/>
          <w:szCs w:val="18"/>
        </w:rPr>
        <w:t>別表２のとおり定めます。</w:t>
      </w:r>
    </w:p>
    <w:p w14:paraId="20567BFC" w14:textId="77777777" w:rsidR="00E72AE6" w:rsidRPr="00006B95" w:rsidRDefault="001B699B" w:rsidP="000F2354">
      <w:pPr>
        <w:spacing w:beforeLines="50" w:before="145"/>
        <w:ind w:leftChars="100" w:left="617" w:hangingChars="200" w:hanging="412"/>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（２）土地に関する災害の防止及び</w:t>
      </w:r>
      <w:r w:rsidR="00E72AE6" w:rsidRPr="00006B95">
        <w:rPr>
          <w:rFonts w:ascii="HG丸ｺﾞｼｯｸM-PRO" w:hAnsi="HG丸ｺﾞｼｯｸM-PRO" w:hint="eastAsia"/>
          <w:b/>
          <w:color w:val="000000" w:themeColor="text1"/>
        </w:rPr>
        <w:t>土壌の保全の機能、快適な環境の形成の機能又は保健機能の維持増進を図る</w:t>
      </w:r>
      <w:r w:rsidR="00DE0FE9" w:rsidRPr="00006B95">
        <w:rPr>
          <w:rFonts w:ascii="HG丸ｺﾞｼｯｸM-PRO" w:hAnsi="HG丸ｺﾞｼｯｸM-PRO" w:hint="eastAsia"/>
          <w:b/>
          <w:color w:val="000000" w:themeColor="text1"/>
        </w:rPr>
        <w:t>ための森林施業を推進</w:t>
      </w:r>
      <w:r w:rsidR="00E72AE6" w:rsidRPr="00006B95">
        <w:rPr>
          <w:rFonts w:ascii="HG丸ｺﾞｼｯｸM-PRO" w:hAnsi="HG丸ｺﾞｼｯｸM-PRO" w:hint="eastAsia"/>
          <w:b/>
          <w:color w:val="000000" w:themeColor="text1"/>
        </w:rPr>
        <w:t>すべき森林</w:t>
      </w:r>
    </w:p>
    <w:p w14:paraId="30DF4532" w14:textId="77777777" w:rsidR="00E72AE6" w:rsidRPr="00006B95" w:rsidRDefault="00E72AE6" w:rsidP="000F2354">
      <w:pPr>
        <w:rPr>
          <w:rFonts w:ascii="HG丸ｺﾞｼｯｸM-PRO" w:hAnsi="HG丸ｺﾞｼｯｸM-PRO"/>
          <w:color w:val="000000" w:themeColor="text1"/>
        </w:rPr>
      </w:pPr>
      <w:r w:rsidRPr="00006B95">
        <w:rPr>
          <w:rFonts w:ascii="HG丸ｺﾞｼｯｸM-PRO" w:hAnsi="HG丸ｺﾞｼｯｸM-PRO" w:hint="eastAsia"/>
          <w:b/>
          <w:color w:val="000000" w:themeColor="text1"/>
        </w:rPr>
        <w:t xml:space="preserve">　　　</w:t>
      </w:r>
      <w:r w:rsidRPr="00006B95">
        <w:rPr>
          <w:rFonts w:ascii="HG丸ｺﾞｼｯｸM-PRO" w:hAnsi="HG丸ｺﾞｼｯｸM-PRO" w:hint="eastAsia"/>
          <w:color w:val="000000" w:themeColor="text1"/>
        </w:rPr>
        <w:t>ア　区域の設定</w:t>
      </w:r>
    </w:p>
    <w:p w14:paraId="006E500E" w14:textId="77777777" w:rsidR="00FD7C7A" w:rsidRPr="00006B95" w:rsidRDefault="00E72AE6" w:rsidP="000F2354">
      <w:pPr>
        <w:rPr>
          <w:rFonts w:ascii="HG丸ｺﾞｼｯｸM-PRO" w:hAnsi="HG丸ｺﾞｼｯｸM-PRO"/>
          <w:color w:val="000000" w:themeColor="text1"/>
        </w:rPr>
      </w:pPr>
      <w:r w:rsidRPr="00006B95">
        <w:rPr>
          <w:rFonts w:ascii="HG丸ｺﾞｼｯｸM-PRO" w:hAnsi="HG丸ｺﾞｼｯｸM-PRO" w:hint="eastAsia"/>
          <w:b/>
          <w:color w:val="000000" w:themeColor="text1"/>
        </w:rPr>
        <w:t xml:space="preserve">　　　</w:t>
      </w:r>
      <w:r w:rsidR="00B5773C" w:rsidRPr="00006B95">
        <w:rPr>
          <w:rFonts w:ascii="HG丸ｺﾞｼｯｸM-PRO" w:hAnsi="HG丸ｺﾞｼｯｸM-PRO" w:hint="eastAsia"/>
          <w:color w:val="000000" w:themeColor="text1"/>
        </w:rPr>
        <w:t>（ア）</w:t>
      </w:r>
      <w:r w:rsidR="00FD7C7A" w:rsidRPr="00006B95">
        <w:rPr>
          <w:rFonts w:ascii="HG丸ｺﾞｼｯｸM-PRO" w:hAnsi="HG丸ｺﾞｼｯｸM-PRO" w:hint="eastAsia"/>
          <w:color w:val="000000" w:themeColor="text1"/>
        </w:rPr>
        <w:t>森林の有する</w:t>
      </w:r>
      <w:r w:rsidR="001B699B" w:rsidRPr="00006B95">
        <w:rPr>
          <w:rFonts w:ascii="HG丸ｺﾞｼｯｸM-PRO" w:hAnsi="HG丸ｺﾞｼｯｸM-PRO" w:hint="eastAsia"/>
          <w:color w:val="000000" w:themeColor="text1"/>
        </w:rPr>
        <w:t>土地に関する災害の防止及び</w:t>
      </w:r>
      <w:r w:rsidRPr="00006B95">
        <w:rPr>
          <w:rFonts w:ascii="HG丸ｺﾞｼｯｸM-PRO" w:hAnsi="HG丸ｺﾞｼｯｸM-PRO" w:hint="eastAsia"/>
          <w:color w:val="000000" w:themeColor="text1"/>
        </w:rPr>
        <w:t>土壌の保全機能の維持増進を図る森林（山地災害</w:t>
      </w:r>
    </w:p>
    <w:p w14:paraId="2301E81A" w14:textId="77777777" w:rsidR="00E72AE6" w:rsidRPr="00006B95" w:rsidRDefault="00E72AE6" w:rsidP="000F2354">
      <w:pPr>
        <w:ind w:firstLineChars="500" w:firstLine="1025"/>
        <w:rPr>
          <w:rFonts w:ascii="HG丸ｺﾞｼｯｸM-PRO" w:hAnsi="HG丸ｺﾞｼｯｸM-PRO"/>
          <w:color w:val="000000" w:themeColor="text1"/>
        </w:rPr>
      </w:pPr>
      <w:r w:rsidRPr="00006B95">
        <w:rPr>
          <w:rFonts w:ascii="HG丸ｺﾞｼｯｸM-PRO" w:hAnsi="HG丸ｺﾞｼｯｸM-PRO" w:hint="eastAsia"/>
          <w:color w:val="000000" w:themeColor="text1"/>
        </w:rPr>
        <w:t>防止林）</w:t>
      </w:r>
    </w:p>
    <w:p w14:paraId="1B31FE12" w14:textId="77777777" w:rsidR="00E72AE6" w:rsidRPr="00006B95" w:rsidRDefault="00E72AE6" w:rsidP="000F2354">
      <w:pPr>
        <w:ind w:leftChars="400" w:left="820"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szCs w:val="18"/>
        </w:rPr>
        <w:t>土砂崩壊防備保安林、土砂流出防備保安林、なだれ防止保安林、落石防止保安林や、砂防指定地周辺、山地災害危険地区、その他山地災害の発生により、人命・人家等施設への被害のおそれがある森林、その他山地災害防止</w:t>
      </w:r>
      <w:r w:rsidRPr="00006B95">
        <w:rPr>
          <w:rFonts w:ascii="HG丸ｺﾞｼｯｸM-PRO" w:hAnsi="HG丸ｺﾞｼｯｸM-PRO"/>
          <w:color w:val="000000" w:themeColor="text1"/>
          <w:szCs w:val="18"/>
        </w:rPr>
        <w:t>/</w:t>
      </w:r>
      <w:r w:rsidRPr="00006B95">
        <w:rPr>
          <w:rFonts w:ascii="HG丸ｺﾞｼｯｸM-PRO" w:hAnsi="HG丸ｺﾞｼｯｸM-PRO" w:hint="eastAsia"/>
          <w:color w:val="000000" w:themeColor="text1"/>
          <w:szCs w:val="18"/>
        </w:rPr>
        <w:t>土壌保全機能の評価区分が高い森林など、</w:t>
      </w:r>
      <w:r w:rsidR="00CA59C3" w:rsidRPr="00006B95">
        <w:rPr>
          <w:rFonts w:ascii="HG丸ｺﾞｼｯｸM-PRO" w:hAnsi="HG丸ｺﾞｼｯｸM-PRO" w:hint="eastAsia"/>
          <w:color w:val="000000" w:themeColor="text1"/>
        </w:rPr>
        <w:t>山地災害防止機能及び土壌保全機能の維持増進</w:t>
      </w:r>
      <w:r w:rsidRPr="00006B95">
        <w:rPr>
          <w:rFonts w:ascii="HG丸ｺﾞｼｯｸM-PRO" w:hAnsi="HG丸ｺﾞｼｯｸM-PRO" w:hint="eastAsia"/>
          <w:color w:val="000000" w:themeColor="text1"/>
        </w:rPr>
        <w:t>を図る</w:t>
      </w:r>
      <w:r w:rsidRPr="00006B95">
        <w:rPr>
          <w:rFonts w:ascii="HG丸ｺﾞｼｯｸM-PRO" w:hAnsi="HG丸ｺﾞｼｯｸM-PRO" w:hint="eastAsia"/>
          <w:color w:val="000000" w:themeColor="text1"/>
          <w:szCs w:val="21"/>
        </w:rPr>
        <w:t>森林を別表１のとおり定めます。</w:t>
      </w:r>
    </w:p>
    <w:p w14:paraId="67ECC899" w14:textId="77777777" w:rsidR="00E72AE6" w:rsidRPr="00006B95" w:rsidRDefault="00B5773C" w:rsidP="000F2354">
      <w:pPr>
        <w:ind w:firstLineChars="200" w:firstLine="410"/>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（イ）</w:t>
      </w:r>
      <w:r w:rsidR="00E72AE6" w:rsidRPr="00006B95">
        <w:rPr>
          <w:rFonts w:ascii="HG丸ｺﾞｼｯｸM-PRO" w:hAnsi="HG丸ｺﾞｼｯｸM-PRO" w:hint="eastAsia"/>
          <w:color w:val="000000" w:themeColor="text1"/>
        </w:rPr>
        <w:t>快適な環境の形成の機能の維持増進を図る森林（生活環境保全林）</w:t>
      </w:r>
    </w:p>
    <w:p w14:paraId="01D885CB" w14:textId="77777777" w:rsidR="00E72AE6" w:rsidRPr="00006B95" w:rsidRDefault="00E72AE6" w:rsidP="000F2354">
      <w:pPr>
        <w:ind w:leftChars="300" w:left="820" w:hangingChars="100" w:hanging="205"/>
        <w:rPr>
          <w:rFonts w:ascii="HG丸ｺﾞｼｯｸM-PRO" w:hAnsi="HG丸ｺﾞｼｯｸM-PRO"/>
          <w:color w:val="000000" w:themeColor="text1"/>
          <w:szCs w:val="21"/>
        </w:rPr>
      </w:pPr>
      <w:r w:rsidRPr="00006B95">
        <w:rPr>
          <w:rFonts w:ascii="HG丸ｺﾞｼｯｸM-PRO" w:hAnsi="HG丸ｺﾞｼｯｸM-PRO" w:hint="eastAsia"/>
          <w:color w:val="000000" w:themeColor="text1"/>
        </w:rPr>
        <w:t xml:space="preserve">　　</w:t>
      </w:r>
      <w:r w:rsidRPr="00006B95">
        <w:rPr>
          <w:rFonts w:ascii="HG丸ｺﾞｼｯｸM-PRO" w:hAnsi="HG丸ｺﾞｼｯｸM-PRO" w:hint="eastAsia"/>
          <w:color w:val="000000" w:themeColor="text1"/>
          <w:szCs w:val="18"/>
        </w:rPr>
        <w:t>飛砂防備保安林、潮害防備保安林、</w:t>
      </w:r>
      <w:r w:rsidR="00A9114E" w:rsidRPr="00006B95">
        <w:rPr>
          <w:rFonts w:ascii="HG丸ｺﾞｼｯｸM-PRO" w:hAnsi="HG丸ｺﾞｼｯｸM-PRO" w:hint="eastAsia"/>
          <w:color w:val="000000" w:themeColor="text1"/>
        </w:rPr>
        <w:t>風害防備</w:t>
      </w:r>
      <w:r w:rsidR="00A9114E" w:rsidRPr="00006B95">
        <w:rPr>
          <w:rFonts w:ascii="HG丸ｺﾞｼｯｸM-PRO" w:hAnsi="HG丸ｺﾞｼｯｸM-PRO" w:hint="eastAsia"/>
          <w:color w:val="000000" w:themeColor="text1"/>
          <w:szCs w:val="18"/>
        </w:rPr>
        <w:t>保安林、雪害防備保安林、霧害防備保安林</w:t>
      </w:r>
      <w:r w:rsidRPr="00006B95">
        <w:rPr>
          <w:rFonts w:ascii="HG丸ｺﾞｼｯｸM-PRO" w:hAnsi="HG丸ｺﾞｼｯｸM-PRO" w:hint="eastAsia"/>
          <w:color w:val="000000" w:themeColor="text1"/>
          <w:szCs w:val="18"/>
        </w:rPr>
        <w:t>、防火保安林や騒音・粉塵等の影響を緩和する森林、その他快適環境形成機能の評価</w:t>
      </w:r>
      <w:r w:rsidR="00CA59C3" w:rsidRPr="00006B95">
        <w:rPr>
          <w:rFonts w:ascii="HG丸ｺﾞｼｯｸM-PRO" w:hAnsi="HG丸ｺﾞｼｯｸM-PRO" w:hint="eastAsia"/>
          <w:color w:val="000000" w:themeColor="text1"/>
          <w:szCs w:val="18"/>
        </w:rPr>
        <w:t>区分</w:t>
      </w:r>
      <w:r w:rsidRPr="00006B95">
        <w:rPr>
          <w:rFonts w:ascii="HG丸ｺﾞｼｯｸM-PRO" w:hAnsi="HG丸ｺﾞｼｯｸM-PRO" w:hint="eastAsia"/>
          <w:color w:val="000000" w:themeColor="text1"/>
          <w:szCs w:val="18"/>
        </w:rPr>
        <w:t>が高い森林など、快適な環境の形成機能の維持増進を</w:t>
      </w:r>
      <w:r w:rsidRPr="00006B95">
        <w:rPr>
          <w:rFonts w:ascii="HG丸ｺﾞｼｯｸM-PRO" w:hAnsi="HG丸ｺﾞｼｯｸM-PRO" w:hint="eastAsia"/>
          <w:color w:val="000000" w:themeColor="text1"/>
        </w:rPr>
        <w:t>図る</w:t>
      </w:r>
      <w:r w:rsidRPr="00006B95">
        <w:rPr>
          <w:rFonts w:ascii="HG丸ｺﾞｼｯｸM-PRO" w:hAnsi="HG丸ｺﾞｼｯｸM-PRO" w:hint="eastAsia"/>
          <w:color w:val="000000" w:themeColor="text1"/>
          <w:szCs w:val="21"/>
        </w:rPr>
        <w:t>森林を別表１のとおり定めます。</w:t>
      </w:r>
    </w:p>
    <w:p w14:paraId="6A915D43" w14:textId="77777777" w:rsidR="00497884" w:rsidRPr="00006B95" w:rsidRDefault="00B5773C" w:rsidP="000F2354">
      <w:pPr>
        <w:ind w:left="1230" w:hangingChars="600" w:hanging="1230"/>
        <w:rPr>
          <w:rFonts w:ascii="HG丸ｺﾞｼｯｸM-PRO" w:hAnsi="HG丸ｺﾞｼｯｸM-PRO"/>
          <w:color w:val="000000" w:themeColor="text1"/>
        </w:rPr>
      </w:pPr>
      <w:r w:rsidRPr="00006B95">
        <w:rPr>
          <w:rFonts w:ascii="HG丸ｺﾞｼｯｸM-PRO" w:hAnsi="HG丸ｺﾞｼｯｸM-PRO" w:hint="eastAsia"/>
          <w:color w:val="000000" w:themeColor="text1"/>
          <w:szCs w:val="21"/>
        </w:rPr>
        <w:t xml:space="preserve">　　　（ウ）</w:t>
      </w:r>
      <w:r w:rsidR="001B699B" w:rsidRPr="00006B95">
        <w:rPr>
          <w:rFonts w:ascii="HG丸ｺﾞｼｯｸM-PRO" w:hAnsi="HG丸ｺﾞｼｯｸM-PRO" w:hint="eastAsia"/>
          <w:color w:val="000000" w:themeColor="text1"/>
          <w:szCs w:val="21"/>
        </w:rPr>
        <w:t>保健・レクリエ</w:t>
      </w:r>
      <w:r w:rsidR="00E72AE6" w:rsidRPr="00006B95">
        <w:rPr>
          <w:rFonts w:ascii="HG丸ｺﾞｼｯｸM-PRO" w:hAnsi="HG丸ｺﾞｼｯｸM-PRO" w:hint="eastAsia"/>
          <w:color w:val="000000" w:themeColor="text1"/>
          <w:szCs w:val="21"/>
        </w:rPr>
        <w:t>ーション機能、文化機能及び生物多様性保全機能の維持</w:t>
      </w:r>
      <w:r w:rsidR="00E72AE6" w:rsidRPr="00006B95">
        <w:rPr>
          <w:rFonts w:ascii="HG丸ｺﾞｼｯｸM-PRO" w:hAnsi="HG丸ｺﾞｼｯｸM-PRO" w:hint="eastAsia"/>
          <w:color w:val="000000" w:themeColor="text1"/>
        </w:rPr>
        <w:t>増進を図る森林（保</w:t>
      </w:r>
    </w:p>
    <w:p w14:paraId="65B3CD19" w14:textId="77777777" w:rsidR="00E72AE6" w:rsidRPr="00006B95" w:rsidRDefault="00E72AE6" w:rsidP="000F2354">
      <w:pPr>
        <w:ind w:leftChars="500" w:left="1230" w:hangingChars="100" w:hanging="205"/>
        <w:rPr>
          <w:rFonts w:ascii="HG丸ｺﾞｼｯｸM-PRO" w:hAnsi="HG丸ｺﾞｼｯｸM-PRO"/>
          <w:color w:val="000000" w:themeColor="text1"/>
        </w:rPr>
      </w:pPr>
      <w:r w:rsidRPr="00006B95">
        <w:rPr>
          <w:rFonts w:ascii="HG丸ｺﾞｼｯｸM-PRO" w:hAnsi="HG丸ｺﾞｼｯｸM-PRO" w:hint="eastAsia"/>
          <w:color w:val="000000" w:themeColor="text1"/>
        </w:rPr>
        <w:t>健・文化機能維持等維持林）</w:t>
      </w:r>
    </w:p>
    <w:p w14:paraId="3DD02F4B" w14:textId="4FFE80CF" w:rsidR="00E72AE6" w:rsidRPr="00006B95" w:rsidRDefault="00E72AE6" w:rsidP="000F2354">
      <w:pPr>
        <w:ind w:leftChars="300" w:left="820" w:hangingChars="100" w:hanging="205"/>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w:t>
      </w:r>
      <w:r w:rsidRPr="00006B95">
        <w:rPr>
          <w:rFonts w:ascii="HG丸ｺﾞｼｯｸM-PRO" w:hAnsi="HG丸ｺﾞｼｯｸM-PRO" w:hint="eastAsia"/>
          <w:color w:val="000000" w:themeColor="text1"/>
          <w:szCs w:val="18"/>
        </w:rPr>
        <w:t>保健保安林、風致保安林、都市緑地法に規定する緑地保全地域及び特別緑地保全地区、都市計画法に規定する風致地区、文化財保護法に規定する史跡名勝天然記念物に係る森林、キャンプ場・森林公園等の施設を伴う森林</w:t>
      </w:r>
      <w:r w:rsidR="000D1D56" w:rsidRPr="00006B95">
        <w:rPr>
          <w:rFonts w:ascii="HG丸ｺﾞｼｯｸM-PRO" w:hAnsi="HG丸ｺﾞｼｯｸM-PRO" w:hint="eastAsia"/>
          <w:color w:val="000000" w:themeColor="text1"/>
          <w:szCs w:val="18"/>
        </w:rPr>
        <w:t>などの道民の保健・教育的利用等に適した森林</w:t>
      </w:r>
      <w:r w:rsidRPr="00006B95">
        <w:rPr>
          <w:rFonts w:ascii="HG丸ｺﾞｼｯｸM-PRO" w:hAnsi="HG丸ｺﾞｼｯｸM-PRO" w:hint="eastAsia"/>
          <w:color w:val="000000" w:themeColor="text1"/>
          <w:szCs w:val="18"/>
        </w:rPr>
        <w:t>、史跡等と一体となり優れた自然景観等を形成する</w:t>
      </w:r>
      <w:r w:rsidR="001B699B" w:rsidRPr="00006B95">
        <w:rPr>
          <w:rFonts w:ascii="HG丸ｺﾞｼｯｸM-PRO" w:hAnsi="HG丸ｺﾞｼｯｸM-PRO" w:hint="eastAsia"/>
          <w:color w:val="000000" w:themeColor="text1"/>
          <w:szCs w:val="18"/>
        </w:rPr>
        <w:t>森林など、その他保健文化機能の評価区分が高い森林など保健・レクリエー</w:t>
      </w:r>
      <w:r w:rsidRPr="00006B95">
        <w:rPr>
          <w:rFonts w:ascii="HG丸ｺﾞｼｯｸM-PRO" w:hAnsi="HG丸ｺﾞｼｯｸM-PRO" w:hint="eastAsia"/>
          <w:color w:val="000000" w:themeColor="text1"/>
          <w:szCs w:val="18"/>
        </w:rPr>
        <w:t>ション機能、文化機能及び生物多様性保全機能の</w:t>
      </w:r>
      <w:r w:rsidRPr="00006B95">
        <w:rPr>
          <w:rFonts w:ascii="HG丸ｺﾞｼｯｸM-PRO" w:hAnsi="HG丸ｺﾞｼｯｸM-PRO" w:hint="eastAsia"/>
          <w:color w:val="000000" w:themeColor="text1"/>
        </w:rPr>
        <w:t>維持増進を図る森林を別表１のとおり定めます。</w:t>
      </w:r>
    </w:p>
    <w:p w14:paraId="76B329B5" w14:textId="77777777" w:rsidR="00E72AE6" w:rsidRPr="00006B95" w:rsidRDefault="00E72AE6" w:rsidP="000F2354">
      <w:pPr>
        <w:spacing w:beforeLines="50" w:before="145"/>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イ　森林施業の方法</w:t>
      </w:r>
    </w:p>
    <w:p w14:paraId="5254004F" w14:textId="77777777" w:rsidR="008A70A8" w:rsidRPr="00006B95" w:rsidRDefault="008A70A8" w:rsidP="000F2354">
      <w:pPr>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（ア）森林の有する土地に関する災害の防止及び土壌の保全機能の維持増進を図る森林（山地災害</w:t>
      </w:r>
    </w:p>
    <w:p w14:paraId="7B9CC4C4" w14:textId="77777777" w:rsidR="008A70A8" w:rsidRPr="00006B95" w:rsidRDefault="008A70A8" w:rsidP="000F2354">
      <w:pPr>
        <w:ind w:firstLineChars="500" w:firstLine="1025"/>
        <w:rPr>
          <w:rFonts w:ascii="HG丸ｺﾞｼｯｸM-PRO" w:hAnsi="HG丸ｺﾞｼｯｸM-PRO"/>
          <w:color w:val="000000" w:themeColor="text1"/>
        </w:rPr>
      </w:pPr>
      <w:r w:rsidRPr="00006B95">
        <w:rPr>
          <w:rFonts w:ascii="HG丸ｺﾞｼｯｸM-PRO" w:hAnsi="HG丸ｺﾞｼｯｸM-PRO" w:hint="eastAsia"/>
          <w:color w:val="000000" w:themeColor="text1"/>
        </w:rPr>
        <w:t>防止林）</w:t>
      </w:r>
    </w:p>
    <w:p w14:paraId="48358CE3" w14:textId="2767B8E2" w:rsidR="008A70A8" w:rsidRPr="00006B95" w:rsidRDefault="000102F3" w:rsidP="000F2354">
      <w:pPr>
        <w:ind w:leftChars="400" w:left="820"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伐採面積の縮小及び伐採箇所</w:t>
      </w:r>
      <w:r w:rsidR="00C6094E" w:rsidRPr="00006B95">
        <w:rPr>
          <w:rFonts w:ascii="HG丸ｺﾞｼｯｸM-PRO" w:hAnsi="HG丸ｺﾞｼｯｸM-PRO" w:hint="eastAsia"/>
          <w:color w:val="000000" w:themeColor="text1"/>
        </w:rPr>
        <w:t>の分散を図るとともに、急傾斜</w:t>
      </w:r>
      <w:r w:rsidR="00293625" w:rsidRPr="00006B95">
        <w:rPr>
          <w:rFonts w:ascii="HG丸ｺﾞｼｯｸM-PRO" w:hAnsi="HG丸ｺﾞｼｯｸM-PRO" w:hint="eastAsia"/>
          <w:color w:val="000000" w:themeColor="text1"/>
        </w:rPr>
        <w:t>地等に位置し、機能を高度に発揮させる必要のある森林については択伐</w:t>
      </w:r>
      <w:r w:rsidR="00C6094E" w:rsidRPr="00006B95">
        <w:rPr>
          <w:rFonts w:ascii="HG丸ｺﾞｼｯｸM-PRO" w:hAnsi="HG丸ｺﾞｼｯｸM-PRO" w:hint="eastAsia"/>
          <w:color w:val="000000" w:themeColor="text1"/>
        </w:rPr>
        <w:t>による複層林施業を行うこととし、それ以外の森林については複層林施業を行うこととする。</w:t>
      </w:r>
    </w:p>
    <w:p w14:paraId="496AB9B4" w14:textId="77777777" w:rsidR="00C6094E" w:rsidRPr="00006B95" w:rsidRDefault="00C6094E" w:rsidP="000F2354">
      <w:pPr>
        <w:ind w:leftChars="400" w:left="820"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また、一部を皆伐しても、適切な伐区の形状・配置等により機能の確保が可能な場合には、長伐期施業を推進すべき森林とした上で、一部を皆伐することを可能とする。</w:t>
      </w:r>
    </w:p>
    <w:p w14:paraId="1E63150B" w14:textId="77777777" w:rsidR="008A70A8" w:rsidRPr="00006B95" w:rsidRDefault="008A70A8" w:rsidP="000F2354">
      <w:pPr>
        <w:pStyle w:val="ae"/>
        <w:numPr>
          <w:ilvl w:val="0"/>
          <w:numId w:val="1"/>
        </w:numPr>
        <w:ind w:leftChars="0"/>
        <w:rPr>
          <w:rFonts w:ascii="HG丸ｺﾞｼｯｸM-PRO" w:hAnsi="HG丸ｺﾞｼｯｸM-PRO"/>
          <w:color w:val="000000" w:themeColor="text1"/>
        </w:rPr>
      </w:pPr>
      <w:r w:rsidRPr="00006B95">
        <w:rPr>
          <w:rFonts w:ascii="HG丸ｺﾞｼｯｸM-PRO" w:hAnsi="HG丸ｺﾞｼｯｸM-PRO" w:hint="eastAsia"/>
          <w:color w:val="000000" w:themeColor="text1"/>
        </w:rPr>
        <w:t>快適な環境の形成の機能の維持増進を図る森林（生活環境保全林）</w:t>
      </w:r>
    </w:p>
    <w:p w14:paraId="5A2B1AFD" w14:textId="77777777" w:rsidR="00C6094E" w:rsidRPr="00006B95" w:rsidRDefault="00C6094E" w:rsidP="000F2354">
      <w:pPr>
        <w:ind w:left="820" w:hangingChars="400" w:hanging="820"/>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w:t>
      </w:r>
      <w:r w:rsidR="00D77E89" w:rsidRPr="00006B95">
        <w:rPr>
          <w:rFonts w:ascii="HG丸ｺﾞｼｯｸM-PRO" w:hAnsi="HG丸ｺﾞｼｯｸM-PRO" w:hint="eastAsia"/>
          <w:color w:val="000000" w:themeColor="text1"/>
        </w:rPr>
        <w:t xml:space="preserve">　　　</w:t>
      </w:r>
      <w:r w:rsidRPr="00006B95">
        <w:rPr>
          <w:rFonts w:ascii="HG丸ｺﾞｼｯｸM-PRO" w:hAnsi="HG丸ｺﾞｼｯｸM-PRO" w:hint="eastAsia"/>
          <w:color w:val="000000" w:themeColor="text1"/>
        </w:rPr>
        <w:t>伐採面積の縮小及び伐</w:t>
      </w:r>
      <w:r w:rsidR="000102F3" w:rsidRPr="00006B95">
        <w:rPr>
          <w:rFonts w:ascii="HG丸ｺﾞｼｯｸM-PRO" w:hAnsi="HG丸ｺﾞｼｯｸM-PRO" w:hint="eastAsia"/>
          <w:color w:val="000000" w:themeColor="text1"/>
        </w:rPr>
        <w:t>採箇所</w:t>
      </w:r>
      <w:r w:rsidRPr="00006B95">
        <w:rPr>
          <w:rFonts w:ascii="HG丸ｺﾞｼｯｸM-PRO" w:hAnsi="HG丸ｺﾞｼｯｸM-PRO" w:hint="eastAsia"/>
          <w:color w:val="000000" w:themeColor="text1"/>
        </w:rPr>
        <w:t>の分散を図るとともに、林帯の幅が狭小</w:t>
      </w:r>
      <w:r w:rsidR="00D77E89" w:rsidRPr="00006B95">
        <w:rPr>
          <w:rFonts w:ascii="HG丸ｺﾞｼｯｸM-PRO" w:hAnsi="HG丸ｺﾞｼｯｸM-PRO" w:hint="eastAsia"/>
          <w:color w:val="000000" w:themeColor="text1"/>
        </w:rPr>
        <w:t>な防風林等、面的な伐採により機能を発揮できなくなるおそれのある森林については複層林施業を行うこととする。</w:t>
      </w:r>
    </w:p>
    <w:p w14:paraId="42B74D80" w14:textId="77777777" w:rsidR="00D77E89" w:rsidRPr="00006B95" w:rsidRDefault="00D77E89" w:rsidP="000F2354">
      <w:pPr>
        <w:ind w:left="820" w:hangingChars="400" w:hanging="820"/>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また、一部を皆伐しても、適切な伐区の形状・配置等により機能の確保が可能な場合には、長伐期施業を推進すべき森林とした上で、一部を皆伐することを可能とする。</w:t>
      </w:r>
    </w:p>
    <w:p w14:paraId="0D250F6E" w14:textId="77777777" w:rsidR="008A70A8" w:rsidRPr="00006B95" w:rsidRDefault="008A70A8" w:rsidP="000F2354">
      <w:pPr>
        <w:ind w:left="1230" w:hangingChars="600" w:hanging="1230"/>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w:t>
      </w:r>
      <w:r w:rsidRPr="00006B95">
        <w:rPr>
          <w:rFonts w:ascii="HG丸ｺﾞｼｯｸM-PRO" w:hAnsi="HG丸ｺﾞｼｯｸM-PRO" w:hint="eastAsia"/>
          <w:color w:val="000000" w:themeColor="text1"/>
          <w:szCs w:val="21"/>
        </w:rPr>
        <w:t>（ウ）保健・レクリエーション機能、文化機能及び生物多様性保全機能の維持</w:t>
      </w:r>
      <w:r w:rsidRPr="00006B95">
        <w:rPr>
          <w:rFonts w:ascii="HG丸ｺﾞｼｯｸM-PRO" w:hAnsi="HG丸ｺﾞｼｯｸM-PRO" w:hint="eastAsia"/>
          <w:color w:val="000000" w:themeColor="text1"/>
        </w:rPr>
        <w:t>増進を図る森林（保</w:t>
      </w:r>
    </w:p>
    <w:p w14:paraId="61CD9FF6" w14:textId="77777777" w:rsidR="008A70A8" w:rsidRPr="00006B95" w:rsidRDefault="008A70A8" w:rsidP="000F2354">
      <w:pPr>
        <w:ind w:leftChars="500" w:left="1230" w:hangingChars="100" w:hanging="205"/>
        <w:rPr>
          <w:rFonts w:ascii="HG丸ｺﾞｼｯｸM-PRO" w:hAnsi="HG丸ｺﾞｼｯｸM-PRO"/>
          <w:color w:val="000000" w:themeColor="text1"/>
        </w:rPr>
      </w:pPr>
      <w:r w:rsidRPr="00006B95">
        <w:rPr>
          <w:rFonts w:ascii="HG丸ｺﾞｼｯｸM-PRO" w:hAnsi="HG丸ｺﾞｼｯｸM-PRO" w:hint="eastAsia"/>
          <w:color w:val="000000" w:themeColor="text1"/>
        </w:rPr>
        <w:t>健・文化機能維持等維持林）</w:t>
      </w:r>
    </w:p>
    <w:p w14:paraId="287E98A1" w14:textId="05080C7A" w:rsidR="00D77E89" w:rsidRPr="00006B95" w:rsidRDefault="000102F3" w:rsidP="000F2354">
      <w:pPr>
        <w:ind w:leftChars="400" w:left="820"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伐採面積の縮小及び伐採箇所</w:t>
      </w:r>
      <w:r w:rsidR="00D77E89" w:rsidRPr="00006B95">
        <w:rPr>
          <w:rFonts w:ascii="HG丸ｺﾞｼｯｸM-PRO" w:hAnsi="HG丸ｺﾞｼｯｸM-PRO" w:hint="eastAsia"/>
          <w:color w:val="000000" w:themeColor="text1"/>
        </w:rPr>
        <w:t>の分散を図るとともに、急傾斜</w:t>
      </w:r>
      <w:r w:rsidR="00293625" w:rsidRPr="00006B95">
        <w:rPr>
          <w:rFonts w:ascii="HG丸ｺﾞｼｯｸM-PRO" w:hAnsi="HG丸ｺﾞｼｯｸM-PRO" w:hint="eastAsia"/>
          <w:color w:val="000000" w:themeColor="text1"/>
        </w:rPr>
        <w:t>地等に位置し、機能を高度に発揮させる必要のある森林については択伐</w:t>
      </w:r>
      <w:r w:rsidR="00D77E89" w:rsidRPr="00006B95">
        <w:rPr>
          <w:rFonts w:ascii="HG丸ｺﾞｼｯｸM-PRO" w:hAnsi="HG丸ｺﾞｼｯｸM-PRO" w:hint="eastAsia"/>
          <w:color w:val="000000" w:themeColor="text1"/>
        </w:rPr>
        <w:t>による複層林施業を行うこととし、それ以外の森林については複層林施業を行うこととする。</w:t>
      </w:r>
    </w:p>
    <w:p w14:paraId="1BB2206C" w14:textId="77777777" w:rsidR="00D77E89" w:rsidRPr="00006B95" w:rsidRDefault="00D77E89" w:rsidP="000F2354">
      <w:pPr>
        <w:ind w:leftChars="500" w:left="1230" w:hangingChars="100" w:hanging="205"/>
        <w:rPr>
          <w:rFonts w:ascii="HG丸ｺﾞｼｯｸM-PRO" w:hAnsi="HG丸ｺﾞｼｯｸM-PRO"/>
          <w:color w:val="000000" w:themeColor="text1"/>
        </w:rPr>
      </w:pPr>
      <w:r w:rsidRPr="00006B95">
        <w:rPr>
          <w:rFonts w:ascii="HG丸ｺﾞｼｯｸM-PRO" w:hAnsi="HG丸ｺﾞｼｯｸM-PRO" w:hint="eastAsia"/>
          <w:color w:val="000000" w:themeColor="text1"/>
        </w:rPr>
        <w:t>また、一部を皆伐しても、適切な伐区の形状・配置等により機能の確保が可能な場合には、長</w:t>
      </w:r>
    </w:p>
    <w:p w14:paraId="1B929119" w14:textId="77777777" w:rsidR="00D77E89" w:rsidRPr="00006B95" w:rsidRDefault="00D77E89" w:rsidP="000F2354">
      <w:pPr>
        <w:ind w:firstLineChars="400" w:firstLine="820"/>
        <w:rPr>
          <w:rFonts w:ascii="HG丸ｺﾞｼｯｸM-PRO" w:hAnsi="HG丸ｺﾞｼｯｸM-PRO"/>
          <w:color w:val="000000" w:themeColor="text1"/>
        </w:rPr>
      </w:pPr>
      <w:r w:rsidRPr="00006B95">
        <w:rPr>
          <w:rFonts w:ascii="HG丸ｺﾞｼｯｸM-PRO" w:hAnsi="HG丸ｺﾞｼｯｸM-PRO" w:hint="eastAsia"/>
          <w:color w:val="000000" w:themeColor="text1"/>
        </w:rPr>
        <w:t>伐期施業を推進すべき森林とした上で、一部を皆伐することを可能とする。</w:t>
      </w:r>
    </w:p>
    <w:p w14:paraId="60D538F5" w14:textId="5C25B95B" w:rsidR="00D77E89" w:rsidRPr="00006B95" w:rsidRDefault="00D77E89" w:rsidP="000F2354">
      <w:pPr>
        <w:ind w:leftChars="400" w:left="820"/>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なお、地域独自の景観等が求められる森林において、風致の優れた森林の維持又は造成のために特定の樹種の広葉樹を育成する森林施業を行うことが必要な森林については、特定広葉樹育成施業を推進すべき森林として定めることとする。</w:t>
      </w:r>
    </w:p>
    <w:p w14:paraId="2E44B57F" w14:textId="553AF175" w:rsidR="00A01B9F" w:rsidRPr="00006B95" w:rsidRDefault="00A01B9F" w:rsidP="000F2354">
      <w:pPr>
        <w:ind w:leftChars="300" w:left="1230" w:hangingChars="300" w:hanging="615"/>
        <w:rPr>
          <w:rFonts w:ascii="HG丸ｺﾞｼｯｸM-PRO" w:hAnsi="HG丸ｺﾞｼｯｸM-PRO"/>
          <w:color w:val="000000" w:themeColor="text1"/>
        </w:rPr>
      </w:pPr>
      <w:r w:rsidRPr="00006B95">
        <w:rPr>
          <w:rFonts w:ascii="HG丸ｺﾞｼｯｸM-PRO" w:hAnsi="HG丸ｺﾞｼｯｸM-PRO" w:hint="eastAsia"/>
          <w:color w:val="000000" w:themeColor="text1"/>
          <w:szCs w:val="21"/>
        </w:rPr>
        <w:t>（エ）それぞれの森林の区域について、別表２のとおりに定めます。</w:t>
      </w:r>
    </w:p>
    <w:p w14:paraId="6EF6F6C7" w14:textId="77777777" w:rsidR="002E1A2C" w:rsidRPr="00006B95" w:rsidRDefault="002E1A2C" w:rsidP="000F2354">
      <w:pPr>
        <w:rPr>
          <w:rFonts w:ascii="HG丸ｺﾞｼｯｸM-PRO" w:hAnsi="HG丸ｺﾞｼｯｸM-PRO"/>
          <w:color w:val="000000" w:themeColor="text1"/>
        </w:rPr>
      </w:pPr>
    </w:p>
    <w:p w14:paraId="13662017" w14:textId="3216F389" w:rsidR="00E72AE6" w:rsidRPr="00006B95" w:rsidRDefault="00E72AE6" w:rsidP="000F2354">
      <w:pPr>
        <w:ind w:leftChars="1" w:left="424" w:hangingChars="205" w:hanging="422"/>
        <w:rPr>
          <w:rFonts w:ascii="HG丸ｺﾞｼｯｸM-PRO" w:hAnsi="HG丸ｺﾞｼｯｸM-PRO"/>
          <w:b/>
          <w:color w:val="000000" w:themeColor="text1"/>
        </w:rPr>
      </w:pPr>
      <w:r w:rsidRPr="00006B95">
        <w:rPr>
          <w:rFonts w:ascii="HG丸ｺﾞｼｯｸM-PRO" w:hAnsi="HG丸ｺﾞｼｯｸM-PRO" w:hint="eastAsia"/>
          <w:b/>
          <w:color w:val="000000" w:themeColor="text1"/>
        </w:rPr>
        <w:lastRenderedPageBreak/>
        <w:t xml:space="preserve">　</w:t>
      </w:r>
      <w:r w:rsidR="00CA59C3" w:rsidRPr="00006B95">
        <w:rPr>
          <w:rFonts w:ascii="HG丸ｺﾞｼｯｸM-PRO" w:hAnsi="HG丸ｺﾞｼｯｸM-PRO" w:hint="eastAsia"/>
          <w:b/>
          <w:color w:val="000000" w:themeColor="text1"/>
        </w:rPr>
        <w:t>２　木材の</w:t>
      </w:r>
      <w:r w:rsidRPr="00006B95">
        <w:rPr>
          <w:rFonts w:ascii="HG丸ｺﾞｼｯｸM-PRO" w:hAnsi="HG丸ｺﾞｼｯｸM-PRO" w:hint="eastAsia"/>
          <w:b/>
          <w:color w:val="000000" w:themeColor="text1"/>
        </w:rPr>
        <w:t>生産機能の維持増進を図る</w:t>
      </w:r>
      <w:r w:rsidR="00E22784" w:rsidRPr="00006B95">
        <w:rPr>
          <w:rFonts w:ascii="HG丸ｺﾞｼｯｸM-PRO" w:hAnsi="HG丸ｺﾞｼｯｸM-PRO" w:hint="eastAsia"/>
          <w:b/>
          <w:color w:val="000000" w:themeColor="text1"/>
        </w:rPr>
        <w:t>ための森林施</w:t>
      </w:r>
      <w:r w:rsidR="0091167D" w:rsidRPr="00006B95">
        <w:rPr>
          <w:rFonts w:ascii="HG丸ｺﾞｼｯｸM-PRO" w:hAnsi="HG丸ｺﾞｼｯｸM-PRO" w:hint="eastAsia"/>
          <w:b/>
          <w:color w:val="000000" w:themeColor="text1"/>
        </w:rPr>
        <w:t>業</w:t>
      </w:r>
      <w:r w:rsidR="00E22784" w:rsidRPr="00006B95">
        <w:rPr>
          <w:rFonts w:ascii="HG丸ｺﾞｼｯｸM-PRO" w:hAnsi="HG丸ｺﾞｼｯｸM-PRO" w:hint="eastAsia"/>
          <w:b/>
          <w:color w:val="000000" w:themeColor="text1"/>
        </w:rPr>
        <w:t>を推進すべき</w:t>
      </w:r>
      <w:r w:rsidRPr="00006B95">
        <w:rPr>
          <w:rFonts w:ascii="HG丸ｺﾞｼｯｸM-PRO" w:hAnsi="HG丸ｺﾞｼｯｸM-PRO" w:hint="eastAsia"/>
          <w:b/>
          <w:color w:val="000000" w:themeColor="text1"/>
        </w:rPr>
        <w:t>森林の区域及び当該区域</w:t>
      </w:r>
      <w:r w:rsidR="002C1BAA" w:rsidRPr="00006B95">
        <w:rPr>
          <w:rFonts w:ascii="HG丸ｺﾞｼｯｸM-PRO" w:hAnsi="HG丸ｺﾞｼｯｸM-PRO" w:hint="eastAsia"/>
          <w:b/>
          <w:color w:val="000000" w:themeColor="text1"/>
        </w:rPr>
        <w:t>内における</w:t>
      </w:r>
      <w:r w:rsidRPr="00006B95">
        <w:rPr>
          <w:rFonts w:ascii="HG丸ｺﾞｼｯｸM-PRO" w:hAnsi="HG丸ｺﾞｼｯｸM-PRO" w:hint="eastAsia"/>
          <w:b/>
          <w:color w:val="000000" w:themeColor="text1"/>
        </w:rPr>
        <w:t>施業の方法</w:t>
      </w:r>
    </w:p>
    <w:p w14:paraId="4FE9C621" w14:textId="77777777" w:rsidR="00E72AE6" w:rsidRPr="00006B95" w:rsidRDefault="00A20F29" w:rsidP="000F2354">
      <w:pPr>
        <w:ind w:left="205" w:hangingChars="100" w:hanging="205"/>
        <w:rPr>
          <w:rFonts w:ascii="HG丸ｺﾞｼｯｸM-PRO" w:hAnsi="HG丸ｺﾞｼｯｸM-PRO"/>
          <w:b/>
          <w:color w:val="000000" w:themeColor="text1"/>
        </w:rPr>
      </w:pPr>
      <w:r w:rsidRPr="00006B95">
        <w:rPr>
          <w:rFonts w:ascii="HG丸ｺﾞｼｯｸM-PRO" w:hAnsi="HG丸ｺﾞｼｯｸM-PRO" w:hint="eastAsia"/>
          <w:color w:val="000000" w:themeColor="text1"/>
        </w:rPr>
        <w:t xml:space="preserve">　</w:t>
      </w:r>
      <w:r w:rsidR="00E72AE6" w:rsidRPr="00006B95">
        <w:rPr>
          <w:rFonts w:ascii="HG丸ｺﾞｼｯｸM-PRO" w:hAnsi="HG丸ｺﾞｼｯｸM-PRO" w:hint="eastAsia"/>
          <w:b/>
          <w:color w:val="000000" w:themeColor="text1"/>
        </w:rPr>
        <w:t>（１）区域の設定</w:t>
      </w:r>
    </w:p>
    <w:p w14:paraId="5662CD88" w14:textId="77777777" w:rsidR="000F451B" w:rsidRPr="00006B95" w:rsidRDefault="00316A21" w:rsidP="000F2354">
      <w:pPr>
        <w:ind w:leftChars="233" w:left="478"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木材等生産林については、林木の生育に適した森林、路網の整備状況等から効率的な施業が可能な森林など、木材等生産等機能の評価区分が高い森林で、自然的条件等から一体として森林施業を行うことが適当と認められる森林について、木材等生産機能の維持増進を図る森林を別表１のとおり定めます。</w:t>
      </w:r>
    </w:p>
    <w:p w14:paraId="2773C9AD" w14:textId="2AAA8B64" w:rsidR="00E72AE6" w:rsidRPr="00006B95" w:rsidRDefault="0003259D" w:rsidP="000F2354">
      <w:pPr>
        <w:ind w:leftChars="233" w:left="478"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なお、公益的機能別施業森林及び木材等生産機能の維持増進を図る森林の区域については、重複を認めるものとします。</w:t>
      </w:r>
    </w:p>
    <w:p w14:paraId="200CC193" w14:textId="77777777" w:rsidR="00E72AE6" w:rsidRPr="00006B95" w:rsidRDefault="000D18DB" w:rsidP="000F2354">
      <w:pPr>
        <w:spacing w:beforeLines="50" w:before="145"/>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（２）</w:t>
      </w:r>
      <w:r w:rsidR="00E72AE6" w:rsidRPr="00006B95">
        <w:rPr>
          <w:rFonts w:ascii="HG丸ｺﾞｼｯｸM-PRO" w:hAnsi="HG丸ｺﾞｼｯｸM-PRO" w:hint="eastAsia"/>
          <w:b/>
          <w:color w:val="000000" w:themeColor="text1"/>
        </w:rPr>
        <w:t>施業の方法</w:t>
      </w:r>
    </w:p>
    <w:p w14:paraId="246AE212" w14:textId="77777777" w:rsidR="00316A21" w:rsidRPr="00006B95" w:rsidRDefault="00316A21" w:rsidP="000F2354">
      <w:pPr>
        <w:ind w:leftChars="100" w:left="411" w:hangingChars="100" w:hanging="206"/>
        <w:rPr>
          <w:rFonts w:ascii="HG丸ｺﾞｼｯｸM-PRO" w:hAnsi="HG丸ｺﾞｼｯｸM-PRO"/>
          <w:color w:val="000000" w:themeColor="text1"/>
          <w:szCs w:val="21"/>
        </w:rPr>
      </w:pPr>
      <w:r w:rsidRPr="00006B95">
        <w:rPr>
          <w:rFonts w:ascii="HG丸ｺﾞｼｯｸM-PRO" w:hAnsi="HG丸ｺﾞｼｯｸM-PRO" w:hint="eastAsia"/>
          <w:b/>
          <w:color w:val="000000" w:themeColor="text1"/>
        </w:rPr>
        <w:t xml:space="preserve">　　</w:t>
      </w:r>
      <w:r w:rsidRPr="00006B95">
        <w:rPr>
          <w:rFonts w:ascii="HG丸ｺﾞｼｯｸM-PRO" w:hAnsi="HG丸ｺﾞｼｯｸM-PRO" w:hint="eastAsia"/>
          <w:color w:val="000000" w:themeColor="text1"/>
        </w:rPr>
        <w:t>木材等生産林については、</w:t>
      </w:r>
      <w:r w:rsidRPr="00006B95">
        <w:rPr>
          <w:rFonts w:ascii="HG丸ｺﾞｼｯｸM-PRO" w:hAnsi="HG丸ｺﾞｼｯｸM-PRO" w:hint="eastAsia"/>
          <w:color w:val="000000" w:themeColor="text1"/>
          <w:szCs w:val="21"/>
        </w:rPr>
        <w:t>木材等の生産目標に応じた主伐の時期及び方法を定めるとともに、森林の公益的機能の発揮に留意しつつ、適切な造林、保育及び間伐等を推進することを基本とし、林業施業の集約化、路網整備や機械化等を通じた効率的な森林整備を推進します。</w:t>
      </w:r>
    </w:p>
    <w:p w14:paraId="336F92D3" w14:textId="77777777" w:rsidR="00D23AFB" w:rsidRPr="00006B95" w:rsidRDefault="00316A21" w:rsidP="000F2354">
      <w:pPr>
        <w:ind w:leftChars="100" w:left="410" w:hangingChars="100" w:hanging="205"/>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また、多様な木材需要に応じた持続的・安定的な木材などの生産が可能となる資源構成となるよう</w:t>
      </w:r>
      <w:r w:rsidR="00D23AFB" w:rsidRPr="00006B95">
        <w:rPr>
          <w:rFonts w:ascii="HG丸ｺﾞｼｯｸM-PRO" w:hAnsi="HG丸ｺﾞｼｯｸM-PRO" w:hint="eastAsia"/>
          <w:color w:val="000000" w:themeColor="text1"/>
        </w:rPr>
        <w:t>、計画的な主伐と植栽による確実な更新、保育及び間伐等の推進に努めます。</w:t>
      </w:r>
    </w:p>
    <w:p w14:paraId="5A606AAA" w14:textId="77777777" w:rsidR="00C321AF" w:rsidRPr="00006B95" w:rsidRDefault="00C321AF" w:rsidP="001A56C0">
      <w:pPr>
        <w:spacing w:line="280" w:lineRule="exact"/>
        <w:ind w:leftChars="300" w:left="61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区域の設定の基準及び施業の方法に関する指針</w:t>
      </w:r>
    </w:p>
    <w:tbl>
      <w:tblPr>
        <w:tblStyle w:val="a8"/>
        <w:tblW w:w="0" w:type="auto"/>
        <w:tblInd w:w="675" w:type="dxa"/>
        <w:tblLook w:val="04A0" w:firstRow="1" w:lastRow="0" w:firstColumn="1" w:lastColumn="0" w:noHBand="0" w:noVBand="1"/>
      </w:tblPr>
      <w:tblGrid>
        <w:gridCol w:w="422"/>
        <w:gridCol w:w="1540"/>
        <w:gridCol w:w="3496"/>
        <w:gridCol w:w="3495"/>
      </w:tblGrid>
      <w:tr w:rsidR="00006B95" w:rsidRPr="00006B95" w14:paraId="60940239" w14:textId="77777777" w:rsidTr="006E5AB0">
        <w:tc>
          <w:tcPr>
            <w:tcW w:w="1985" w:type="dxa"/>
            <w:gridSpan w:val="2"/>
            <w:tcBorders>
              <w:bottom w:val="single" w:sz="4" w:space="0" w:color="auto"/>
            </w:tcBorders>
          </w:tcPr>
          <w:p w14:paraId="3FE8D692" w14:textId="77777777" w:rsidR="006E5AB0" w:rsidRPr="00006B95" w:rsidRDefault="006E5AB0" w:rsidP="00C321AF">
            <w:pPr>
              <w:spacing w:line="240" w:lineRule="atLeast"/>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森林の区域</w:t>
            </w:r>
          </w:p>
        </w:tc>
        <w:tc>
          <w:tcPr>
            <w:tcW w:w="3544" w:type="dxa"/>
          </w:tcPr>
          <w:p w14:paraId="627C7E92" w14:textId="77777777" w:rsidR="006E5AB0" w:rsidRPr="00006B95" w:rsidRDefault="006E5AB0" w:rsidP="00C321AF">
            <w:pPr>
              <w:spacing w:line="240" w:lineRule="atLeast"/>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区域の設定の基準</w:t>
            </w:r>
          </w:p>
        </w:tc>
        <w:tc>
          <w:tcPr>
            <w:tcW w:w="3543" w:type="dxa"/>
          </w:tcPr>
          <w:p w14:paraId="5D109794" w14:textId="77777777" w:rsidR="006E5AB0" w:rsidRPr="00006B95" w:rsidRDefault="006E5AB0" w:rsidP="00C321AF">
            <w:pPr>
              <w:spacing w:line="240" w:lineRule="atLeast"/>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施業の方法に関する指針</w:t>
            </w:r>
          </w:p>
        </w:tc>
      </w:tr>
      <w:tr w:rsidR="00006B95" w:rsidRPr="00006B95" w14:paraId="4556A6AC" w14:textId="77777777" w:rsidTr="005404BA">
        <w:trPr>
          <w:trHeight w:val="1560"/>
        </w:trPr>
        <w:tc>
          <w:tcPr>
            <w:tcW w:w="1985" w:type="dxa"/>
            <w:gridSpan w:val="2"/>
            <w:tcBorders>
              <w:top w:val="single" w:sz="4" w:space="0" w:color="auto"/>
              <w:left w:val="single" w:sz="4" w:space="0" w:color="auto"/>
              <w:bottom w:val="nil"/>
              <w:right w:val="single" w:sz="4" w:space="0" w:color="auto"/>
            </w:tcBorders>
          </w:tcPr>
          <w:p w14:paraId="29262F68" w14:textId="77777777" w:rsidR="006E5AB0" w:rsidRPr="00006B95" w:rsidRDefault="006E5AB0" w:rsidP="00C321AF">
            <w:pPr>
              <w:spacing w:line="240" w:lineRule="atLeast"/>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木材等生産林</w:t>
            </w:r>
          </w:p>
          <w:p w14:paraId="38F5756F" w14:textId="77777777" w:rsidR="006E5AB0" w:rsidRPr="00006B95" w:rsidRDefault="006E5AB0" w:rsidP="006E5AB0">
            <w:pPr>
              <w:rPr>
                <w:rFonts w:ascii="HG丸ｺﾞｼｯｸM-PRO" w:hAnsi="HG丸ｺﾞｼｯｸM-PRO"/>
                <w:color w:val="000000" w:themeColor="text1"/>
              </w:rPr>
            </w:pPr>
          </w:p>
          <w:p w14:paraId="3BA6F632" w14:textId="77777777" w:rsidR="006E5AB0" w:rsidRPr="00006B95" w:rsidRDefault="006E5AB0" w:rsidP="006E5AB0">
            <w:pPr>
              <w:rPr>
                <w:rFonts w:ascii="HG丸ｺﾞｼｯｸM-PRO" w:hAnsi="HG丸ｺﾞｼｯｸM-PRO"/>
                <w:color w:val="000000" w:themeColor="text1"/>
              </w:rPr>
            </w:pPr>
          </w:p>
          <w:p w14:paraId="0F3FB1F6" w14:textId="77777777" w:rsidR="006E5AB0" w:rsidRPr="00006B95" w:rsidRDefault="006E5AB0" w:rsidP="006E5AB0">
            <w:pPr>
              <w:ind w:firstLineChars="100" w:firstLine="205"/>
              <w:rPr>
                <w:rFonts w:ascii="HG丸ｺﾞｼｯｸM-PRO" w:hAnsi="HG丸ｺﾞｼｯｸM-PRO"/>
                <w:color w:val="000000" w:themeColor="text1"/>
              </w:rPr>
            </w:pPr>
          </w:p>
        </w:tc>
        <w:tc>
          <w:tcPr>
            <w:tcW w:w="3544" w:type="dxa"/>
            <w:tcBorders>
              <w:left w:val="single" w:sz="4" w:space="0" w:color="auto"/>
            </w:tcBorders>
          </w:tcPr>
          <w:p w14:paraId="199ADD05" w14:textId="77777777" w:rsidR="006E5AB0" w:rsidRPr="00006B95" w:rsidRDefault="006E5AB0" w:rsidP="00C321AF">
            <w:pPr>
              <w:spacing w:line="240" w:lineRule="exact"/>
              <w:ind w:firstLineChars="100" w:firstLine="175"/>
              <w:rPr>
                <w:rFonts w:ascii="HG丸ｺﾞｼｯｸM-PRO" w:hAnsi="HG丸ｺﾞｼｯｸM-PRO"/>
                <w:color w:val="000000" w:themeColor="text1"/>
                <w:sz w:val="18"/>
              </w:rPr>
            </w:pPr>
            <w:r w:rsidRPr="00006B95">
              <w:rPr>
                <w:rFonts w:ascii="HG丸ｺﾞｼｯｸM-PRO" w:hAnsi="HG丸ｺﾞｼｯｸM-PRO" w:hint="eastAsia"/>
                <w:color w:val="000000" w:themeColor="text1"/>
                <w:sz w:val="18"/>
              </w:rPr>
              <w:t>林木の育成に適した森林、路網の整備状況等から効率的な施業が可能な森林など、木材等生産機能の評価区分が高い森林で、自然条件等から一体として森林施業を行うことが適当と認められる森林について、必要に応じて林小班単位で定める。</w:t>
            </w:r>
          </w:p>
        </w:tc>
        <w:tc>
          <w:tcPr>
            <w:tcW w:w="3543" w:type="dxa"/>
          </w:tcPr>
          <w:p w14:paraId="651DDA90" w14:textId="77777777" w:rsidR="006E5AB0" w:rsidRPr="00006B95" w:rsidRDefault="006E5AB0" w:rsidP="00C321AF">
            <w:pPr>
              <w:spacing w:line="240" w:lineRule="exact"/>
              <w:rPr>
                <w:rFonts w:ascii="HG丸ｺﾞｼｯｸM-PRO" w:hAnsi="HG丸ｺﾞｼｯｸM-PRO"/>
                <w:color w:val="000000" w:themeColor="text1"/>
                <w:sz w:val="18"/>
              </w:rPr>
            </w:pPr>
            <w:r w:rsidRPr="00006B95">
              <w:rPr>
                <w:rFonts w:ascii="HG丸ｺﾞｼｯｸM-PRO" w:hAnsi="HG丸ｺﾞｼｯｸM-PRO" w:hint="eastAsia"/>
                <w:color w:val="000000" w:themeColor="text1"/>
                <w:sz w:val="18"/>
              </w:rPr>
              <w:t xml:space="preserve">　木材等の生産目標に応じた主伐の時期及び方法を定めるとともに、植栽による確実な更新、保育及び間伐等を推進することを基本とし、森林施業の集約化、路網整備や機械化等を通じた効率的な森林整備を推進する。</w:t>
            </w:r>
          </w:p>
        </w:tc>
      </w:tr>
      <w:tr w:rsidR="006E5AB0" w:rsidRPr="00006B95" w14:paraId="087079D8" w14:textId="77777777" w:rsidTr="005404BA">
        <w:trPr>
          <w:trHeight w:val="830"/>
        </w:trPr>
        <w:tc>
          <w:tcPr>
            <w:tcW w:w="426" w:type="dxa"/>
            <w:tcBorders>
              <w:top w:val="nil"/>
            </w:tcBorders>
          </w:tcPr>
          <w:p w14:paraId="2844DE97" w14:textId="77777777" w:rsidR="006E5AB0" w:rsidRPr="00006B95" w:rsidRDefault="006E5AB0" w:rsidP="00C321AF">
            <w:pPr>
              <w:spacing w:line="240" w:lineRule="atLeast"/>
              <w:jc w:val="center"/>
              <w:rPr>
                <w:rFonts w:ascii="HG丸ｺﾞｼｯｸM-PRO" w:hAnsi="HG丸ｺﾞｼｯｸM-PRO"/>
                <w:color w:val="000000" w:themeColor="text1"/>
              </w:rPr>
            </w:pPr>
          </w:p>
        </w:tc>
        <w:tc>
          <w:tcPr>
            <w:tcW w:w="1559" w:type="dxa"/>
            <w:tcBorders>
              <w:top w:val="single" w:sz="4" w:space="0" w:color="auto"/>
            </w:tcBorders>
          </w:tcPr>
          <w:p w14:paraId="751C12FB" w14:textId="77777777" w:rsidR="006E5AB0" w:rsidRPr="00006B95" w:rsidRDefault="006E5AB0" w:rsidP="006E5AB0">
            <w:pPr>
              <w:spacing w:line="240" w:lineRule="exact"/>
              <w:rPr>
                <w:rFonts w:ascii="HG丸ｺﾞｼｯｸM-PRO" w:hAnsi="HG丸ｺﾞｼｯｸM-PRO"/>
                <w:color w:val="000000" w:themeColor="text1"/>
                <w:sz w:val="18"/>
              </w:rPr>
            </w:pPr>
            <w:r w:rsidRPr="00006B95">
              <w:rPr>
                <w:rFonts w:ascii="HG丸ｺﾞｼｯｸM-PRO" w:hAnsi="HG丸ｺﾞｼｯｸM-PRO" w:hint="eastAsia"/>
                <w:color w:val="000000" w:themeColor="text1"/>
                <w:sz w:val="18"/>
              </w:rPr>
              <w:t>特に効率的な施業が可能な森林</w:t>
            </w:r>
          </w:p>
        </w:tc>
        <w:tc>
          <w:tcPr>
            <w:tcW w:w="3544" w:type="dxa"/>
            <w:tcBorders>
              <w:top w:val="single" w:sz="4" w:space="0" w:color="auto"/>
            </w:tcBorders>
          </w:tcPr>
          <w:p w14:paraId="51111600" w14:textId="77777777" w:rsidR="006E5AB0" w:rsidRPr="00006B95" w:rsidRDefault="006E5AB0" w:rsidP="00C321AF">
            <w:pPr>
              <w:spacing w:line="240" w:lineRule="exact"/>
              <w:rPr>
                <w:rFonts w:ascii="HG丸ｺﾞｼｯｸM-PRO" w:hAnsi="HG丸ｺﾞｼｯｸM-PRO"/>
                <w:color w:val="000000" w:themeColor="text1"/>
                <w:sz w:val="18"/>
              </w:rPr>
            </w:pPr>
            <w:r w:rsidRPr="00006B95">
              <w:rPr>
                <w:rFonts w:ascii="HG丸ｺﾞｼｯｸM-PRO" w:hAnsi="HG丸ｺﾞｼｯｸM-PRO" w:hint="eastAsia"/>
                <w:color w:val="000000" w:themeColor="text1"/>
                <w:sz w:val="18"/>
              </w:rPr>
              <w:t xml:space="preserve">　上記を踏まえ、かつ、人工林を中心とした林分構成であり、傾斜が比較的緩やかで路網からの距離が近い森林。</w:t>
            </w:r>
          </w:p>
        </w:tc>
        <w:tc>
          <w:tcPr>
            <w:tcW w:w="3543" w:type="dxa"/>
          </w:tcPr>
          <w:p w14:paraId="1785F0B8" w14:textId="77777777" w:rsidR="006E5AB0" w:rsidRPr="00006B95" w:rsidRDefault="006E5AB0" w:rsidP="00C321AF">
            <w:pPr>
              <w:spacing w:line="240" w:lineRule="exact"/>
              <w:rPr>
                <w:rFonts w:ascii="HG丸ｺﾞｼｯｸM-PRO" w:hAnsi="HG丸ｺﾞｼｯｸM-PRO"/>
                <w:color w:val="000000" w:themeColor="text1"/>
                <w:sz w:val="18"/>
              </w:rPr>
            </w:pPr>
            <w:r w:rsidRPr="00006B95">
              <w:rPr>
                <w:rFonts w:ascii="HG丸ｺﾞｼｯｸM-PRO" w:hAnsi="HG丸ｺﾞｼｯｸM-PRO" w:hint="eastAsia"/>
                <w:color w:val="000000" w:themeColor="text1"/>
                <w:sz w:val="18"/>
              </w:rPr>
              <w:t xml:space="preserve">　上記に加え、伐採後は、原則、植栽による更新を行う。</w:t>
            </w:r>
          </w:p>
        </w:tc>
      </w:tr>
    </w:tbl>
    <w:p w14:paraId="5DFF1362" w14:textId="77777777" w:rsidR="00B31473" w:rsidRPr="00006B95" w:rsidRDefault="00B31473" w:rsidP="000F451B">
      <w:pPr>
        <w:spacing w:line="240" w:lineRule="atLeast"/>
        <w:ind w:leftChars="200" w:left="410" w:firstLineChars="100" w:firstLine="205"/>
        <w:rPr>
          <w:rFonts w:ascii="HG丸ｺﾞｼｯｸM-PRO" w:hAnsi="HG丸ｺﾞｼｯｸM-PRO"/>
          <w:color w:val="000000" w:themeColor="text1"/>
        </w:rPr>
      </w:pPr>
    </w:p>
    <w:p w14:paraId="1D976E1F" w14:textId="77777777" w:rsidR="00E72AE6" w:rsidRPr="00006B95" w:rsidRDefault="00612972" w:rsidP="000F2354">
      <w:pPr>
        <w:ind w:leftChars="200" w:left="410"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なお、木材等生産林においては、</w:t>
      </w:r>
      <w:r w:rsidR="00D0220D" w:rsidRPr="00006B95">
        <w:rPr>
          <w:rFonts w:ascii="HG丸ｺﾞｼｯｸM-PRO" w:hAnsi="HG丸ｺﾞｼｯｸM-PRO" w:hint="eastAsia"/>
          <w:color w:val="000000" w:themeColor="text1"/>
        </w:rPr>
        <w:t>製材等の一般材生産を目標とし、主伐時期については、</w:t>
      </w:r>
      <w:r w:rsidRPr="00006B95">
        <w:rPr>
          <w:rFonts w:ascii="HG丸ｺﾞｼｯｸM-PRO" w:hAnsi="HG丸ｺﾞｼｯｸM-PRO" w:hint="eastAsia"/>
          <w:color w:val="000000" w:themeColor="text1"/>
        </w:rPr>
        <w:t>木材等資源の</w:t>
      </w:r>
      <w:r w:rsidR="00B30AAC" w:rsidRPr="00006B95">
        <w:rPr>
          <w:rFonts w:ascii="HG丸ｺﾞｼｯｸM-PRO" w:hAnsi="HG丸ｺﾞｼｯｸM-PRO" w:hint="eastAsia"/>
          <w:color w:val="000000" w:themeColor="text1"/>
        </w:rPr>
        <w:t>効率的な循環・利用を考慮して伐採時期の多様化を図るなど</w:t>
      </w:r>
      <w:r w:rsidR="00D0220D" w:rsidRPr="00006B95">
        <w:rPr>
          <w:rFonts w:ascii="HG丸ｺﾞｼｯｸM-PRO" w:hAnsi="HG丸ｺﾞｼｯｸM-PRO" w:hint="eastAsia"/>
          <w:color w:val="000000" w:themeColor="text1"/>
        </w:rPr>
        <w:t>木材の利用目的</w:t>
      </w:r>
      <w:r w:rsidR="00B30AAC" w:rsidRPr="00006B95">
        <w:rPr>
          <w:rFonts w:ascii="HG丸ｺﾞｼｯｸM-PRO" w:hAnsi="HG丸ｺﾞｼｯｸM-PRO" w:hint="eastAsia"/>
          <w:color w:val="000000" w:themeColor="text1"/>
        </w:rPr>
        <w:t>に応じた</w:t>
      </w:r>
      <w:r w:rsidR="00D0220D" w:rsidRPr="00006B95">
        <w:rPr>
          <w:rFonts w:ascii="HG丸ｺﾞｼｯｸM-PRO" w:hAnsi="HG丸ｺﾞｼｯｸM-PRO" w:hint="eastAsia"/>
          <w:color w:val="000000" w:themeColor="text1"/>
        </w:rPr>
        <w:t>時期</w:t>
      </w:r>
      <w:r w:rsidR="00B30AAC" w:rsidRPr="00006B95">
        <w:rPr>
          <w:rFonts w:ascii="HG丸ｺﾞｼｯｸM-PRO" w:hAnsi="HG丸ｺﾞｼｯｸM-PRO" w:hint="eastAsia"/>
          <w:color w:val="000000" w:themeColor="text1"/>
        </w:rPr>
        <w:t>で伐採することとし</w:t>
      </w:r>
      <w:r w:rsidR="00D0220D" w:rsidRPr="00006B95">
        <w:rPr>
          <w:rFonts w:ascii="HG丸ｺﾞｼｯｸM-PRO" w:hAnsi="HG丸ｺﾞｼｯｸM-PRO" w:hint="eastAsia"/>
          <w:color w:val="000000" w:themeColor="text1"/>
        </w:rPr>
        <w:t>、</w:t>
      </w:r>
      <w:r w:rsidR="00E72AE6" w:rsidRPr="00006B95">
        <w:rPr>
          <w:rFonts w:ascii="HG丸ｺﾞｼｯｸM-PRO" w:hAnsi="HG丸ｺﾞｼｯｸM-PRO" w:hint="eastAsia"/>
          <w:color w:val="000000" w:themeColor="text1"/>
        </w:rPr>
        <w:t>人工林の</w:t>
      </w:r>
      <w:r w:rsidR="001D6E82" w:rsidRPr="00006B95">
        <w:rPr>
          <w:rFonts w:ascii="HG丸ｺﾞｼｯｸM-PRO" w:hAnsi="HG丸ｺﾞｼｯｸM-PRO" w:hint="eastAsia"/>
          <w:color w:val="000000" w:themeColor="text1"/>
        </w:rPr>
        <w:t>主要な樹種の</w:t>
      </w:r>
      <w:r w:rsidR="00D0220D" w:rsidRPr="00006B95">
        <w:rPr>
          <w:rFonts w:ascii="HG丸ｺﾞｼｯｸM-PRO" w:hAnsi="HG丸ｺﾞｼｯｸM-PRO" w:hint="eastAsia"/>
          <w:color w:val="000000" w:themeColor="text1"/>
        </w:rPr>
        <w:t>標準的な</w:t>
      </w:r>
      <w:r w:rsidR="001D6E82" w:rsidRPr="00006B95">
        <w:rPr>
          <w:rFonts w:ascii="HG丸ｺﾞｼｯｸM-PRO" w:hAnsi="HG丸ｺﾞｼｯｸM-PRO" w:hint="eastAsia"/>
          <w:color w:val="000000" w:themeColor="text1"/>
        </w:rPr>
        <w:t>主伐時期については次表を目安とします</w:t>
      </w:r>
      <w:r w:rsidR="00E72AE6" w:rsidRPr="00006B95">
        <w:rPr>
          <w:rFonts w:ascii="HG丸ｺﾞｼｯｸM-PRO" w:hAnsi="HG丸ｺﾞｼｯｸM-PRO" w:hint="eastAsia"/>
          <w:color w:val="000000" w:themeColor="text1"/>
        </w:rPr>
        <w:t>。</w:t>
      </w:r>
    </w:p>
    <w:tbl>
      <w:tblPr>
        <w:tblW w:w="0" w:type="auto"/>
        <w:tblInd w:w="723" w:type="dxa"/>
        <w:tblBorders>
          <w:top w:val="single" w:sz="12" w:space="0" w:color="auto"/>
          <w:left w:val="single" w:sz="12" w:space="0" w:color="auto"/>
          <w:bottom w:val="single" w:sz="12" w:space="0" w:color="auto"/>
          <w:right w:val="single" w:sz="12" w:space="0" w:color="auto"/>
          <w:insideH w:val="single" w:sz="12" w:space="0" w:color="auto"/>
        </w:tblBorders>
        <w:tblLook w:val="00A0" w:firstRow="1" w:lastRow="0" w:firstColumn="1" w:lastColumn="0" w:noHBand="0" w:noVBand="0"/>
      </w:tblPr>
      <w:tblGrid>
        <w:gridCol w:w="2232"/>
        <w:gridCol w:w="2832"/>
        <w:gridCol w:w="1809"/>
        <w:gridCol w:w="2032"/>
      </w:tblGrid>
      <w:tr w:rsidR="00006B95" w:rsidRPr="00006B95" w14:paraId="528DEF84" w14:textId="77777777" w:rsidTr="00401D53">
        <w:tc>
          <w:tcPr>
            <w:tcW w:w="2255" w:type="dxa"/>
            <w:tcBorders>
              <w:top w:val="single" w:sz="4" w:space="0" w:color="auto"/>
              <w:left w:val="single" w:sz="4" w:space="0" w:color="auto"/>
              <w:bottom w:val="single" w:sz="4" w:space="0" w:color="auto"/>
              <w:right w:val="single" w:sz="6" w:space="0" w:color="auto"/>
            </w:tcBorders>
          </w:tcPr>
          <w:p w14:paraId="556854BB" w14:textId="77777777" w:rsidR="00E72AE6" w:rsidRPr="00006B95" w:rsidRDefault="00E72AE6" w:rsidP="006415E8">
            <w:pPr>
              <w:jc w:val="center"/>
              <w:rPr>
                <w:color w:val="000000" w:themeColor="text1"/>
              </w:rPr>
            </w:pPr>
            <w:r w:rsidRPr="00006B95">
              <w:rPr>
                <w:rFonts w:hint="eastAsia"/>
                <w:color w:val="000000" w:themeColor="text1"/>
                <w:spacing w:val="350"/>
                <w:kern w:val="0"/>
                <w:fitText w:val="1120" w:id="-58161394"/>
              </w:rPr>
              <w:t>樹</w:t>
            </w:r>
            <w:r w:rsidRPr="00006B95">
              <w:rPr>
                <w:rFonts w:hint="eastAsia"/>
                <w:color w:val="000000" w:themeColor="text1"/>
                <w:kern w:val="0"/>
                <w:fitText w:val="1120" w:id="-58161394"/>
              </w:rPr>
              <w:t>種</w:t>
            </w:r>
          </w:p>
        </w:tc>
        <w:tc>
          <w:tcPr>
            <w:tcW w:w="2870" w:type="dxa"/>
            <w:tcBorders>
              <w:top w:val="single" w:sz="4" w:space="0" w:color="auto"/>
              <w:left w:val="single" w:sz="6" w:space="0" w:color="auto"/>
              <w:bottom w:val="single" w:sz="4" w:space="0" w:color="auto"/>
              <w:right w:val="single" w:sz="6" w:space="0" w:color="auto"/>
            </w:tcBorders>
          </w:tcPr>
          <w:p w14:paraId="1E876FFD" w14:textId="77777777" w:rsidR="00E72AE6" w:rsidRPr="00006B95" w:rsidRDefault="00E72AE6" w:rsidP="006415E8">
            <w:pPr>
              <w:jc w:val="center"/>
              <w:rPr>
                <w:color w:val="000000" w:themeColor="text1"/>
              </w:rPr>
            </w:pPr>
            <w:r w:rsidRPr="00006B95">
              <w:rPr>
                <w:rFonts w:hint="eastAsia"/>
                <w:color w:val="000000" w:themeColor="text1"/>
                <w:spacing w:val="46"/>
                <w:kern w:val="0"/>
                <w:fitText w:val="1120" w:id="-58161393"/>
              </w:rPr>
              <w:t>生産目</w:t>
            </w:r>
            <w:r w:rsidRPr="00006B95">
              <w:rPr>
                <w:rFonts w:hint="eastAsia"/>
                <w:color w:val="000000" w:themeColor="text1"/>
                <w:spacing w:val="2"/>
                <w:kern w:val="0"/>
                <w:fitText w:val="1120" w:id="-58161393"/>
              </w:rPr>
              <w:t>標</w:t>
            </w:r>
          </w:p>
        </w:tc>
        <w:tc>
          <w:tcPr>
            <w:tcW w:w="1845" w:type="dxa"/>
            <w:tcBorders>
              <w:top w:val="single" w:sz="4" w:space="0" w:color="auto"/>
              <w:left w:val="single" w:sz="6" w:space="0" w:color="auto"/>
              <w:bottom w:val="single" w:sz="4" w:space="0" w:color="auto"/>
              <w:right w:val="single" w:sz="6" w:space="0" w:color="auto"/>
            </w:tcBorders>
          </w:tcPr>
          <w:p w14:paraId="4CDFFF85" w14:textId="77777777" w:rsidR="00E72AE6" w:rsidRPr="00006B95" w:rsidRDefault="00E72AE6" w:rsidP="006415E8">
            <w:pPr>
              <w:jc w:val="center"/>
              <w:rPr>
                <w:color w:val="000000" w:themeColor="text1"/>
              </w:rPr>
            </w:pPr>
            <w:r w:rsidRPr="00006B95">
              <w:rPr>
                <w:rFonts w:hint="eastAsia"/>
                <w:color w:val="000000" w:themeColor="text1"/>
              </w:rPr>
              <w:t>仕立て方法</w:t>
            </w:r>
          </w:p>
        </w:tc>
        <w:tc>
          <w:tcPr>
            <w:tcW w:w="2050" w:type="dxa"/>
            <w:tcBorders>
              <w:top w:val="single" w:sz="4" w:space="0" w:color="auto"/>
              <w:left w:val="single" w:sz="6" w:space="0" w:color="auto"/>
              <w:bottom w:val="single" w:sz="4" w:space="0" w:color="auto"/>
              <w:right w:val="single" w:sz="4" w:space="0" w:color="auto"/>
            </w:tcBorders>
          </w:tcPr>
          <w:p w14:paraId="485A7D83" w14:textId="77777777" w:rsidR="00E72AE6" w:rsidRPr="00006B95" w:rsidRDefault="00E72AE6" w:rsidP="006415E8">
            <w:pPr>
              <w:jc w:val="center"/>
              <w:rPr>
                <w:color w:val="000000" w:themeColor="text1"/>
              </w:rPr>
            </w:pPr>
            <w:r w:rsidRPr="00006B95">
              <w:rPr>
                <w:rFonts w:hint="eastAsia"/>
                <w:color w:val="000000" w:themeColor="text1"/>
                <w:spacing w:val="46"/>
                <w:kern w:val="0"/>
                <w:fitText w:val="1120" w:id="-58161392"/>
              </w:rPr>
              <w:t>主伐時</w:t>
            </w:r>
            <w:r w:rsidRPr="00006B95">
              <w:rPr>
                <w:rFonts w:hint="eastAsia"/>
                <w:color w:val="000000" w:themeColor="text1"/>
                <w:spacing w:val="2"/>
                <w:kern w:val="0"/>
                <w:fitText w:val="1120" w:id="-58161392"/>
              </w:rPr>
              <w:t>期</w:t>
            </w:r>
          </w:p>
        </w:tc>
      </w:tr>
      <w:tr w:rsidR="00006B95" w:rsidRPr="00006B95" w14:paraId="026CCDDA" w14:textId="77777777" w:rsidTr="00401D53">
        <w:tc>
          <w:tcPr>
            <w:tcW w:w="2255" w:type="dxa"/>
            <w:tcBorders>
              <w:top w:val="single" w:sz="4" w:space="0" w:color="auto"/>
              <w:left w:val="single" w:sz="4" w:space="0" w:color="auto"/>
              <w:bottom w:val="single" w:sz="2" w:space="0" w:color="auto"/>
              <w:right w:val="single" w:sz="6" w:space="0" w:color="auto"/>
            </w:tcBorders>
          </w:tcPr>
          <w:p w14:paraId="2A2A8E7F" w14:textId="77777777" w:rsidR="00305F3A" w:rsidRPr="00006B95" w:rsidRDefault="00E72AE6" w:rsidP="003554B9">
            <w:pPr>
              <w:snapToGrid w:val="0"/>
              <w:spacing w:line="192" w:lineRule="auto"/>
              <w:jc w:val="center"/>
              <w:rPr>
                <w:color w:val="000000" w:themeColor="text1"/>
                <w:sz w:val="18"/>
                <w:szCs w:val="18"/>
              </w:rPr>
            </w:pPr>
            <w:r w:rsidRPr="00006B95">
              <w:rPr>
                <w:rFonts w:hint="eastAsia"/>
                <w:color w:val="000000" w:themeColor="text1"/>
                <w:sz w:val="18"/>
                <w:szCs w:val="18"/>
              </w:rPr>
              <w:t>カラマツ</w:t>
            </w:r>
          </w:p>
          <w:p w14:paraId="3DA9550F" w14:textId="77777777" w:rsidR="00E72AE6" w:rsidRPr="00006B95" w:rsidRDefault="00305F3A" w:rsidP="003554B9">
            <w:pPr>
              <w:snapToGrid w:val="0"/>
              <w:spacing w:line="192" w:lineRule="auto"/>
              <w:jc w:val="center"/>
              <w:rPr>
                <w:color w:val="000000" w:themeColor="text1"/>
                <w:sz w:val="18"/>
                <w:szCs w:val="18"/>
              </w:rPr>
            </w:pPr>
            <w:r w:rsidRPr="00006B95">
              <w:rPr>
                <w:rFonts w:hint="eastAsia"/>
                <w:color w:val="000000" w:themeColor="text1"/>
                <w:sz w:val="18"/>
                <w:szCs w:val="18"/>
              </w:rPr>
              <w:t>(</w:t>
            </w:r>
            <w:r w:rsidRPr="00006B95">
              <w:rPr>
                <w:rFonts w:hint="eastAsia"/>
                <w:color w:val="000000" w:themeColor="text1"/>
                <w:sz w:val="18"/>
                <w:szCs w:val="18"/>
              </w:rPr>
              <w:t>ｸﾞｲﾏﾂとの交配種を含む</w:t>
            </w:r>
            <w:r w:rsidRPr="00006B95">
              <w:rPr>
                <w:rFonts w:hint="eastAsia"/>
                <w:color w:val="000000" w:themeColor="text1"/>
                <w:sz w:val="18"/>
                <w:szCs w:val="18"/>
              </w:rPr>
              <w:t>)</w:t>
            </w:r>
          </w:p>
        </w:tc>
        <w:tc>
          <w:tcPr>
            <w:tcW w:w="2870" w:type="dxa"/>
            <w:tcBorders>
              <w:top w:val="single" w:sz="4" w:space="0" w:color="auto"/>
              <w:left w:val="single" w:sz="6" w:space="0" w:color="auto"/>
              <w:bottom w:val="single" w:sz="2" w:space="0" w:color="auto"/>
              <w:right w:val="single" w:sz="6" w:space="0" w:color="auto"/>
            </w:tcBorders>
          </w:tcPr>
          <w:p w14:paraId="2430FFC3" w14:textId="77777777" w:rsidR="00E72AE6" w:rsidRPr="00006B95" w:rsidRDefault="00E72AE6" w:rsidP="008D5E78">
            <w:pPr>
              <w:ind w:firstLineChars="50" w:firstLine="103"/>
              <w:jc w:val="left"/>
              <w:rPr>
                <w:color w:val="000000" w:themeColor="text1"/>
              </w:rPr>
            </w:pPr>
            <w:r w:rsidRPr="00006B95">
              <w:rPr>
                <w:rFonts w:hint="eastAsia"/>
                <w:color w:val="000000" w:themeColor="text1"/>
              </w:rPr>
              <w:t>一般材生産・</w:t>
            </w:r>
            <w:r w:rsidR="0091167D" w:rsidRPr="00006B95">
              <w:rPr>
                <w:rFonts w:hint="eastAsia"/>
                <w:color w:val="000000" w:themeColor="text1"/>
              </w:rPr>
              <w:t>30</w:t>
            </w:r>
            <w:r w:rsidR="00E737F5" w:rsidRPr="00006B95">
              <w:rPr>
                <w:color w:val="000000" w:themeColor="text1"/>
              </w:rPr>
              <w:t>cm</w:t>
            </w:r>
          </w:p>
        </w:tc>
        <w:tc>
          <w:tcPr>
            <w:tcW w:w="1845" w:type="dxa"/>
            <w:tcBorders>
              <w:top w:val="single" w:sz="4" w:space="0" w:color="auto"/>
              <w:left w:val="single" w:sz="6" w:space="0" w:color="auto"/>
              <w:bottom w:val="single" w:sz="2" w:space="0" w:color="auto"/>
              <w:right w:val="single" w:sz="6" w:space="0" w:color="auto"/>
            </w:tcBorders>
          </w:tcPr>
          <w:p w14:paraId="06D0911E" w14:textId="77777777" w:rsidR="00E72AE6" w:rsidRPr="00006B95" w:rsidRDefault="00D46791" w:rsidP="006415E8">
            <w:pPr>
              <w:jc w:val="center"/>
              <w:rPr>
                <w:color w:val="000000" w:themeColor="text1"/>
              </w:rPr>
            </w:pPr>
            <w:r w:rsidRPr="00006B95">
              <w:rPr>
                <w:rFonts w:hint="eastAsia"/>
                <w:color w:val="000000" w:themeColor="text1"/>
                <w:kern w:val="0"/>
              </w:rPr>
              <w:t>中庸仕立て</w:t>
            </w:r>
          </w:p>
        </w:tc>
        <w:tc>
          <w:tcPr>
            <w:tcW w:w="2050" w:type="dxa"/>
            <w:tcBorders>
              <w:top w:val="single" w:sz="4" w:space="0" w:color="auto"/>
              <w:left w:val="single" w:sz="6" w:space="0" w:color="auto"/>
              <w:bottom w:val="single" w:sz="2" w:space="0" w:color="auto"/>
              <w:right w:val="single" w:sz="4" w:space="0" w:color="auto"/>
            </w:tcBorders>
          </w:tcPr>
          <w:p w14:paraId="0A5BE4FF" w14:textId="77777777" w:rsidR="00E72AE6" w:rsidRPr="00006B95" w:rsidRDefault="00D46791" w:rsidP="009E014F">
            <w:pPr>
              <w:jc w:val="center"/>
              <w:rPr>
                <w:color w:val="000000" w:themeColor="text1"/>
              </w:rPr>
            </w:pPr>
            <w:r w:rsidRPr="00006B95">
              <w:rPr>
                <w:rFonts w:hint="eastAsia"/>
                <w:color w:val="000000" w:themeColor="text1"/>
              </w:rPr>
              <w:t>60</w:t>
            </w:r>
            <w:r w:rsidR="00E72AE6" w:rsidRPr="00006B95">
              <w:rPr>
                <w:rFonts w:hint="eastAsia"/>
                <w:color w:val="000000" w:themeColor="text1"/>
              </w:rPr>
              <w:t>年</w:t>
            </w:r>
          </w:p>
        </w:tc>
      </w:tr>
      <w:tr w:rsidR="00006B95" w:rsidRPr="00006B95" w14:paraId="2EAF20A4" w14:textId="77777777" w:rsidTr="00401D53">
        <w:tc>
          <w:tcPr>
            <w:tcW w:w="2255" w:type="dxa"/>
            <w:tcBorders>
              <w:top w:val="single" w:sz="2" w:space="0" w:color="auto"/>
              <w:left w:val="single" w:sz="4" w:space="0" w:color="auto"/>
              <w:bottom w:val="single" w:sz="2" w:space="0" w:color="auto"/>
              <w:right w:val="single" w:sz="6" w:space="0" w:color="auto"/>
            </w:tcBorders>
          </w:tcPr>
          <w:p w14:paraId="2321D50D" w14:textId="77777777" w:rsidR="00E72AE6" w:rsidRPr="00006B95" w:rsidRDefault="00E72AE6" w:rsidP="006415E8">
            <w:pPr>
              <w:jc w:val="center"/>
              <w:rPr>
                <w:color w:val="000000" w:themeColor="text1"/>
              </w:rPr>
            </w:pPr>
            <w:r w:rsidRPr="00006B95">
              <w:rPr>
                <w:rFonts w:hint="eastAsia"/>
                <w:color w:val="000000" w:themeColor="text1"/>
              </w:rPr>
              <w:t>トドマツ</w:t>
            </w:r>
          </w:p>
        </w:tc>
        <w:tc>
          <w:tcPr>
            <w:tcW w:w="2870" w:type="dxa"/>
            <w:tcBorders>
              <w:top w:val="single" w:sz="2" w:space="0" w:color="auto"/>
              <w:left w:val="single" w:sz="6" w:space="0" w:color="auto"/>
              <w:bottom w:val="single" w:sz="2" w:space="0" w:color="auto"/>
              <w:right w:val="single" w:sz="6" w:space="0" w:color="auto"/>
            </w:tcBorders>
          </w:tcPr>
          <w:p w14:paraId="63F717AF" w14:textId="77777777" w:rsidR="00E72AE6" w:rsidRPr="00006B95" w:rsidRDefault="00E72AE6" w:rsidP="008D5E78">
            <w:pPr>
              <w:ind w:firstLineChars="50" w:firstLine="103"/>
              <w:jc w:val="left"/>
              <w:rPr>
                <w:color w:val="000000" w:themeColor="text1"/>
              </w:rPr>
            </w:pPr>
            <w:r w:rsidRPr="00006B95">
              <w:rPr>
                <w:rFonts w:hint="eastAsia"/>
                <w:color w:val="000000" w:themeColor="text1"/>
              </w:rPr>
              <w:t>一般材生産・</w:t>
            </w:r>
            <w:r w:rsidR="00D0220D" w:rsidRPr="00006B95">
              <w:rPr>
                <w:rFonts w:hint="eastAsia"/>
                <w:color w:val="000000" w:themeColor="text1"/>
              </w:rPr>
              <w:t>30c</w:t>
            </w:r>
            <w:r w:rsidR="00E737F5" w:rsidRPr="00006B95">
              <w:rPr>
                <w:rFonts w:hint="eastAsia"/>
                <w:color w:val="000000" w:themeColor="text1"/>
              </w:rPr>
              <w:t>m</w:t>
            </w:r>
          </w:p>
        </w:tc>
        <w:tc>
          <w:tcPr>
            <w:tcW w:w="1845" w:type="dxa"/>
            <w:tcBorders>
              <w:top w:val="single" w:sz="2" w:space="0" w:color="auto"/>
              <w:left w:val="single" w:sz="6" w:space="0" w:color="auto"/>
              <w:bottom w:val="single" w:sz="2" w:space="0" w:color="auto"/>
              <w:right w:val="single" w:sz="6" w:space="0" w:color="auto"/>
            </w:tcBorders>
          </w:tcPr>
          <w:p w14:paraId="19547BC1" w14:textId="77777777" w:rsidR="00E72AE6" w:rsidRPr="00006B95" w:rsidRDefault="00D46791" w:rsidP="006415E8">
            <w:pPr>
              <w:jc w:val="center"/>
              <w:rPr>
                <w:color w:val="000000" w:themeColor="text1"/>
              </w:rPr>
            </w:pPr>
            <w:r w:rsidRPr="00006B95">
              <w:rPr>
                <w:rFonts w:hint="eastAsia"/>
                <w:color w:val="000000" w:themeColor="text1"/>
                <w:kern w:val="0"/>
              </w:rPr>
              <w:t>中庸仕立て</w:t>
            </w:r>
          </w:p>
        </w:tc>
        <w:tc>
          <w:tcPr>
            <w:tcW w:w="2050" w:type="dxa"/>
            <w:tcBorders>
              <w:top w:val="single" w:sz="2" w:space="0" w:color="auto"/>
              <w:left w:val="single" w:sz="6" w:space="0" w:color="auto"/>
              <w:bottom w:val="single" w:sz="2" w:space="0" w:color="auto"/>
              <w:right w:val="single" w:sz="4" w:space="0" w:color="auto"/>
            </w:tcBorders>
          </w:tcPr>
          <w:p w14:paraId="591C5329" w14:textId="77777777" w:rsidR="00E72AE6" w:rsidRPr="00006B95" w:rsidRDefault="00D46791" w:rsidP="00D0220D">
            <w:pPr>
              <w:jc w:val="center"/>
              <w:rPr>
                <w:color w:val="000000" w:themeColor="text1"/>
              </w:rPr>
            </w:pPr>
            <w:r w:rsidRPr="00006B95">
              <w:rPr>
                <w:rFonts w:hint="eastAsia"/>
                <w:color w:val="000000" w:themeColor="text1"/>
              </w:rPr>
              <w:t>5</w:t>
            </w:r>
            <w:r w:rsidR="00D0220D" w:rsidRPr="00006B95">
              <w:rPr>
                <w:rFonts w:hint="eastAsia"/>
                <w:color w:val="000000" w:themeColor="text1"/>
              </w:rPr>
              <w:t>0</w:t>
            </w:r>
            <w:r w:rsidR="00E72AE6" w:rsidRPr="00006B95">
              <w:rPr>
                <w:rFonts w:hint="eastAsia"/>
                <w:color w:val="000000" w:themeColor="text1"/>
              </w:rPr>
              <w:t>年</w:t>
            </w:r>
          </w:p>
        </w:tc>
      </w:tr>
      <w:tr w:rsidR="00006B95" w:rsidRPr="00006B95" w14:paraId="5BD62E6A" w14:textId="77777777" w:rsidTr="00401D53">
        <w:trPr>
          <w:trHeight w:val="300"/>
        </w:trPr>
        <w:tc>
          <w:tcPr>
            <w:tcW w:w="2255" w:type="dxa"/>
            <w:tcBorders>
              <w:top w:val="single" w:sz="2" w:space="0" w:color="auto"/>
              <w:left w:val="single" w:sz="4" w:space="0" w:color="auto"/>
              <w:bottom w:val="single" w:sz="2" w:space="0" w:color="auto"/>
              <w:right w:val="single" w:sz="6" w:space="0" w:color="auto"/>
            </w:tcBorders>
          </w:tcPr>
          <w:p w14:paraId="0F83F7C4" w14:textId="77777777" w:rsidR="00E72AE6" w:rsidRPr="00006B95" w:rsidRDefault="00E72AE6" w:rsidP="006415E8">
            <w:pPr>
              <w:jc w:val="center"/>
              <w:rPr>
                <w:color w:val="000000" w:themeColor="text1"/>
              </w:rPr>
            </w:pPr>
            <w:r w:rsidRPr="00006B95">
              <w:rPr>
                <w:rFonts w:hint="eastAsia"/>
                <w:color w:val="000000" w:themeColor="text1"/>
                <w:kern w:val="0"/>
              </w:rPr>
              <w:t>スギ</w:t>
            </w:r>
          </w:p>
        </w:tc>
        <w:tc>
          <w:tcPr>
            <w:tcW w:w="2870" w:type="dxa"/>
            <w:tcBorders>
              <w:top w:val="single" w:sz="2" w:space="0" w:color="auto"/>
              <w:left w:val="single" w:sz="6" w:space="0" w:color="auto"/>
              <w:bottom w:val="single" w:sz="2" w:space="0" w:color="auto"/>
              <w:right w:val="single" w:sz="6" w:space="0" w:color="auto"/>
            </w:tcBorders>
          </w:tcPr>
          <w:p w14:paraId="54C4D8EB" w14:textId="77777777" w:rsidR="00E72AE6" w:rsidRPr="00006B95" w:rsidRDefault="00E72AE6" w:rsidP="00570740">
            <w:pPr>
              <w:ind w:firstLineChars="50" w:firstLine="103"/>
              <w:jc w:val="left"/>
              <w:rPr>
                <w:color w:val="000000" w:themeColor="text1"/>
              </w:rPr>
            </w:pPr>
            <w:r w:rsidRPr="00006B95">
              <w:rPr>
                <w:rFonts w:hint="eastAsia"/>
                <w:color w:val="000000" w:themeColor="text1"/>
              </w:rPr>
              <w:t>一般材生産・</w:t>
            </w:r>
            <w:r w:rsidR="00570740" w:rsidRPr="00006B95">
              <w:rPr>
                <w:rFonts w:hint="eastAsia"/>
                <w:color w:val="000000" w:themeColor="text1"/>
              </w:rPr>
              <w:t>36</w:t>
            </w:r>
            <w:r w:rsidRPr="00006B95">
              <w:rPr>
                <w:color w:val="000000" w:themeColor="text1"/>
              </w:rPr>
              <w:t>c</w:t>
            </w:r>
            <w:r w:rsidR="00E737F5" w:rsidRPr="00006B95">
              <w:rPr>
                <w:rFonts w:hint="eastAsia"/>
                <w:color w:val="000000" w:themeColor="text1"/>
              </w:rPr>
              <w:t>m</w:t>
            </w:r>
          </w:p>
        </w:tc>
        <w:tc>
          <w:tcPr>
            <w:tcW w:w="1845" w:type="dxa"/>
            <w:tcBorders>
              <w:top w:val="single" w:sz="2" w:space="0" w:color="auto"/>
              <w:left w:val="single" w:sz="6" w:space="0" w:color="auto"/>
              <w:bottom w:val="single" w:sz="2" w:space="0" w:color="auto"/>
              <w:right w:val="single" w:sz="6" w:space="0" w:color="auto"/>
            </w:tcBorders>
          </w:tcPr>
          <w:p w14:paraId="1EC28A7C" w14:textId="35C20C87" w:rsidR="00E72AE6" w:rsidRPr="00006B95" w:rsidRDefault="001921CC" w:rsidP="006415E8">
            <w:pPr>
              <w:jc w:val="center"/>
              <w:rPr>
                <w:color w:val="000000" w:themeColor="text1"/>
              </w:rPr>
            </w:pPr>
            <w:r w:rsidRPr="00006B95">
              <w:rPr>
                <w:rFonts w:hint="eastAsia"/>
                <w:color w:val="000000" w:themeColor="text1"/>
                <w:kern w:val="0"/>
              </w:rPr>
              <w:t>中庸</w:t>
            </w:r>
            <w:r w:rsidR="00E72AE6" w:rsidRPr="00006B95">
              <w:rPr>
                <w:rFonts w:hint="eastAsia"/>
                <w:color w:val="000000" w:themeColor="text1"/>
                <w:kern w:val="0"/>
              </w:rPr>
              <w:t>仕立て</w:t>
            </w:r>
          </w:p>
        </w:tc>
        <w:tc>
          <w:tcPr>
            <w:tcW w:w="2050" w:type="dxa"/>
            <w:tcBorders>
              <w:top w:val="single" w:sz="2" w:space="0" w:color="auto"/>
              <w:left w:val="single" w:sz="6" w:space="0" w:color="auto"/>
              <w:bottom w:val="single" w:sz="2" w:space="0" w:color="auto"/>
              <w:right w:val="single" w:sz="4" w:space="0" w:color="auto"/>
            </w:tcBorders>
          </w:tcPr>
          <w:p w14:paraId="28478C18" w14:textId="77777777" w:rsidR="00E72AE6" w:rsidRPr="00006B95" w:rsidRDefault="00D46791" w:rsidP="006415E8">
            <w:pPr>
              <w:jc w:val="center"/>
              <w:rPr>
                <w:color w:val="000000" w:themeColor="text1"/>
              </w:rPr>
            </w:pPr>
            <w:r w:rsidRPr="00006B95">
              <w:rPr>
                <w:rFonts w:hint="eastAsia"/>
                <w:color w:val="000000" w:themeColor="text1"/>
              </w:rPr>
              <w:t>70</w:t>
            </w:r>
            <w:r w:rsidR="00E72AE6" w:rsidRPr="00006B95">
              <w:rPr>
                <w:rFonts w:hint="eastAsia"/>
                <w:color w:val="000000" w:themeColor="text1"/>
              </w:rPr>
              <w:t>年</w:t>
            </w:r>
          </w:p>
        </w:tc>
      </w:tr>
      <w:tr w:rsidR="00C53816" w:rsidRPr="00006B95" w14:paraId="254794AE" w14:textId="77777777" w:rsidTr="00401D53">
        <w:trPr>
          <w:trHeight w:val="300"/>
        </w:trPr>
        <w:tc>
          <w:tcPr>
            <w:tcW w:w="2255" w:type="dxa"/>
            <w:tcBorders>
              <w:top w:val="single" w:sz="2" w:space="0" w:color="auto"/>
              <w:left w:val="single" w:sz="4" w:space="0" w:color="auto"/>
              <w:bottom w:val="single" w:sz="4" w:space="0" w:color="auto"/>
              <w:right w:val="single" w:sz="6" w:space="0" w:color="auto"/>
            </w:tcBorders>
          </w:tcPr>
          <w:p w14:paraId="42BF6D1A" w14:textId="77777777" w:rsidR="00E737F5" w:rsidRPr="00006B95" w:rsidRDefault="00E737F5" w:rsidP="006415E8">
            <w:pPr>
              <w:jc w:val="center"/>
              <w:rPr>
                <w:color w:val="000000" w:themeColor="text1"/>
                <w:kern w:val="0"/>
              </w:rPr>
            </w:pPr>
            <w:r w:rsidRPr="00006B95">
              <w:rPr>
                <w:rFonts w:hint="eastAsia"/>
                <w:color w:val="000000" w:themeColor="text1"/>
                <w:kern w:val="0"/>
              </w:rPr>
              <w:t>アカエゾマツ</w:t>
            </w:r>
          </w:p>
        </w:tc>
        <w:tc>
          <w:tcPr>
            <w:tcW w:w="2870" w:type="dxa"/>
            <w:tcBorders>
              <w:top w:val="single" w:sz="2" w:space="0" w:color="auto"/>
              <w:left w:val="single" w:sz="6" w:space="0" w:color="auto"/>
              <w:bottom w:val="single" w:sz="4" w:space="0" w:color="auto"/>
              <w:right w:val="single" w:sz="6" w:space="0" w:color="auto"/>
            </w:tcBorders>
          </w:tcPr>
          <w:p w14:paraId="44C95B0F" w14:textId="77777777" w:rsidR="00E737F5" w:rsidRPr="00006B95" w:rsidRDefault="00E737F5" w:rsidP="00E737F5">
            <w:pPr>
              <w:ind w:firstLineChars="50" w:firstLine="103"/>
              <w:jc w:val="left"/>
              <w:rPr>
                <w:color w:val="000000" w:themeColor="text1"/>
              </w:rPr>
            </w:pPr>
            <w:r w:rsidRPr="00006B95">
              <w:rPr>
                <w:rFonts w:hint="eastAsia"/>
                <w:color w:val="000000" w:themeColor="text1"/>
              </w:rPr>
              <w:t>一般材生産・</w:t>
            </w:r>
            <w:r w:rsidRPr="00006B95">
              <w:rPr>
                <w:rFonts w:hint="eastAsia"/>
                <w:color w:val="000000" w:themeColor="text1"/>
              </w:rPr>
              <w:t>30</w:t>
            </w:r>
            <w:r w:rsidRPr="00006B95">
              <w:rPr>
                <w:color w:val="000000" w:themeColor="text1"/>
              </w:rPr>
              <w:t>cm</w:t>
            </w:r>
          </w:p>
        </w:tc>
        <w:tc>
          <w:tcPr>
            <w:tcW w:w="1845" w:type="dxa"/>
            <w:tcBorders>
              <w:top w:val="single" w:sz="2" w:space="0" w:color="auto"/>
              <w:left w:val="single" w:sz="6" w:space="0" w:color="auto"/>
              <w:bottom w:val="single" w:sz="4" w:space="0" w:color="auto"/>
              <w:right w:val="single" w:sz="6" w:space="0" w:color="auto"/>
            </w:tcBorders>
          </w:tcPr>
          <w:p w14:paraId="7BB71567" w14:textId="77777777" w:rsidR="00E737F5" w:rsidRPr="00006B95" w:rsidRDefault="00E737F5" w:rsidP="006415E8">
            <w:pPr>
              <w:jc w:val="center"/>
              <w:rPr>
                <w:color w:val="000000" w:themeColor="text1"/>
                <w:kern w:val="0"/>
              </w:rPr>
            </w:pPr>
            <w:r w:rsidRPr="00006B95">
              <w:rPr>
                <w:rFonts w:hint="eastAsia"/>
                <w:color w:val="000000" w:themeColor="text1"/>
                <w:kern w:val="0"/>
              </w:rPr>
              <w:t>中庸仕立て</w:t>
            </w:r>
          </w:p>
        </w:tc>
        <w:tc>
          <w:tcPr>
            <w:tcW w:w="2050" w:type="dxa"/>
            <w:tcBorders>
              <w:top w:val="single" w:sz="2" w:space="0" w:color="auto"/>
              <w:left w:val="single" w:sz="6" w:space="0" w:color="auto"/>
              <w:bottom w:val="single" w:sz="4" w:space="0" w:color="auto"/>
              <w:right w:val="single" w:sz="4" w:space="0" w:color="auto"/>
            </w:tcBorders>
          </w:tcPr>
          <w:p w14:paraId="39BD1125" w14:textId="77777777" w:rsidR="00E737F5" w:rsidRPr="00006B95" w:rsidRDefault="00E737F5" w:rsidP="006415E8">
            <w:pPr>
              <w:jc w:val="center"/>
              <w:rPr>
                <w:color w:val="000000" w:themeColor="text1"/>
              </w:rPr>
            </w:pPr>
            <w:r w:rsidRPr="00006B95">
              <w:rPr>
                <w:rFonts w:hint="eastAsia"/>
                <w:color w:val="000000" w:themeColor="text1"/>
              </w:rPr>
              <w:t>70</w:t>
            </w:r>
            <w:r w:rsidRPr="00006B95">
              <w:rPr>
                <w:rFonts w:hint="eastAsia"/>
                <w:color w:val="000000" w:themeColor="text1"/>
              </w:rPr>
              <w:t>年</w:t>
            </w:r>
          </w:p>
        </w:tc>
      </w:tr>
    </w:tbl>
    <w:p w14:paraId="461FA1B1" w14:textId="77777777" w:rsidR="000102F3" w:rsidRPr="00006B95" w:rsidRDefault="000102F3" w:rsidP="009E014F">
      <w:pPr>
        <w:ind w:firstLineChars="100" w:firstLine="206"/>
        <w:rPr>
          <w:b/>
          <w:color w:val="000000" w:themeColor="text1"/>
        </w:rPr>
      </w:pPr>
    </w:p>
    <w:p w14:paraId="332DA9DE" w14:textId="77777777" w:rsidR="006473AE" w:rsidRPr="00006B95" w:rsidRDefault="00E72AE6" w:rsidP="006473AE">
      <w:pPr>
        <w:ind w:firstLineChars="100" w:firstLine="206"/>
        <w:rPr>
          <w:b/>
          <w:color w:val="000000" w:themeColor="text1"/>
        </w:rPr>
      </w:pPr>
      <w:r w:rsidRPr="00006B95">
        <w:rPr>
          <w:rFonts w:hint="eastAsia"/>
          <w:b/>
          <w:color w:val="000000" w:themeColor="text1"/>
        </w:rPr>
        <w:t>３　その他必要な事項</w:t>
      </w:r>
    </w:p>
    <w:p w14:paraId="55BD5D7E" w14:textId="496A3A58" w:rsidR="00E72AE6" w:rsidRPr="00006B95" w:rsidRDefault="006473AE" w:rsidP="006473AE">
      <w:pPr>
        <w:ind w:leftChars="100" w:left="205" w:firstLineChars="100" w:firstLine="205"/>
        <w:rPr>
          <w:color w:val="000000" w:themeColor="text1"/>
        </w:rPr>
      </w:pPr>
      <w:r w:rsidRPr="00006B95">
        <w:rPr>
          <w:rFonts w:hint="eastAsia"/>
          <w:color w:val="000000" w:themeColor="text1"/>
        </w:rPr>
        <w:t>北海道の特性に応じた森林の整備、管理を進めるため、第４の１の公益的機能別施業森林の区域に重複して（１）のとおり</w:t>
      </w:r>
      <w:r w:rsidR="00E904B9" w:rsidRPr="00006B95">
        <w:rPr>
          <w:rFonts w:hint="eastAsia"/>
          <w:color w:val="000000" w:themeColor="text1"/>
        </w:rPr>
        <w:t>水資源保全ゾーン、（２）及び（３）のとおり生物多様性ゾーンを設定します。</w:t>
      </w:r>
    </w:p>
    <w:p w14:paraId="0B4D15D1" w14:textId="23E20F73" w:rsidR="00E904B9" w:rsidRPr="00006B95" w:rsidRDefault="00E904B9" w:rsidP="00E904B9">
      <w:pPr>
        <w:pStyle w:val="ae"/>
        <w:numPr>
          <w:ilvl w:val="0"/>
          <w:numId w:val="5"/>
        </w:numPr>
        <w:ind w:leftChars="0"/>
        <w:rPr>
          <w:b/>
          <w:color w:val="000000" w:themeColor="text1"/>
        </w:rPr>
      </w:pPr>
      <w:r w:rsidRPr="00006B95">
        <w:rPr>
          <w:rFonts w:hint="eastAsia"/>
          <w:b/>
          <w:color w:val="000000" w:themeColor="text1"/>
        </w:rPr>
        <w:t>水資源保全ゾーン</w:t>
      </w:r>
    </w:p>
    <w:p w14:paraId="1E05D07C" w14:textId="6A05877B" w:rsidR="00E904B9" w:rsidRPr="00006B95" w:rsidRDefault="00E904B9" w:rsidP="00E904B9">
      <w:pPr>
        <w:ind w:left="205"/>
        <w:rPr>
          <w:b/>
          <w:color w:val="000000" w:themeColor="text1"/>
        </w:rPr>
      </w:pPr>
      <w:r w:rsidRPr="00006B95">
        <w:rPr>
          <w:rFonts w:hint="eastAsia"/>
          <w:b/>
          <w:color w:val="000000" w:themeColor="text1"/>
        </w:rPr>
        <w:t xml:space="preserve">　　ア　区域の設定</w:t>
      </w:r>
    </w:p>
    <w:p w14:paraId="718863DB" w14:textId="555E98DA" w:rsidR="00E904B9" w:rsidRPr="00006B95" w:rsidRDefault="00854AFD" w:rsidP="00854AFD">
      <w:pPr>
        <w:spacing w:beforeLines="50" w:before="145" w:line="240" w:lineRule="exact"/>
        <w:ind w:left="615" w:hangingChars="300" w:hanging="615"/>
        <w:rPr>
          <w:color w:val="000000" w:themeColor="text1"/>
        </w:rPr>
      </w:pPr>
      <w:r w:rsidRPr="00006B95">
        <w:rPr>
          <w:rFonts w:hint="eastAsia"/>
          <w:color w:val="000000" w:themeColor="text1"/>
        </w:rPr>
        <w:t xml:space="preserve">　　　　水源</w:t>
      </w:r>
      <w:r w:rsidRPr="00006B95">
        <w:rPr>
          <w:color w:val="000000" w:themeColor="text1"/>
        </w:rPr>
        <w:ruby>
          <w:rubyPr>
            <w:rubyAlign w:val="distributeSpace"/>
            <w:hps w:val="10"/>
            <w:hpsRaise w:val="18"/>
            <w:hpsBaseText w:val="21"/>
            <w:lid w:val="ja-JP"/>
          </w:rubyPr>
          <w:rt>
            <w:r w:rsidR="00854AFD" w:rsidRPr="00006B95">
              <w:rPr>
                <w:rFonts w:ascii="HG丸ｺﾞｼｯｸM-PRO" w:hAnsi="HG丸ｺﾞｼｯｸM-PRO" w:hint="eastAsia"/>
                <w:color w:val="000000" w:themeColor="text1"/>
                <w:sz w:val="10"/>
              </w:rPr>
              <w:t>かん</w:t>
            </w:r>
          </w:rt>
          <w:rubyBase>
            <w:r w:rsidR="00854AFD" w:rsidRPr="00006B95">
              <w:rPr>
                <w:rFonts w:hint="eastAsia"/>
                <w:color w:val="000000" w:themeColor="text1"/>
              </w:rPr>
              <w:t>涵</w:t>
            </w:r>
          </w:rubyBase>
        </w:ruby>
      </w:r>
      <w:r w:rsidR="00E904B9" w:rsidRPr="00006B95">
        <w:rPr>
          <w:rFonts w:hint="eastAsia"/>
          <w:color w:val="000000" w:themeColor="text1"/>
        </w:rPr>
        <w:t>養林のうち、属地的に水源</w:t>
      </w:r>
      <w:r w:rsidRPr="00006B95">
        <w:rPr>
          <w:color w:val="000000" w:themeColor="text1"/>
        </w:rPr>
        <w:ruby>
          <w:rubyPr>
            <w:rubyAlign w:val="distributeSpace"/>
            <w:hps w:val="10"/>
            <w:hpsRaise w:val="18"/>
            <w:hpsBaseText w:val="21"/>
            <w:lid w:val="ja-JP"/>
          </w:rubyPr>
          <w:rt>
            <w:r w:rsidR="00854AFD" w:rsidRPr="00006B95">
              <w:rPr>
                <w:rFonts w:ascii="HG丸ｺﾞｼｯｸM-PRO" w:hAnsi="HG丸ｺﾞｼｯｸM-PRO" w:hint="eastAsia"/>
                <w:color w:val="000000" w:themeColor="text1"/>
                <w:sz w:val="10"/>
              </w:rPr>
              <w:t>かん</w:t>
            </w:r>
          </w:rt>
          <w:rubyBase>
            <w:r w:rsidR="00854AFD" w:rsidRPr="00006B95">
              <w:rPr>
                <w:rFonts w:hint="eastAsia"/>
                <w:color w:val="000000" w:themeColor="text1"/>
              </w:rPr>
              <w:t>涵</w:t>
            </w:r>
          </w:rubyBase>
        </w:ruby>
      </w:r>
      <w:r w:rsidRPr="00006B95">
        <w:rPr>
          <w:rFonts w:hint="eastAsia"/>
          <w:color w:val="000000" w:themeColor="text1"/>
        </w:rPr>
        <w:t>養機能の発揮が特に求められている森林を基本と</w:t>
      </w:r>
      <w:r w:rsidR="00E904B9" w:rsidRPr="00006B95">
        <w:rPr>
          <w:rFonts w:hint="eastAsia"/>
          <w:color w:val="000000" w:themeColor="text1"/>
        </w:rPr>
        <w:t>し、水道取水施設等の集水域及びその周辺において、特に水資源保全上重要で伐採の方法等を制限する必要があると認める森林について、それぞれの森林に関する自然的条件及び社会的条件、地域の要請を踏まえ、林小班単位で定めます。</w:t>
      </w:r>
    </w:p>
    <w:p w14:paraId="186BB9C7" w14:textId="1B1AB066" w:rsidR="00E904B9" w:rsidRPr="00006B95" w:rsidRDefault="00E904B9" w:rsidP="00E904B9">
      <w:pPr>
        <w:ind w:leftChars="300" w:left="615" w:firstLineChars="100" w:firstLine="205"/>
        <w:rPr>
          <w:color w:val="000000" w:themeColor="text1"/>
        </w:rPr>
      </w:pPr>
      <w:r w:rsidRPr="00006B95">
        <w:rPr>
          <w:rFonts w:hint="eastAsia"/>
          <w:color w:val="000000" w:themeColor="text1"/>
        </w:rPr>
        <w:t>特に北海道水資源の保全に関する条例（平成２４年北海道条例第９号）第１７条の規定に基づく　　水資源保全地域に指定される森林について林班単位で定めます。</w:t>
      </w:r>
    </w:p>
    <w:p w14:paraId="77C2CC73" w14:textId="77777777" w:rsidR="00E904B9" w:rsidRPr="00006B95" w:rsidRDefault="00E904B9" w:rsidP="00E904B9">
      <w:pPr>
        <w:ind w:left="205" w:firstLineChars="200" w:firstLine="412"/>
        <w:rPr>
          <w:b/>
          <w:color w:val="000000" w:themeColor="text1"/>
        </w:rPr>
      </w:pPr>
      <w:r w:rsidRPr="00006B95">
        <w:rPr>
          <w:rFonts w:hint="eastAsia"/>
          <w:b/>
          <w:color w:val="000000" w:themeColor="text1"/>
        </w:rPr>
        <w:t>イ　施業の方法</w:t>
      </w:r>
    </w:p>
    <w:p w14:paraId="072A4AB9" w14:textId="7B24BC33" w:rsidR="00E904B9" w:rsidRPr="00006B95" w:rsidRDefault="00837AE0" w:rsidP="00656366">
      <w:pPr>
        <w:spacing w:beforeLines="50" w:before="145" w:line="270" w:lineRule="exact"/>
        <w:ind w:leftChars="300" w:left="615" w:firstLineChars="100" w:firstLine="205"/>
        <w:rPr>
          <w:color w:val="000000" w:themeColor="text1"/>
        </w:rPr>
      </w:pPr>
      <w:r w:rsidRPr="00006B95">
        <w:rPr>
          <w:rFonts w:hint="eastAsia"/>
          <w:color w:val="000000" w:themeColor="text1"/>
        </w:rPr>
        <w:t>水</w:t>
      </w:r>
      <w:r w:rsidR="00E904B9" w:rsidRPr="00006B95">
        <w:rPr>
          <w:rFonts w:hint="eastAsia"/>
          <w:color w:val="000000" w:themeColor="text1"/>
        </w:rPr>
        <w:t>源</w:t>
      </w:r>
      <w:r w:rsidR="00854AFD" w:rsidRPr="00006B95">
        <w:rPr>
          <w:color w:val="000000" w:themeColor="text1"/>
        </w:rPr>
        <w:ruby>
          <w:rubyPr>
            <w:rubyAlign w:val="distributeSpace"/>
            <w:hps w:val="10"/>
            <w:hpsRaise w:val="18"/>
            <w:hpsBaseText w:val="21"/>
            <w:lid w:val="ja-JP"/>
          </w:rubyPr>
          <w:rt>
            <w:r w:rsidR="00854AFD" w:rsidRPr="00006B95">
              <w:rPr>
                <w:rFonts w:ascii="HG丸ｺﾞｼｯｸM-PRO" w:hAnsi="HG丸ｺﾞｼｯｸM-PRO" w:hint="eastAsia"/>
                <w:color w:val="000000" w:themeColor="text1"/>
                <w:sz w:val="10"/>
              </w:rPr>
              <w:t>かん</w:t>
            </w:r>
          </w:rt>
          <w:rubyBase>
            <w:r w:rsidR="00854AFD" w:rsidRPr="00006B95">
              <w:rPr>
                <w:rFonts w:hint="eastAsia"/>
                <w:color w:val="000000" w:themeColor="text1"/>
              </w:rPr>
              <w:t>涵</w:t>
            </w:r>
          </w:rubyBase>
        </w:ruby>
      </w:r>
      <w:r w:rsidR="00E904B9" w:rsidRPr="00006B95">
        <w:rPr>
          <w:rFonts w:hint="eastAsia"/>
          <w:color w:val="000000" w:themeColor="text1"/>
        </w:rPr>
        <w:t>養林におけ</w:t>
      </w:r>
      <w:r w:rsidR="00854AFD" w:rsidRPr="00006B95">
        <w:rPr>
          <w:rFonts w:hint="eastAsia"/>
          <w:color w:val="000000" w:themeColor="text1"/>
        </w:rPr>
        <w:t>る森林施業を基本としますが、更なる伐採面積の縮小に努めるものと</w:t>
      </w:r>
      <w:r w:rsidR="00E904B9" w:rsidRPr="00006B95">
        <w:rPr>
          <w:rFonts w:hint="eastAsia"/>
          <w:color w:val="000000" w:themeColor="text1"/>
        </w:rPr>
        <w:t>し、森林経営計画の実施基準として伐採面積の規模の縮小を行うべき森林を定めます。</w:t>
      </w:r>
    </w:p>
    <w:p w14:paraId="7C8140E5" w14:textId="5B5DBD39" w:rsidR="00E904B9" w:rsidRPr="00006B95" w:rsidRDefault="00E904B9" w:rsidP="00656366">
      <w:pPr>
        <w:spacing w:line="270" w:lineRule="exact"/>
        <w:ind w:leftChars="300" w:left="615" w:firstLineChars="100" w:firstLine="205"/>
        <w:rPr>
          <w:color w:val="000000" w:themeColor="text1"/>
        </w:rPr>
      </w:pPr>
      <w:r w:rsidRPr="00006B95">
        <w:rPr>
          <w:rFonts w:hint="eastAsia"/>
          <w:color w:val="000000" w:themeColor="text1"/>
        </w:rPr>
        <w:t>また、特に急傾斜地等の土砂崩落、又は流出するおそれのある森林については、</w:t>
      </w:r>
      <w:r w:rsidR="000F2354" w:rsidRPr="00006B95">
        <w:rPr>
          <w:rFonts w:hint="eastAsia"/>
          <w:color w:val="000000" w:themeColor="text1"/>
        </w:rPr>
        <w:t>択伐</w:t>
      </w:r>
      <w:r w:rsidRPr="00006B95">
        <w:rPr>
          <w:rFonts w:hint="eastAsia"/>
          <w:color w:val="000000" w:themeColor="text1"/>
        </w:rPr>
        <w:t xml:space="preserve">による複　　</w:t>
      </w:r>
      <w:r w:rsidRPr="00006B95">
        <w:rPr>
          <w:rFonts w:hint="eastAsia"/>
          <w:color w:val="000000" w:themeColor="text1"/>
        </w:rPr>
        <w:lastRenderedPageBreak/>
        <w:t>層林施業を推進すべき森林として定めます。</w:t>
      </w:r>
    </w:p>
    <w:p w14:paraId="05A3790C" w14:textId="4957FEAB" w:rsidR="00E904B9" w:rsidRPr="00006B95" w:rsidRDefault="00E904B9" w:rsidP="00656366">
      <w:pPr>
        <w:spacing w:line="270" w:lineRule="exact"/>
        <w:ind w:leftChars="300" w:left="615" w:firstLineChars="100" w:firstLine="205"/>
        <w:rPr>
          <w:color w:val="000000" w:themeColor="text1"/>
        </w:rPr>
      </w:pPr>
      <w:r w:rsidRPr="00006B95">
        <w:rPr>
          <w:rFonts w:hint="eastAsia"/>
          <w:color w:val="000000" w:themeColor="text1"/>
        </w:rPr>
        <w:t>施業の実施にあたっては、森林作業道や集材路等の敷設や重機使用に伴う河川・湖沼への土砂　　流出の防止が図られるよう特に配慮するものとします。</w:t>
      </w:r>
    </w:p>
    <w:p w14:paraId="6B676B8B" w14:textId="47422668" w:rsidR="00E904B9" w:rsidRPr="00006B95" w:rsidRDefault="00E904B9" w:rsidP="00656366">
      <w:pPr>
        <w:spacing w:line="270" w:lineRule="exact"/>
        <w:ind w:left="205" w:firstLineChars="300" w:firstLine="615"/>
        <w:rPr>
          <w:color w:val="000000" w:themeColor="text1"/>
        </w:rPr>
      </w:pPr>
      <w:r w:rsidRPr="00006B95">
        <w:rPr>
          <w:rFonts w:hint="eastAsia"/>
          <w:color w:val="000000" w:themeColor="text1"/>
        </w:rPr>
        <w:t>伐採跡地については早期に確実な更新を図るものとします。</w:t>
      </w:r>
    </w:p>
    <w:p w14:paraId="4FC85140" w14:textId="4B6490C1" w:rsidR="00656366" w:rsidRPr="00006B95" w:rsidRDefault="00656366" w:rsidP="00656366">
      <w:pPr>
        <w:spacing w:line="270" w:lineRule="exact"/>
        <w:ind w:left="205" w:firstLineChars="300" w:firstLine="615"/>
        <w:rPr>
          <w:color w:val="000000" w:themeColor="text1"/>
        </w:rPr>
      </w:pPr>
      <w:r w:rsidRPr="00006B95">
        <w:rPr>
          <w:rFonts w:hint="eastAsia"/>
          <w:color w:val="000000" w:themeColor="text1"/>
        </w:rPr>
        <w:t>八雲町において、区域の設定はありません。</w:t>
      </w:r>
    </w:p>
    <w:p w14:paraId="7ADFFC9A" w14:textId="77777777" w:rsidR="00E904B9" w:rsidRPr="00006B95" w:rsidRDefault="00E904B9" w:rsidP="00656366">
      <w:pPr>
        <w:spacing w:line="270" w:lineRule="exact"/>
        <w:ind w:left="205"/>
        <w:rPr>
          <w:b/>
          <w:color w:val="000000" w:themeColor="text1"/>
        </w:rPr>
      </w:pPr>
      <w:r w:rsidRPr="00006B95">
        <w:rPr>
          <w:rFonts w:hint="eastAsia"/>
          <w:b/>
          <w:color w:val="000000" w:themeColor="text1"/>
        </w:rPr>
        <w:t>（２）生物多様性ゾーン（水辺林タイプ）</w:t>
      </w:r>
    </w:p>
    <w:p w14:paraId="7DEA9A73" w14:textId="1BC059CB" w:rsidR="00E904B9" w:rsidRPr="00006B95" w:rsidRDefault="00E904B9" w:rsidP="00656366">
      <w:pPr>
        <w:spacing w:line="270" w:lineRule="exact"/>
        <w:ind w:left="205"/>
        <w:rPr>
          <w:b/>
          <w:color w:val="000000" w:themeColor="text1"/>
        </w:rPr>
      </w:pPr>
      <w:r w:rsidRPr="00006B95">
        <w:rPr>
          <w:rFonts w:hint="eastAsia"/>
          <w:b/>
          <w:color w:val="000000" w:themeColor="text1"/>
        </w:rPr>
        <w:t xml:space="preserve">　　ア　区域の設定</w:t>
      </w:r>
    </w:p>
    <w:p w14:paraId="2C342D62" w14:textId="024CDA86" w:rsidR="00E904B9" w:rsidRPr="00006B95" w:rsidRDefault="00E904B9" w:rsidP="00656366">
      <w:pPr>
        <w:spacing w:line="270" w:lineRule="exact"/>
        <w:ind w:left="615" w:hangingChars="300" w:hanging="615"/>
        <w:rPr>
          <w:color w:val="000000" w:themeColor="text1"/>
        </w:rPr>
      </w:pPr>
      <w:r w:rsidRPr="00006B95">
        <w:rPr>
          <w:rFonts w:hint="eastAsia"/>
          <w:color w:val="000000" w:themeColor="text1"/>
        </w:rPr>
        <w:t xml:space="preserve">　　　　保健・文化機能等維持林のうち、属地的に生物多様性保全機能の発揮が特に求められている森林を基本とし、中でも生物多様性への配慮が求められる水辺林、周囲からの土砂や濁水等の流入により生態系に影響を与える恐れのある水辺林、地域で生物多様性の維持増進に取り組んでいる水辺林等、市町村が特に保全が必要と認める水辺林について、河川の両岸・湖沼周辺から原則２０ｍ以上の区域を小班単位又は小班の一部について定めます。</w:t>
      </w:r>
    </w:p>
    <w:p w14:paraId="68BDC8F6" w14:textId="77777777" w:rsidR="00E904B9" w:rsidRPr="00006B95" w:rsidRDefault="00E904B9" w:rsidP="00656366">
      <w:pPr>
        <w:spacing w:line="270" w:lineRule="exact"/>
        <w:ind w:left="205" w:firstLineChars="100" w:firstLine="205"/>
        <w:rPr>
          <w:b/>
          <w:color w:val="000000" w:themeColor="text1"/>
        </w:rPr>
      </w:pPr>
      <w:r w:rsidRPr="00006B95">
        <w:rPr>
          <w:rFonts w:hint="eastAsia"/>
          <w:color w:val="000000" w:themeColor="text1"/>
        </w:rPr>
        <w:t xml:space="preserve">　</w:t>
      </w:r>
      <w:r w:rsidRPr="00006B95">
        <w:rPr>
          <w:rFonts w:hint="eastAsia"/>
          <w:b/>
          <w:color w:val="000000" w:themeColor="text1"/>
        </w:rPr>
        <w:t>イ　森林施業の方法</w:t>
      </w:r>
    </w:p>
    <w:p w14:paraId="53D386B1" w14:textId="635202EC" w:rsidR="00E904B9" w:rsidRPr="00006B95" w:rsidRDefault="00E904B9" w:rsidP="00656366">
      <w:pPr>
        <w:spacing w:line="270" w:lineRule="exact"/>
        <w:ind w:leftChars="300" w:left="615" w:firstLineChars="100" w:firstLine="205"/>
        <w:rPr>
          <w:color w:val="000000" w:themeColor="text1"/>
        </w:rPr>
      </w:pPr>
      <w:r w:rsidRPr="00006B95">
        <w:rPr>
          <w:rFonts w:hint="eastAsia"/>
          <w:color w:val="000000" w:themeColor="text1"/>
        </w:rPr>
        <w:t>保健・文化機能等維持林における森林施業を基本とし、択伐による複層林施業を推進すべき森　　林として定めます。</w:t>
      </w:r>
    </w:p>
    <w:p w14:paraId="74E321C5" w14:textId="12C7744D" w:rsidR="00E904B9" w:rsidRPr="00006B95" w:rsidRDefault="00E904B9" w:rsidP="00656366">
      <w:pPr>
        <w:spacing w:line="270" w:lineRule="exact"/>
        <w:ind w:leftChars="300" w:left="615" w:firstLineChars="100" w:firstLine="205"/>
        <w:rPr>
          <w:color w:val="000000" w:themeColor="text1"/>
        </w:rPr>
      </w:pPr>
      <w:r w:rsidRPr="00006B95">
        <w:rPr>
          <w:rFonts w:hint="eastAsia"/>
          <w:color w:val="000000" w:themeColor="text1"/>
        </w:rPr>
        <w:t>施業の実施に</w:t>
      </w:r>
      <w:r w:rsidR="009A3320" w:rsidRPr="00006B95">
        <w:rPr>
          <w:rFonts w:hint="eastAsia"/>
          <w:color w:val="000000" w:themeColor="text1"/>
        </w:rPr>
        <w:t>ついて、伐採方法は択伐とし</w:t>
      </w:r>
      <w:r w:rsidRPr="00006B95">
        <w:rPr>
          <w:rFonts w:hint="eastAsia"/>
          <w:color w:val="000000" w:themeColor="text1"/>
        </w:rPr>
        <w:t>、作業路・集材路は極力既設路線の使用に努め、集材路や重機の使用にあたっては土砂流出等を最小限に抑えるようきめ細かな配慮を行うなど、伐採及び造材に伴う地表かく乱を最小限に抑えるものとします。</w:t>
      </w:r>
    </w:p>
    <w:p w14:paraId="3DFD68BD" w14:textId="77777777" w:rsidR="00656366" w:rsidRPr="00006B95" w:rsidRDefault="00656366" w:rsidP="00656366">
      <w:pPr>
        <w:spacing w:line="270" w:lineRule="exact"/>
        <w:ind w:left="205" w:firstLineChars="300" w:firstLine="615"/>
        <w:rPr>
          <w:color w:val="000000" w:themeColor="text1"/>
        </w:rPr>
      </w:pPr>
      <w:r w:rsidRPr="00006B95">
        <w:rPr>
          <w:rFonts w:hint="eastAsia"/>
          <w:color w:val="000000" w:themeColor="text1"/>
        </w:rPr>
        <w:t>八雲町において、区域の設定はありません。</w:t>
      </w:r>
    </w:p>
    <w:p w14:paraId="5A779A7E" w14:textId="77777777" w:rsidR="00E904B9" w:rsidRPr="00006B95" w:rsidRDefault="00E904B9" w:rsidP="00656366">
      <w:pPr>
        <w:spacing w:line="270" w:lineRule="exact"/>
        <w:ind w:left="205"/>
        <w:rPr>
          <w:b/>
          <w:color w:val="000000" w:themeColor="text1"/>
        </w:rPr>
      </w:pPr>
      <w:r w:rsidRPr="00006B95">
        <w:rPr>
          <w:rFonts w:hint="eastAsia"/>
          <w:b/>
          <w:color w:val="000000" w:themeColor="text1"/>
        </w:rPr>
        <w:t>（３）生物多様性ゾーン（保護地域タイプ）</w:t>
      </w:r>
    </w:p>
    <w:p w14:paraId="396EB76E" w14:textId="49ADC05A" w:rsidR="00E904B9" w:rsidRPr="00006B95" w:rsidRDefault="00E904B9" w:rsidP="00656366">
      <w:pPr>
        <w:spacing w:line="270" w:lineRule="exact"/>
        <w:ind w:left="205"/>
        <w:rPr>
          <w:b/>
          <w:color w:val="000000" w:themeColor="text1"/>
        </w:rPr>
      </w:pPr>
      <w:r w:rsidRPr="00006B95">
        <w:rPr>
          <w:rFonts w:hint="eastAsia"/>
          <w:b/>
          <w:color w:val="000000" w:themeColor="text1"/>
        </w:rPr>
        <w:t xml:space="preserve">　　ア　区域の設定</w:t>
      </w:r>
    </w:p>
    <w:p w14:paraId="677FC0C3" w14:textId="3CCCE269" w:rsidR="00E904B9" w:rsidRPr="00006B95" w:rsidRDefault="00E904B9" w:rsidP="00656366">
      <w:pPr>
        <w:spacing w:line="270" w:lineRule="exact"/>
        <w:ind w:left="615" w:hangingChars="300" w:hanging="615"/>
        <w:rPr>
          <w:color w:val="000000" w:themeColor="text1"/>
        </w:rPr>
      </w:pPr>
      <w:r w:rsidRPr="00006B95">
        <w:rPr>
          <w:rFonts w:hint="eastAsia"/>
          <w:color w:val="000000" w:themeColor="text1"/>
        </w:rPr>
        <w:t xml:space="preserve">　　　　保健・文化機能等維持林のうち、属地的に生物多様性保全機能の発揮が特に求められている森　　林を基本とし、他の法令や計画等により既に保護地区として設定されている森林のほか、市町村が特に保護地域として保全が必要と認める森林について林小班単位で定めます。</w:t>
      </w:r>
    </w:p>
    <w:p w14:paraId="712B5757" w14:textId="19D7ADE6" w:rsidR="00E904B9" w:rsidRPr="00006B95" w:rsidRDefault="00E904B9" w:rsidP="00656366">
      <w:pPr>
        <w:spacing w:line="270" w:lineRule="exact"/>
        <w:ind w:left="205"/>
        <w:rPr>
          <w:b/>
          <w:color w:val="000000" w:themeColor="text1"/>
        </w:rPr>
      </w:pPr>
      <w:r w:rsidRPr="00006B95">
        <w:rPr>
          <w:rFonts w:hint="eastAsia"/>
          <w:color w:val="000000" w:themeColor="text1"/>
        </w:rPr>
        <w:t xml:space="preserve">　　</w:t>
      </w:r>
      <w:r w:rsidRPr="00006B95">
        <w:rPr>
          <w:rFonts w:hint="eastAsia"/>
          <w:b/>
          <w:color w:val="000000" w:themeColor="text1"/>
        </w:rPr>
        <w:t>イ　森林施業の方法</w:t>
      </w:r>
    </w:p>
    <w:p w14:paraId="612DB81B" w14:textId="7CA02E13" w:rsidR="00E904B9" w:rsidRPr="00006B95" w:rsidRDefault="00DC44C2" w:rsidP="00656366">
      <w:pPr>
        <w:spacing w:line="270" w:lineRule="exact"/>
        <w:ind w:leftChars="300" w:left="615" w:firstLineChars="100" w:firstLine="205"/>
        <w:rPr>
          <w:color w:val="000000" w:themeColor="text1"/>
        </w:rPr>
      </w:pPr>
      <w:r w:rsidRPr="00006B95">
        <w:rPr>
          <w:rFonts w:hint="eastAsia"/>
          <w:color w:val="000000" w:themeColor="text1"/>
        </w:rPr>
        <w:t>保健・文化機能等維持林における森林施業を基本とし、択伐</w:t>
      </w:r>
      <w:r w:rsidR="00E904B9" w:rsidRPr="00006B95">
        <w:rPr>
          <w:rFonts w:hint="eastAsia"/>
          <w:color w:val="000000" w:themeColor="text1"/>
        </w:rPr>
        <w:t>による複層林施業を推進すべき森林として定めます。</w:t>
      </w:r>
    </w:p>
    <w:p w14:paraId="5CB89F49" w14:textId="30DE1A85" w:rsidR="00E8228C" w:rsidRPr="00006B95" w:rsidRDefault="00E904B9" w:rsidP="00656366">
      <w:pPr>
        <w:spacing w:line="270" w:lineRule="exact"/>
        <w:ind w:firstLineChars="400" w:firstLine="820"/>
        <w:rPr>
          <w:color w:val="000000" w:themeColor="text1"/>
        </w:rPr>
      </w:pPr>
      <w:r w:rsidRPr="00006B95">
        <w:rPr>
          <w:rFonts w:hint="eastAsia"/>
          <w:color w:val="000000" w:themeColor="text1"/>
        </w:rPr>
        <w:t>また、伐採等による環境変化を最小限に抑えることを最優先し、森林の保護を図るものとします。</w:t>
      </w:r>
    </w:p>
    <w:p w14:paraId="2238EC07" w14:textId="77777777" w:rsidR="00656366" w:rsidRPr="00006B95" w:rsidRDefault="00656366" w:rsidP="00656366">
      <w:pPr>
        <w:spacing w:line="270" w:lineRule="exact"/>
        <w:ind w:left="205" w:firstLineChars="300" w:firstLine="615"/>
        <w:rPr>
          <w:color w:val="000000" w:themeColor="text1"/>
        </w:rPr>
      </w:pPr>
      <w:r w:rsidRPr="00006B95">
        <w:rPr>
          <w:rFonts w:hint="eastAsia"/>
          <w:color w:val="000000" w:themeColor="text1"/>
        </w:rPr>
        <w:t>八雲町において、区域の設定はありません。</w:t>
      </w:r>
    </w:p>
    <w:p w14:paraId="18E95671" w14:textId="77777777" w:rsidR="00E904B9" w:rsidRPr="00006B95" w:rsidRDefault="00E904B9" w:rsidP="00656366">
      <w:pPr>
        <w:spacing w:line="270" w:lineRule="exact"/>
        <w:ind w:firstLineChars="400" w:firstLine="820"/>
        <w:rPr>
          <w:color w:val="000000" w:themeColor="text1"/>
        </w:rPr>
      </w:pPr>
    </w:p>
    <w:p w14:paraId="6CE5B3D8" w14:textId="67697DE2" w:rsidR="00E72AE6" w:rsidRPr="00006B95" w:rsidRDefault="00026BCB" w:rsidP="00656366">
      <w:pPr>
        <w:spacing w:line="270" w:lineRule="exact"/>
        <w:rPr>
          <w:rFonts w:ascii="HG丸ｺﾞｼｯｸM-PRO" w:hAnsi="HG丸ｺﾞｼｯｸM-PRO"/>
          <w:color w:val="000000" w:themeColor="text1"/>
        </w:rPr>
      </w:pPr>
      <w:r w:rsidRPr="00006B95">
        <w:rPr>
          <w:rFonts w:ascii="HG丸ｺﾞｼｯｸM-PRO" w:hAnsi="HG丸ｺﾞｼｯｸM-PRO" w:hint="eastAsia"/>
          <w:b/>
          <w:color w:val="000000" w:themeColor="text1"/>
          <w:sz w:val="22"/>
          <w:szCs w:val="22"/>
        </w:rPr>
        <w:t>第５</w:t>
      </w:r>
      <w:r w:rsidR="00E72AE6" w:rsidRPr="00006B95">
        <w:rPr>
          <w:rFonts w:ascii="HG丸ｺﾞｼｯｸM-PRO" w:hAnsi="HG丸ｺﾞｼｯｸM-PRO" w:hint="eastAsia"/>
          <w:b/>
          <w:color w:val="000000" w:themeColor="text1"/>
          <w:sz w:val="22"/>
          <w:szCs w:val="22"/>
        </w:rPr>
        <w:t xml:space="preserve">　委託を受けて行う森林の施業又は経営の実施の促進に関する事項</w:t>
      </w:r>
    </w:p>
    <w:p w14:paraId="43315CE8" w14:textId="4C3441D4" w:rsidR="00E72AE6" w:rsidRPr="00006B95" w:rsidRDefault="00E72AE6" w:rsidP="00656366">
      <w:pPr>
        <w:spacing w:line="270" w:lineRule="exact"/>
        <w:rPr>
          <w:rFonts w:ascii="HG丸ｺﾞｼｯｸM-PRO" w:hAnsi="HG丸ｺﾞｼｯｸM-PRO"/>
          <w:b/>
          <w:color w:val="000000" w:themeColor="text1"/>
        </w:rPr>
      </w:pPr>
      <w:r w:rsidRPr="00006B95">
        <w:rPr>
          <w:rFonts w:ascii="HG丸ｺﾞｼｯｸM-PRO" w:hAnsi="HG丸ｺﾞｼｯｸM-PRO" w:hint="eastAsia"/>
          <w:b/>
          <w:color w:val="000000" w:themeColor="text1"/>
        </w:rPr>
        <w:t xml:space="preserve">　１　森林の経営の受委託等による森林の経営</w:t>
      </w:r>
      <w:r w:rsidR="00026BCB" w:rsidRPr="00006B95">
        <w:rPr>
          <w:rFonts w:ascii="HG丸ｺﾞｼｯｸM-PRO" w:hAnsi="HG丸ｺﾞｼｯｸM-PRO" w:hint="eastAsia"/>
          <w:b/>
          <w:color w:val="000000" w:themeColor="text1"/>
        </w:rPr>
        <w:t>の</w:t>
      </w:r>
      <w:r w:rsidRPr="00006B95">
        <w:rPr>
          <w:rFonts w:ascii="HG丸ｺﾞｼｯｸM-PRO" w:hAnsi="HG丸ｺﾞｼｯｸM-PRO" w:hint="eastAsia"/>
          <w:b/>
          <w:color w:val="000000" w:themeColor="text1"/>
        </w:rPr>
        <w:t>規模の拡大に関する方針</w:t>
      </w:r>
    </w:p>
    <w:p w14:paraId="57C5F870" w14:textId="560D055D" w:rsidR="00E72AE6" w:rsidRPr="00006B95" w:rsidRDefault="00134CF9" w:rsidP="00656366">
      <w:pPr>
        <w:spacing w:line="270" w:lineRule="exact"/>
        <w:ind w:leftChars="100" w:left="20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当町における一般民有林の森林所有者は、５</w:t>
      </w:r>
      <w:r w:rsidR="00EF0388" w:rsidRPr="00006B95">
        <w:rPr>
          <w:rFonts w:ascii="HG丸ｺﾞｼｯｸM-PRO" w:hAnsi="HG丸ｺﾞｼｯｸM-PRO"/>
          <w:color w:val="000000" w:themeColor="text1"/>
        </w:rPr>
        <w:t>ha</w:t>
      </w:r>
      <w:r w:rsidR="00EF0388" w:rsidRPr="00006B95">
        <w:rPr>
          <w:rFonts w:ascii="HG丸ｺﾞｼｯｸM-PRO" w:hAnsi="HG丸ｺﾞｼｯｸM-PRO" w:hint="eastAsia"/>
          <w:color w:val="000000" w:themeColor="text1"/>
        </w:rPr>
        <w:t>未満</w:t>
      </w:r>
      <w:r w:rsidR="008F1BDC" w:rsidRPr="00006B95">
        <w:rPr>
          <w:rFonts w:ascii="HG丸ｺﾞｼｯｸM-PRO" w:hAnsi="HG丸ｺﾞｼｯｸM-PRO" w:hint="eastAsia"/>
          <w:color w:val="000000" w:themeColor="text1"/>
        </w:rPr>
        <w:t>の森林を所有する小規模森林所有者が所有者の７８</w:t>
      </w:r>
      <w:r w:rsidR="00EF0388" w:rsidRPr="00006B95">
        <w:rPr>
          <w:rFonts w:ascii="HG丸ｺﾞｼｯｸM-PRO" w:hAnsi="HG丸ｺﾞｼｯｸM-PRO" w:hint="eastAsia"/>
          <w:color w:val="000000" w:themeColor="text1"/>
        </w:rPr>
        <w:t>％と大半を占める。また、当町</w:t>
      </w:r>
      <w:r w:rsidR="00346EF2" w:rsidRPr="00006B95">
        <w:rPr>
          <w:rFonts w:ascii="HG丸ｺﾞｼｯｸM-PRO" w:hAnsi="HG丸ｺﾞｼｯｸM-PRO" w:hint="eastAsia"/>
          <w:color w:val="000000" w:themeColor="text1"/>
        </w:rPr>
        <w:t>の一般民有林のうち、３５％は、トドマツ</w:t>
      </w:r>
      <w:r w:rsidR="00E72AE6" w:rsidRPr="00006B95">
        <w:rPr>
          <w:rFonts w:ascii="HG丸ｺﾞｼｯｸM-PRO" w:hAnsi="HG丸ｺﾞｼｯｸM-PRO" w:hint="eastAsia"/>
          <w:color w:val="000000" w:themeColor="text1"/>
        </w:rPr>
        <w:t>等の人工林であり、間伐や主伐の対象となることから、施業の集約化による施業</w:t>
      </w:r>
      <w:r w:rsidR="00346EF2" w:rsidRPr="00006B95">
        <w:rPr>
          <w:rFonts w:ascii="HG丸ｺﾞｼｯｸM-PRO" w:hAnsi="HG丸ｺﾞｼｯｸM-PRO" w:hint="eastAsia"/>
          <w:color w:val="000000" w:themeColor="text1"/>
        </w:rPr>
        <w:t>コストの低減と木材の安定供給を図る必要があります。このため、山越郡</w:t>
      </w:r>
      <w:r w:rsidR="00E72AE6" w:rsidRPr="00006B95">
        <w:rPr>
          <w:rFonts w:ascii="HG丸ｺﾞｼｯｸM-PRO" w:hAnsi="HG丸ｺﾞｼｯｸM-PRO" w:hint="eastAsia"/>
          <w:color w:val="000000" w:themeColor="text1"/>
        </w:rPr>
        <w:t>森林組合及びその他の民間林業事業体による森林経営の受託や林地流動化の促進により、森林経営の規模を拡大します。</w:t>
      </w:r>
    </w:p>
    <w:p w14:paraId="60D8B774" w14:textId="77777777" w:rsidR="00E8228C" w:rsidRPr="00006B95" w:rsidRDefault="00E8228C" w:rsidP="00656366">
      <w:pPr>
        <w:spacing w:line="270" w:lineRule="exact"/>
        <w:ind w:left="410" w:hangingChars="200" w:hanging="410"/>
        <w:rPr>
          <w:rFonts w:ascii="HG丸ｺﾞｼｯｸM-PRO" w:hAnsi="HG丸ｺﾞｼｯｸM-PRO"/>
          <w:color w:val="000000" w:themeColor="text1"/>
        </w:rPr>
      </w:pPr>
    </w:p>
    <w:p w14:paraId="7502C404" w14:textId="43001356" w:rsidR="00E72AE6" w:rsidRPr="00006B95" w:rsidRDefault="00E72AE6" w:rsidP="00656366">
      <w:pPr>
        <w:spacing w:line="270" w:lineRule="exact"/>
        <w:rPr>
          <w:rFonts w:ascii="HG丸ｺﾞｼｯｸM-PRO" w:hAnsi="HG丸ｺﾞｼｯｸM-PRO"/>
          <w:b/>
          <w:color w:val="000000" w:themeColor="text1"/>
        </w:rPr>
      </w:pPr>
      <w:r w:rsidRPr="00006B95">
        <w:rPr>
          <w:rFonts w:ascii="HG丸ｺﾞｼｯｸM-PRO" w:hAnsi="HG丸ｺﾞｼｯｸM-PRO" w:hint="eastAsia"/>
          <w:b/>
          <w:color w:val="000000" w:themeColor="text1"/>
        </w:rPr>
        <w:t xml:space="preserve">　</w:t>
      </w:r>
      <w:r w:rsidR="007A5DF4" w:rsidRPr="00006B95">
        <w:rPr>
          <w:rFonts w:ascii="HG丸ｺﾞｼｯｸM-PRO" w:hAnsi="HG丸ｺﾞｼｯｸM-PRO" w:hint="eastAsia"/>
          <w:b/>
          <w:color w:val="000000" w:themeColor="text1"/>
        </w:rPr>
        <w:t>２　森林の経営の受</w:t>
      </w:r>
      <w:r w:rsidR="00CB37DC" w:rsidRPr="00006B95">
        <w:rPr>
          <w:rFonts w:ascii="HG丸ｺﾞｼｯｸM-PRO" w:hAnsi="HG丸ｺﾞｼｯｸM-PRO" w:hint="eastAsia"/>
          <w:b/>
          <w:color w:val="000000" w:themeColor="text1"/>
        </w:rPr>
        <w:t>委</w:t>
      </w:r>
      <w:r w:rsidR="007A5DF4" w:rsidRPr="00006B95">
        <w:rPr>
          <w:rFonts w:ascii="HG丸ｺﾞｼｯｸM-PRO" w:hAnsi="HG丸ｺﾞｼｯｸM-PRO" w:hint="eastAsia"/>
          <w:b/>
          <w:color w:val="000000" w:themeColor="text1"/>
        </w:rPr>
        <w:t>託</w:t>
      </w:r>
      <w:r w:rsidRPr="00006B95">
        <w:rPr>
          <w:rFonts w:ascii="HG丸ｺﾞｼｯｸM-PRO" w:hAnsi="HG丸ｺﾞｼｯｸM-PRO" w:hint="eastAsia"/>
          <w:b/>
          <w:color w:val="000000" w:themeColor="text1"/>
        </w:rPr>
        <w:t>等による</w:t>
      </w:r>
      <w:r w:rsidR="00CB37DC" w:rsidRPr="00006B95">
        <w:rPr>
          <w:rFonts w:ascii="HG丸ｺﾞｼｯｸM-PRO" w:hAnsi="HG丸ｺﾞｼｯｸM-PRO" w:hint="eastAsia"/>
          <w:b/>
          <w:color w:val="000000" w:themeColor="text1"/>
        </w:rPr>
        <w:t>森林の経営の</w:t>
      </w:r>
      <w:r w:rsidRPr="00006B95">
        <w:rPr>
          <w:rFonts w:ascii="HG丸ｺﾞｼｯｸM-PRO" w:hAnsi="HG丸ｺﾞｼｯｸM-PRO" w:hint="eastAsia"/>
          <w:b/>
          <w:color w:val="000000" w:themeColor="text1"/>
        </w:rPr>
        <w:t>規模</w:t>
      </w:r>
      <w:r w:rsidR="00CB37DC" w:rsidRPr="00006B95">
        <w:rPr>
          <w:rFonts w:ascii="HG丸ｺﾞｼｯｸM-PRO" w:hAnsi="HG丸ｺﾞｼｯｸM-PRO" w:hint="eastAsia"/>
          <w:b/>
          <w:color w:val="000000" w:themeColor="text1"/>
        </w:rPr>
        <w:t>の</w:t>
      </w:r>
      <w:r w:rsidRPr="00006B95">
        <w:rPr>
          <w:rFonts w:ascii="HG丸ｺﾞｼｯｸM-PRO" w:hAnsi="HG丸ｺﾞｼｯｸM-PRO" w:hint="eastAsia"/>
          <w:b/>
          <w:color w:val="000000" w:themeColor="text1"/>
        </w:rPr>
        <w:t>拡大を促進するための方策</w:t>
      </w:r>
    </w:p>
    <w:p w14:paraId="162E7FED" w14:textId="125E219A" w:rsidR="00E72AE6" w:rsidRPr="00006B95" w:rsidRDefault="005D64DF" w:rsidP="00656366">
      <w:pPr>
        <w:spacing w:line="270" w:lineRule="exact"/>
        <w:ind w:leftChars="100" w:left="20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szCs w:val="21"/>
        </w:rPr>
        <w:t>委託を受けて行う森林の施業又は経営の実施等を図るため、施業集約化と長期施業受委託等に必要な森林情報の提供及び助言・あっせんなどを推進し、長期にわたり持続的な経営を実現できる林業経営体への委託を進めることとします。その際、長期の施業等の委託が円滑に進むよう、森林の土地の所有者届出制度の運用や固定資産税情報の適切な利用を通じて、得られた情報を林地台帳に反映するなどして、森林所有者情報の精度向上を図るとともに、その情報提供を促進することとします。あわせて、航空レーザ測量等により整備した森林資源情報の公開を促進し、面的な集約化を進めることとします。このほか、施業集約化等を担う森林施業プランナーの育成を進めることとします。</w:t>
      </w:r>
    </w:p>
    <w:p w14:paraId="10EE69C9" w14:textId="77777777" w:rsidR="00E8228C" w:rsidRPr="00006B95" w:rsidRDefault="00E8228C" w:rsidP="00656366">
      <w:pPr>
        <w:spacing w:line="270" w:lineRule="exact"/>
        <w:ind w:left="410" w:hangingChars="200" w:hanging="410"/>
        <w:rPr>
          <w:rFonts w:ascii="HG丸ｺﾞｼｯｸM-PRO" w:hAnsi="HG丸ｺﾞｼｯｸM-PRO"/>
          <w:color w:val="000000" w:themeColor="text1"/>
        </w:rPr>
      </w:pPr>
    </w:p>
    <w:p w14:paraId="255D10D3" w14:textId="708E79A5" w:rsidR="00E72AE6" w:rsidRPr="00006B95" w:rsidRDefault="00E72AE6" w:rsidP="00656366">
      <w:pPr>
        <w:spacing w:line="270" w:lineRule="exact"/>
        <w:rPr>
          <w:rFonts w:ascii="HG丸ｺﾞｼｯｸM-PRO" w:hAnsi="HG丸ｺﾞｼｯｸM-PRO"/>
          <w:b/>
          <w:color w:val="000000" w:themeColor="text1"/>
        </w:rPr>
      </w:pPr>
      <w:r w:rsidRPr="00006B95">
        <w:rPr>
          <w:rFonts w:ascii="HG丸ｺﾞｼｯｸM-PRO" w:hAnsi="HG丸ｺﾞｼｯｸM-PRO" w:hint="eastAsia"/>
          <w:b/>
          <w:color w:val="000000" w:themeColor="text1"/>
        </w:rPr>
        <w:t xml:space="preserve">　</w:t>
      </w:r>
      <w:r w:rsidR="00476F44" w:rsidRPr="00006B95">
        <w:rPr>
          <w:rFonts w:ascii="HG丸ｺﾞｼｯｸM-PRO" w:hAnsi="HG丸ｺﾞｼｯｸM-PRO" w:hint="eastAsia"/>
          <w:b/>
          <w:color w:val="000000" w:themeColor="text1"/>
        </w:rPr>
        <w:t>３　森林の経営の受</w:t>
      </w:r>
      <w:r w:rsidR="00CB37DC" w:rsidRPr="00006B95">
        <w:rPr>
          <w:rFonts w:ascii="HG丸ｺﾞｼｯｸM-PRO" w:hAnsi="HG丸ｺﾞｼｯｸM-PRO" w:hint="eastAsia"/>
          <w:b/>
          <w:color w:val="000000" w:themeColor="text1"/>
        </w:rPr>
        <w:t>委</w:t>
      </w:r>
      <w:r w:rsidR="00476F44" w:rsidRPr="00006B95">
        <w:rPr>
          <w:rFonts w:ascii="HG丸ｺﾞｼｯｸM-PRO" w:hAnsi="HG丸ｺﾞｼｯｸM-PRO" w:hint="eastAsia"/>
          <w:b/>
          <w:color w:val="000000" w:themeColor="text1"/>
        </w:rPr>
        <w:t>託</w:t>
      </w:r>
      <w:r w:rsidRPr="00006B95">
        <w:rPr>
          <w:rFonts w:ascii="HG丸ｺﾞｼｯｸM-PRO" w:hAnsi="HG丸ｺﾞｼｯｸM-PRO" w:hint="eastAsia"/>
          <w:b/>
          <w:color w:val="000000" w:themeColor="text1"/>
        </w:rPr>
        <w:t>等を実施する上で留意すべき事項</w:t>
      </w:r>
    </w:p>
    <w:p w14:paraId="7E5B2918" w14:textId="77777777" w:rsidR="00E72AE6" w:rsidRPr="00006B95" w:rsidRDefault="00E72AE6" w:rsidP="00656366">
      <w:pPr>
        <w:spacing w:line="270" w:lineRule="exact"/>
        <w:ind w:leftChars="100" w:left="20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森林の施業又は経営の</w:t>
      </w:r>
      <w:r w:rsidR="00476F44" w:rsidRPr="00006B95">
        <w:rPr>
          <w:rFonts w:ascii="HG丸ｺﾞｼｯｸM-PRO" w:hAnsi="HG丸ｺﾞｼｯｸM-PRO" w:hint="eastAsia"/>
          <w:color w:val="000000" w:themeColor="text1"/>
        </w:rPr>
        <w:t>受託</w:t>
      </w:r>
      <w:r w:rsidRPr="00006B95">
        <w:rPr>
          <w:rFonts w:ascii="HG丸ｺﾞｼｯｸM-PRO" w:hAnsi="HG丸ｺﾞｼｯｸM-PRO" w:hint="eastAsia"/>
          <w:color w:val="000000" w:themeColor="text1"/>
        </w:rPr>
        <w:t>等を実施する際には、受託者である森林組合・林業事業体と委託者である森林所有者が森林経営受委託契約を締結することとします。</w:t>
      </w:r>
    </w:p>
    <w:p w14:paraId="0A4471A3" w14:textId="77777777" w:rsidR="00E72AE6" w:rsidRPr="00006B95" w:rsidRDefault="00E72AE6" w:rsidP="00656366">
      <w:pPr>
        <w:spacing w:line="270" w:lineRule="exact"/>
        <w:ind w:leftChars="100" w:left="20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なお、森林経営受委託契約においては、森林経営計画期間内（５ヵ年間）において、自ら森林の経営を行うことが出来るよう、造林、保育及び伐採に必要な育成権</w:t>
      </w:r>
      <w:r w:rsidR="00D24D7F" w:rsidRPr="00006B95">
        <w:rPr>
          <w:rFonts w:ascii="HG丸ｺﾞｼｯｸM-PRO" w:hAnsi="HG丸ｺﾞｼｯｸM-PRO" w:hint="eastAsia"/>
          <w:color w:val="000000" w:themeColor="text1"/>
        </w:rPr>
        <w:t>を</w:t>
      </w:r>
      <w:r w:rsidRPr="00006B95">
        <w:rPr>
          <w:rFonts w:ascii="HG丸ｺﾞｼｯｸM-PRO" w:hAnsi="HG丸ｺﾞｼｯｸM-PRO" w:hint="eastAsia"/>
          <w:color w:val="000000" w:themeColor="text1"/>
        </w:rPr>
        <w:t>付与</w:t>
      </w:r>
      <w:r w:rsidR="00A9114E" w:rsidRPr="00006B95">
        <w:rPr>
          <w:rFonts w:ascii="HG丸ｺﾞｼｯｸM-PRO" w:hAnsi="HG丸ｺﾞｼｯｸM-PRO" w:hint="eastAsia"/>
          <w:color w:val="000000" w:themeColor="text1"/>
        </w:rPr>
        <w:t>されるようにすること</w:t>
      </w:r>
      <w:r w:rsidRPr="00006B95">
        <w:rPr>
          <w:rFonts w:ascii="HG丸ｺﾞｼｯｸM-PRO" w:hAnsi="HG丸ｺﾞｼｯｸM-PRO" w:hint="eastAsia"/>
          <w:color w:val="000000" w:themeColor="text1"/>
        </w:rPr>
        <w:t>に加えて、森林経営計画が施業の行う森林の</w:t>
      </w:r>
      <w:r w:rsidR="00AD14EB" w:rsidRPr="00006B95">
        <w:rPr>
          <w:rFonts w:ascii="HG丸ｺﾞｼｯｸM-PRO" w:hAnsi="HG丸ｺﾞｼｯｸM-PRO" w:hint="eastAsia"/>
          <w:color w:val="000000" w:themeColor="text1"/>
        </w:rPr>
        <w:t>みならず、当面の施業を必要としない森林に対する保護も含めた計画と</w:t>
      </w:r>
      <w:r w:rsidRPr="00006B95">
        <w:rPr>
          <w:rFonts w:ascii="HG丸ｺﾞｼｯｸM-PRO" w:hAnsi="HG丸ｺﾞｼｯｸM-PRO" w:hint="eastAsia"/>
          <w:color w:val="000000" w:themeColor="text1"/>
        </w:rPr>
        <w:t>なるよう委託事項を適切に設定することに留意するほか、森林経営計画の実行・監理に必要な</w:t>
      </w:r>
      <w:r w:rsidR="00AD14EB" w:rsidRPr="00006B95">
        <w:rPr>
          <w:rFonts w:ascii="HG丸ｺﾞｼｯｸM-PRO" w:hAnsi="HG丸ｺﾞｼｯｸM-PRO" w:hint="eastAsia"/>
          <w:color w:val="000000" w:themeColor="text1"/>
        </w:rPr>
        <w:t>路網の設置及び維持運営に必要な権原や、</w:t>
      </w:r>
      <w:r w:rsidRPr="00006B95">
        <w:rPr>
          <w:rFonts w:ascii="HG丸ｺﾞｼｯｸM-PRO" w:hAnsi="HG丸ｺﾞｼｯｸM-PRO" w:hint="eastAsia"/>
          <w:color w:val="000000" w:themeColor="text1"/>
        </w:rPr>
        <w:t>森林整備に要する支出の関係を明確化するための条項を適切に設定することに留意します。</w:t>
      </w:r>
    </w:p>
    <w:p w14:paraId="3E7383F0" w14:textId="4363D786" w:rsidR="000F2354" w:rsidRPr="00006B95" w:rsidRDefault="00E72AE6" w:rsidP="00656366">
      <w:pPr>
        <w:spacing w:line="270" w:lineRule="exact"/>
        <w:rPr>
          <w:rFonts w:ascii="HG丸ｺﾞｼｯｸM-PRO" w:hAnsi="HG丸ｺﾞｼｯｸM-PRO"/>
          <w:color w:val="000000" w:themeColor="text1"/>
        </w:rPr>
      </w:pPr>
      <w:r w:rsidRPr="00006B95">
        <w:rPr>
          <w:rFonts w:ascii="HG丸ｺﾞｼｯｸM-PRO" w:hAnsi="HG丸ｺﾞｼｯｸM-PRO" w:hint="eastAsia"/>
          <w:color w:val="000000" w:themeColor="text1"/>
        </w:rPr>
        <w:lastRenderedPageBreak/>
        <w:t xml:space="preserve">　</w:t>
      </w:r>
    </w:p>
    <w:p w14:paraId="68501535" w14:textId="77777777" w:rsidR="006A4B07" w:rsidRPr="00006B95" w:rsidRDefault="006A4B07" w:rsidP="00656366">
      <w:pPr>
        <w:spacing w:line="270" w:lineRule="exact"/>
        <w:rPr>
          <w:rFonts w:ascii="HG丸ｺﾞｼｯｸM-PRO" w:hAnsi="HG丸ｺﾞｼｯｸM-PRO"/>
          <w:color w:val="000000" w:themeColor="text1"/>
        </w:rPr>
      </w:pPr>
    </w:p>
    <w:p w14:paraId="7EC82DB0" w14:textId="68FFF554" w:rsidR="00F153AF" w:rsidRPr="00006B95" w:rsidRDefault="00F153AF" w:rsidP="00656366">
      <w:pPr>
        <w:spacing w:line="270" w:lineRule="exact"/>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４　森林経営管理制度の活用に関する事項</w:t>
      </w:r>
    </w:p>
    <w:p w14:paraId="608DB0F9" w14:textId="77777777" w:rsidR="00990398" w:rsidRPr="00006B95" w:rsidRDefault="00F153AF" w:rsidP="00656366">
      <w:pPr>
        <w:spacing w:line="270" w:lineRule="exact"/>
        <w:ind w:leftChars="100" w:left="20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林業の成長産業化と森林資源の適切な管理の両立を図るため、市町村を介して</w:t>
      </w:r>
      <w:r w:rsidR="00A214F3" w:rsidRPr="00006B95">
        <w:rPr>
          <w:rFonts w:ascii="HG丸ｺﾞｼｯｸM-PRO" w:hAnsi="HG丸ｺﾞｼｯｸM-PRO" w:hint="eastAsia"/>
          <w:color w:val="000000" w:themeColor="text1"/>
        </w:rPr>
        <w:t>森林所有者が自ら</w:t>
      </w:r>
      <w:r w:rsidR="00A214F3" w:rsidRPr="00006B95">
        <w:rPr>
          <w:rFonts w:ascii="HG丸ｺﾞｼｯｸM-PRO" w:hAnsi="HG丸ｺﾞｼｯｸM-PRO"/>
          <w:color w:val="000000" w:themeColor="text1"/>
        </w:rPr>
        <w:t>林業経営を行えない森林を</w:t>
      </w:r>
      <w:r w:rsidR="00D41F2C" w:rsidRPr="00006B95">
        <w:rPr>
          <w:rFonts w:ascii="HG丸ｺﾞｼｯｸM-PRO" w:hAnsi="HG丸ｺﾞｼｯｸM-PRO" w:hint="eastAsia"/>
          <w:color w:val="000000" w:themeColor="text1"/>
        </w:rPr>
        <w:t>意欲と能力のある林業経営者につなぐことで林業経営の集積・集約化を図るとともに、経済的に成り立たない森林については、市町村が自ら経営管理を行うことができるように図るなど、森林経営管理制度の活用に努めることとします。</w:t>
      </w:r>
    </w:p>
    <w:p w14:paraId="36CB19FF" w14:textId="77777777" w:rsidR="00D41F2C" w:rsidRPr="00006B95" w:rsidRDefault="00A214F3" w:rsidP="00656366">
      <w:pPr>
        <w:spacing w:line="270" w:lineRule="exact"/>
        <w:ind w:leftChars="100" w:left="20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また、森林経営管理制度に</w:t>
      </w:r>
      <w:r w:rsidRPr="00006B95">
        <w:rPr>
          <w:rFonts w:ascii="HG丸ｺﾞｼｯｸM-PRO" w:hAnsi="HG丸ｺﾞｼｯｸM-PRO"/>
          <w:color w:val="000000" w:themeColor="text1"/>
        </w:rPr>
        <w:t>基づく意向調査については、</w:t>
      </w:r>
      <w:r w:rsidRPr="00006B95">
        <w:rPr>
          <w:rFonts w:ascii="HG丸ｺﾞｼｯｸM-PRO" w:hAnsi="HG丸ｺﾞｼｯｸM-PRO" w:hint="eastAsia"/>
          <w:color w:val="000000" w:themeColor="text1"/>
        </w:rPr>
        <w:t>森林調査簿や林地台帳</w:t>
      </w:r>
      <w:r w:rsidRPr="00006B95">
        <w:rPr>
          <w:rFonts w:ascii="HG丸ｺﾞｼｯｸM-PRO" w:hAnsi="HG丸ｺﾞｼｯｸM-PRO"/>
          <w:color w:val="000000" w:themeColor="text1"/>
        </w:rPr>
        <w:t>を</w:t>
      </w:r>
      <w:r w:rsidRPr="00006B95">
        <w:rPr>
          <w:rFonts w:ascii="HG丸ｺﾞｼｯｸM-PRO" w:hAnsi="HG丸ｺﾞｼｯｸM-PRO" w:hint="eastAsia"/>
          <w:color w:val="000000" w:themeColor="text1"/>
        </w:rPr>
        <w:t>基に</w:t>
      </w:r>
      <w:r w:rsidRPr="00006B95">
        <w:rPr>
          <w:rFonts w:ascii="HG丸ｺﾞｼｯｸM-PRO" w:hAnsi="HG丸ｺﾞｼｯｸM-PRO"/>
          <w:color w:val="000000" w:themeColor="text1"/>
        </w:rPr>
        <w:t>経営管理が行われていないと思われる森林を対象として実施し、</w:t>
      </w:r>
      <w:r w:rsidRPr="00006B95">
        <w:rPr>
          <w:rFonts w:ascii="HG丸ｺﾞｼｯｸM-PRO" w:hAnsi="HG丸ｺﾞｼｯｸM-PRO" w:hint="eastAsia"/>
          <w:color w:val="000000" w:themeColor="text1"/>
        </w:rPr>
        <w:t>森林所有者が</w:t>
      </w:r>
      <w:r w:rsidRPr="00006B95">
        <w:rPr>
          <w:rFonts w:ascii="HG丸ｺﾞｼｯｸM-PRO" w:hAnsi="HG丸ｺﾞｼｯｸM-PRO"/>
          <w:color w:val="000000" w:themeColor="text1"/>
        </w:rPr>
        <w:t>責務を果たす</w:t>
      </w:r>
      <w:r w:rsidRPr="00006B95">
        <w:rPr>
          <w:rFonts w:ascii="HG丸ｺﾞｼｯｸM-PRO" w:hAnsi="HG丸ｺﾞｼｯｸM-PRO" w:hint="eastAsia"/>
          <w:color w:val="000000" w:themeColor="text1"/>
        </w:rPr>
        <w:t>よう森林経営計画</w:t>
      </w:r>
      <w:r w:rsidRPr="00006B95">
        <w:rPr>
          <w:rFonts w:ascii="HG丸ｺﾞｼｯｸM-PRO" w:hAnsi="HG丸ｺﾞｼｯｸM-PRO"/>
          <w:color w:val="000000" w:themeColor="text1"/>
        </w:rPr>
        <w:t>の</w:t>
      </w:r>
      <w:r w:rsidRPr="00006B95">
        <w:rPr>
          <w:rFonts w:ascii="HG丸ｺﾞｼｯｸM-PRO" w:hAnsi="HG丸ｺﾞｼｯｸM-PRO" w:hint="eastAsia"/>
          <w:color w:val="000000" w:themeColor="text1"/>
        </w:rPr>
        <w:t>作成を</w:t>
      </w:r>
      <w:r w:rsidRPr="00006B95">
        <w:rPr>
          <w:rFonts w:ascii="HG丸ｺﾞｼｯｸM-PRO" w:hAnsi="HG丸ｺﾞｼｯｸM-PRO"/>
          <w:color w:val="000000" w:themeColor="text1"/>
        </w:rPr>
        <w:t>促進します。</w:t>
      </w:r>
    </w:p>
    <w:p w14:paraId="28B127CD" w14:textId="77777777" w:rsidR="00D41F2C" w:rsidRPr="00006B95" w:rsidRDefault="00D41F2C" w:rsidP="00656366">
      <w:pPr>
        <w:spacing w:line="270" w:lineRule="exact"/>
        <w:ind w:leftChars="200" w:left="410"/>
        <w:rPr>
          <w:rFonts w:ascii="HG丸ｺﾞｼｯｸM-PRO" w:hAnsi="HG丸ｺﾞｼｯｸM-PRO"/>
          <w:color w:val="000000" w:themeColor="text1"/>
        </w:rPr>
      </w:pPr>
    </w:p>
    <w:p w14:paraId="2F50A6FC" w14:textId="77777777" w:rsidR="00E72AE6" w:rsidRPr="00006B95" w:rsidRDefault="00F153AF" w:rsidP="00656366">
      <w:pPr>
        <w:spacing w:line="270" w:lineRule="exact"/>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５</w:t>
      </w:r>
      <w:r w:rsidR="00E72AE6" w:rsidRPr="00006B95">
        <w:rPr>
          <w:rFonts w:ascii="HG丸ｺﾞｼｯｸM-PRO" w:hAnsi="HG丸ｺﾞｼｯｸM-PRO" w:hint="eastAsia"/>
          <w:b/>
          <w:color w:val="000000" w:themeColor="text1"/>
        </w:rPr>
        <w:t xml:space="preserve">　その他必要な事項</w:t>
      </w:r>
    </w:p>
    <w:p w14:paraId="4422DE46" w14:textId="77777777" w:rsidR="00EE7316" w:rsidRPr="00006B95" w:rsidRDefault="00E72AE6" w:rsidP="00656366">
      <w:pPr>
        <w:spacing w:line="270" w:lineRule="exact"/>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該当なし</w:t>
      </w:r>
    </w:p>
    <w:p w14:paraId="08B5FD46" w14:textId="77777777" w:rsidR="00E8228C" w:rsidRPr="00006B95" w:rsidRDefault="00E8228C" w:rsidP="00656366">
      <w:pPr>
        <w:spacing w:line="270" w:lineRule="exact"/>
        <w:rPr>
          <w:rFonts w:ascii="HG丸ｺﾞｼｯｸM-PRO" w:hAnsi="HG丸ｺﾞｼｯｸM-PRO"/>
          <w:color w:val="000000" w:themeColor="text1"/>
        </w:rPr>
      </w:pPr>
    </w:p>
    <w:p w14:paraId="48C211BD" w14:textId="327C1C60" w:rsidR="00E72AE6" w:rsidRPr="00006B95" w:rsidRDefault="00CB37DC" w:rsidP="00656366">
      <w:pPr>
        <w:spacing w:line="270" w:lineRule="exact"/>
        <w:rPr>
          <w:rFonts w:ascii="HG丸ｺﾞｼｯｸM-PRO" w:hAnsi="HG丸ｺﾞｼｯｸM-PRO"/>
          <w:color w:val="000000" w:themeColor="text1"/>
        </w:rPr>
      </w:pPr>
      <w:r w:rsidRPr="00006B95">
        <w:rPr>
          <w:rFonts w:ascii="HG丸ｺﾞｼｯｸM-PRO" w:hAnsi="HG丸ｺﾞｼｯｸM-PRO" w:hint="eastAsia"/>
          <w:b/>
          <w:color w:val="000000" w:themeColor="text1"/>
          <w:sz w:val="22"/>
          <w:szCs w:val="22"/>
        </w:rPr>
        <w:t>第６</w:t>
      </w:r>
      <w:r w:rsidR="00E72AE6" w:rsidRPr="00006B95">
        <w:rPr>
          <w:rFonts w:ascii="HG丸ｺﾞｼｯｸM-PRO" w:hAnsi="HG丸ｺﾞｼｯｸM-PRO" w:hint="eastAsia"/>
          <w:b/>
          <w:color w:val="000000" w:themeColor="text1"/>
          <w:sz w:val="22"/>
          <w:szCs w:val="22"/>
        </w:rPr>
        <w:t xml:space="preserve">　森林施業の共同化の促進に関する事項</w:t>
      </w:r>
    </w:p>
    <w:p w14:paraId="582F590C" w14:textId="0D97F5AC" w:rsidR="00E72AE6" w:rsidRPr="00006B95" w:rsidRDefault="00E72AE6" w:rsidP="00656366">
      <w:pPr>
        <w:spacing w:line="270" w:lineRule="exact"/>
        <w:ind w:left="410" w:hangingChars="200" w:hanging="410"/>
        <w:rPr>
          <w:rFonts w:ascii="HG丸ｺﾞｼｯｸM-PRO" w:hAnsi="HG丸ｺﾞｼｯｸM-PRO"/>
          <w:b/>
          <w:color w:val="000000" w:themeColor="text1"/>
        </w:rPr>
      </w:pPr>
      <w:r w:rsidRPr="00006B95">
        <w:rPr>
          <w:rFonts w:ascii="HG丸ｺﾞｼｯｸM-PRO" w:hAnsi="HG丸ｺﾞｼｯｸM-PRO" w:hint="eastAsia"/>
          <w:color w:val="000000" w:themeColor="text1"/>
        </w:rPr>
        <w:t xml:space="preserve">　</w:t>
      </w:r>
      <w:r w:rsidRPr="00006B95">
        <w:rPr>
          <w:rFonts w:ascii="HG丸ｺﾞｼｯｸM-PRO" w:hAnsi="HG丸ｺﾞｼｯｸM-PRO" w:hint="eastAsia"/>
          <w:b/>
          <w:color w:val="000000" w:themeColor="text1"/>
        </w:rPr>
        <w:t>１　森林施業の共同化の促進</w:t>
      </w:r>
      <w:r w:rsidR="00CB37DC" w:rsidRPr="00006B95">
        <w:rPr>
          <w:rFonts w:ascii="HG丸ｺﾞｼｯｸM-PRO" w:hAnsi="HG丸ｺﾞｼｯｸM-PRO" w:hint="eastAsia"/>
          <w:b/>
          <w:color w:val="000000" w:themeColor="text1"/>
        </w:rPr>
        <w:t>に関する方針</w:t>
      </w:r>
    </w:p>
    <w:p w14:paraId="2B7815F3" w14:textId="77777777" w:rsidR="000F451B" w:rsidRPr="00006B95" w:rsidRDefault="00346EF2" w:rsidP="00656366">
      <w:pPr>
        <w:spacing w:line="270" w:lineRule="exact"/>
        <w:ind w:leftChars="100" w:left="20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当</w:t>
      </w:r>
      <w:r w:rsidR="00E72AE6" w:rsidRPr="00006B95">
        <w:rPr>
          <w:rFonts w:ascii="HG丸ｺﾞｼｯｸM-PRO" w:hAnsi="HG丸ｺﾞｼｯｸM-PRO" w:hint="eastAsia"/>
          <w:color w:val="000000" w:themeColor="text1"/>
        </w:rPr>
        <w:t>町の林業経営体の多くは、小規模零細型で分散している現</w:t>
      </w:r>
      <w:r w:rsidR="001A5DD3" w:rsidRPr="00006B95">
        <w:rPr>
          <w:rFonts w:ascii="HG丸ｺﾞｼｯｸM-PRO" w:hAnsi="HG丸ｺﾞｼｯｸM-PRO" w:hint="eastAsia"/>
          <w:color w:val="000000" w:themeColor="text1"/>
        </w:rPr>
        <w:t>状であることから適正な森林の管理が十分に行われないおそれが生じます</w:t>
      </w:r>
      <w:r w:rsidR="00E72AE6" w:rsidRPr="00006B95">
        <w:rPr>
          <w:rFonts w:ascii="HG丸ｺﾞｼｯｸM-PRO" w:hAnsi="HG丸ｺﾞｼｯｸM-PRO" w:hint="eastAsia"/>
          <w:color w:val="000000" w:themeColor="text1"/>
        </w:rPr>
        <w:t>。こうしたことから、森林施業を計画的、重点的に行うため民有林関係機関が一体となって経営の指導を行い経営に対する意欲を喚起する</w:t>
      </w:r>
      <w:r w:rsidR="001A5DD3" w:rsidRPr="00006B95">
        <w:rPr>
          <w:rFonts w:ascii="HG丸ｺﾞｼｯｸM-PRO" w:hAnsi="HG丸ｺﾞｼｯｸM-PRO" w:hint="eastAsia"/>
          <w:color w:val="000000" w:themeColor="text1"/>
        </w:rPr>
        <w:t>こととします</w:t>
      </w:r>
      <w:r w:rsidR="00E72AE6" w:rsidRPr="00006B95">
        <w:rPr>
          <w:rFonts w:ascii="HG丸ｺﾞｼｯｸM-PRO" w:hAnsi="HG丸ｺﾞｼｯｸM-PRO" w:hint="eastAsia"/>
          <w:color w:val="000000" w:themeColor="text1"/>
        </w:rPr>
        <w:t>。</w:t>
      </w:r>
    </w:p>
    <w:p w14:paraId="38EED708" w14:textId="77777777" w:rsidR="001A56C0" w:rsidRPr="00006B95" w:rsidRDefault="001A56C0" w:rsidP="00656366">
      <w:pPr>
        <w:spacing w:line="270" w:lineRule="exact"/>
        <w:ind w:firstLineChars="100" w:firstLine="206"/>
        <w:rPr>
          <w:rFonts w:ascii="HG丸ｺﾞｼｯｸM-PRO" w:hAnsi="HG丸ｺﾞｼｯｸM-PRO"/>
          <w:b/>
          <w:color w:val="000000" w:themeColor="text1"/>
        </w:rPr>
      </w:pPr>
    </w:p>
    <w:p w14:paraId="3DBC19E2" w14:textId="77777777" w:rsidR="00E72AE6" w:rsidRPr="00006B95" w:rsidRDefault="00E72AE6" w:rsidP="00656366">
      <w:pPr>
        <w:spacing w:line="270" w:lineRule="exact"/>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２　施業実施協定の締結その他森林施業の共同化の促進方策</w:t>
      </w:r>
    </w:p>
    <w:p w14:paraId="7439D3FB" w14:textId="77777777" w:rsidR="00E8228C" w:rsidRPr="00006B95" w:rsidRDefault="00E72AE6" w:rsidP="00656366">
      <w:pPr>
        <w:spacing w:line="270" w:lineRule="exact"/>
        <w:ind w:leftChars="100" w:left="20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本町は、林業を専業としない森林所有者及び不在村森林所有者が多く林家個人で伐採、造林、保育及び間伐等を計画的に実施し良質材の生産を目指すことは困難であるため森林所有者間での施業の共同化を図り合理的な林業経営を推進することとします。</w:t>
      </w:r>
    </w:p>
    <w:p w14:paraId="69863F10" w14:textId="77777777" w:rsidR="001A56C0" w:rsidRPr="00006B95" w:rsidRDefault="001A56C0" w:rsidP="00656366">
      <w:pPr>
        <w:spacing w:line="270" w:lineRule="exact"/>
        <w:ind w:firstLineChars="100" w:firstLine="206"/>
        <w:rPr>
          <w:rFonts w:ascii="HG丸ｺﾞｼｯｸM-PRO" w:hAnsi="HG丸ｺﾞｼｯｸM-PRO"/>
          <w:b/>
          <w:color w:val="000000" w:themeColor="text1"/>
        </w:rPr>
      </w:pPr>
    </w:p>
    <w:p w14:paraId="5E2E44D1" w14:textId="77777777" w:rsidR="00990398" w:rsidRPr="00006B95" w:rsidRDefault="00E72AE6" w:rsidP="00656366">
      <w:pPr>
        <w:spacing w:line="270" w:lineRule="exact"/>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３　共同して森林施業を実施する上で留意すべき事項</w:t>
      </w:r>
    </w:p>
    <w:p w14:paraId="3012F75E" w14:textId="77777777" w:rsidR="00E72AE6" w:rsidRPr="00006B95" w:rsidRDefault="00E72AE6" w:rsidP="00656366">
      <w:pPr>
        <w:spacing w:line="270" w:lineRule="exact"/>
        <w:ind w:firstLineChars="200" w:firstLine="410"/>
        <w:rPr>
          <w:rFonts w:ascii="HG丸ｺﾞｼｯｸM-PRO" w:hAnsi="HG丸ｺﾞｼｯｸM-PRO"/>
          <w:b/>
          <w:color w:val="000000" w:themeColor="text1"/>
        </w:rPr>
      </w:pPr>
      <w:r w:rsidRPr="00006B95">
        <w:rPr>
          <w:rFonts w:ascii="HG丸ｺﾞｼｯｸM-PRO" w:hAnsi="HG丸ｺﾞｼｯｸM-PRO" w:hint="eastAsia"/>
          <w:color w:val="000000" w:themeColor="text1"/>
        </w:rPr>
        <w:t>森林所有者等が共同して森林施業を実施する場合には、次の事項に留意することとします。</w:t>
      </w:r>
    </w:p>
    <w:p w14:paraId="62A8AB23" w14:textId="77777777" w:rsidR="00E72AE6" w:rsidRPr="00006B95" w:rsidRDefault="00990398" w:rsidP="00656366">
      <w:pPr>
        <w:spacing w:line="270" w:lineRule="exact"/>
        <w:ind w:leftChars="119" w:left="654" w:hangingChars="200" w:hanging="410"/>
        <w:rPr>
          <w:rFonts w:ascii="HG丸ｺﾞｼｯｸM-PRO" w:hAnsi="HG丸ｺﾞｼｯｸM-PRO"/>
          <w:color w:val="000000" w:themeColor="text1"/>
        </w:rPr>
      </w:pPr>
      <w:r w:rsidRPr="00006B95">
        <w:rPr>
          <w:rFonts w:ascii="HG丸ｺﾞｼｯｸM-PRO" w:hAnsi="HG丸ｺﾞｼｯｸM-PRO" w:hint="eastAsia"/>
          <w:color w:val="000000" w:themeColor="text1"/>
        </w:rPr>
        <w:t>（１）</w:t>
      </w:r>
      <w:r w:rsidR="00E72AE6" w:rsidRPr="00006B95">
        <w:rPr>
          <w:rFonts w:ascii="HG丸ｺﾞｼｯｸM-PRO" w:hAnsi="HG丸ｺﾞｼｯｸM-PRO" w:hint="eastAsia"/>
          <w:color w:val="000000" w:themeColor="text1"/>
        </w:rPr>
        <w:t>共同して森林施業を実施しようとする者（以下「共同施業実施者」という）は、一体として効率的に施業を実施するのに必要な作業道、土場、作業場等の施設の設置及び維持管理の方法並びに利用に関し必要な事項をあらかじめ明確にしておくこと。</w:t>
      </w:r>
    </w:p>
    <w:p w14:paraId="7BBA3D52" w14:textId="77777777" w:rsidR="00E72AE6" w:rsidRPr="00006B95" w:rsidRDefault="00990398" w:rsidP="00656366">
      <w:pPr>
        <w:spacing w:line="270" w:lineRule="exact"/>
        <w:ind w:leftChars="119" w:left="654" w:hangingChars="200" w:hanging="410"/>
        <w:rPr>
          <w:rFonts w:ascii="HG丸ｺﾞｼｯｸM-PRO" w:hAnsi="HG丸ｺﾞｼｯｸM-PRO"/>
          <w:color w:val="000000" w:themeColor="text1"/>
        </w:rPr>
      </w:pPr>
      <w:r w:rsidRPr="00006B95">
        <w:rPr>
          <w:rFonts w:ascii="HG丸ｺﾞｼｯｸM-PRO" w:hAnsi="HG丸ｺﾞｼｯｸM-PRO" w:hint="eastAsia"/>
          <w:color w:val="000000" w:themeColor="text1"/>
        </w:rPr>
        <w:t>（２）</w:t>
      </w:r>
      <w:r w:rsidR="00E72AE6" w:rsidRPr="00006B95">
        <w:rPr>
          <w:rFonts w:ascii="HG丸ｺﾞｼｯｸM-PRO" w:hAnsi="HG丸ｺﾞｼｯｸM-PRO" w:hint="eastAsia"/>
          <w:color w:val="000000" w:themeColor="text1"/>
        </w:rPr>
        <w:t>共同施業実施者は、共同して実施しようとする施業の種類に応じ労務の分担又は相互提供、林業事業体等への共同による施業委託、種苗その他の共同購入等共同して行う施業の実施方法をあらかじめ明確にしておくこと。</w:t>
      </w:r>
    </w:p>
    <w:p w14:paraId="32CF6A4D" w14:textId="77777777" w:rsidR="003F628A" w:rsidRPr="00006B95" w:rsidRDefault="00990398" w:rsidP="00656366">
      <w:pPr>
        <w:spacing w:line="270" w:lineRule="exact"/>
        <w:ind w:leftChars="119" w:left="654" w:hangingChars="200" w:hanging="410"/>
        <w:rPr>
          <w:rFonts w:ascii="HG丸ｺﾞｼｯｸM-PRO" w:hAnsi="HG丸ｺﾞｼｯｸM-PRO"/>
          <w:color w:val="000000" w:themeColor="text1"/>
        </w:rPr>
      </w:pPr>
      <w:r w:rsidRPr="00006B95">
        <w:rPr>
          <w:rFonts w:ascii="HG丸ｺﾞｼｯｸM-PRO" w:hAnsi="HG丸ｺﾞｼｯｸM-PRO" w:hint="eastAsia"/>
          <w:color w:val="000000" w:themeColor="text1"/>
        </w:rPr>
        <w:t>（３）</w:t>
      </w:r>
      <w:r w:rsidR="00E72AE6" w:rsidRPr="00006B95">
        <w:rPr>
          <w:rFonts w:ascii="HG丸ｺﾞｼｯｸM-PRO" w:hAnsi="HG丸ｺﾞｼｯｸM-PRO" w:hint="eastAsia"/>
          <w:color w:val="000000" w:themeColor="text1"/>
        </w:rPr>
        <w:t>共同施業実施者の一が①又は②により明確にした事項につき遵守しないことにより、他の共同施業実施者に不利益を被らせ又は森林施業の共同化の実効性が損なわれることのないよう、あらかじめ施業の共同実施の実効性を担保するための措置について明確にしておくこと。</w:t>
      </w:r>
    </w:p>
    <w:p w14:paraId="5A2DDB05" w14:textId="77777777" w:rsidR="001A56C0" w:rsidRPr="00006B95" w:rsidRDefault="001A56C0" w:rsidP="00656366">
      <w:pPr>
        <w:spacing w:line="270" w:lineRule="exact"/>
        <w:ind w:firstLineChars="100" w:firstLine="206"/>
        <w:rPr>
          <w:rFonts w:ascii="HG丸ｺﾞｼｯｸM-PRO" w:hAnsi="HG丸ｺﾞｼｯｸM-PRO"/>
          <w:b/>
          <w:color w:val="000000" w:themeColor="text1"/>
        </w:rPr>
      </w:pPr>
    </w:p>
    <w:p w14:paraId="2C3840DC" w14:textId="77777777" w:rsidR="00E72AE6" w:rsidRPr="00006B95" w:rsidRDefault="00E72AE6" w:rsidP="00656366">
      <w:pPr>
        <w:spacing w:line="270" w:lineRule="exact"/>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４　その他必要な事項</w:t>
      </w:r>
    </w:p>
    <w:p w14:paraId="051CFCEF" w14:textId="008C371C" w:rsidR="00E72AE6" w:rsidRPr="00006B95" w:rsidRDefault="00E72AE6" w:rsidP="00656366">
      <w:pPr>
        <w:spacing w:line="270" w:lineRule="exact"/>
        <w:ind w:firstLineChars="200" w:firstLine="410"/>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該当なし</w:t>
      </w:r>
    </w:p>
    <w:p w14:paraId="1E2ACEF8" w14:textId="77777777" w:rsidR="00276AA3" w:rsidRPr="00006B95" w:rsidRDefault="00276AA3" w:rsidP="00656366">
      <w:pPr>
        <w:spacing w:line="270" w:lineRule="exact"/>
        <w:ind w:firstLineChars="200" w:firstLine="410"/>
        <w:jc w:val="left"/>
        <w:rPr>
          <w:rFonts w:ascii="HG丸ｺﾞｼｯｸM-PRO" w:hAnsi="HG丸ｺﾞｼｯｸM-PRO"/>
          <w:color w:val="000000" w:themeColor="text1"/>
        </w:rPr>
      </w:pPr>
    </w:p>
    <w:p w14:paraId="4B8502E0" w14:textId="77777777" w:rsidR="00276AA3" w:rsidRPr="00006B95" w:rsidRDefault="00276AA3" w:rsidP="00656366">
      <w:pPr>
        <w:spacing w:line="270" w:lineRule="exact"/>
        <w:rPr>
          <w:b/>
          <w:color w:val="000000" w:themeColor="text1"/>
          <w:sz w:val="22"/>
          <w:szCs w:val="22"/>
        </w:rPr>
      </w:pPr>
      <w:r w:rsidRPr="00006B95">
        <w:rPr>
          <w:rFonts w:hint="eastAsia"/>
          <w:b/>
          <w:color w:val="000000" w:themeColor="text1"/>
          <w:sz w:val="22"/>
          <w:szCs w:val="22"/>
        </w:rPr>
        <w:t>第７　作業路網その他森林の整備のために必要な施設の整備に関する事項</w:t>
      </w:r>
    </w:p>
    <w:p w14:paraId="48CC35FF" w14:textId="77777777" w:rsidR="00276AA3" w:rsidRPr="00006B95" w:rsidRDefault="00276AA3" w:rsidP="00656366">
      <w:pPr>
        <w:spacing w:line="270" w:lineRule="exact"/>
        <w:ind w:leftChars="100" w:left="617" w:hangingChars="200" w:hanging="412"/>
        <w:rPr>
          <w:b/>
          <w:color w:val="000000" w:themeColor="text1"/>
        </w:rPr>
      </w:pPr>
      <w:r w:rsidRPr="00006B95">
        <w:rPr>
          <w:rFonts w:hint="eastAsia"/>
          <w:b/>
          <w:color w:val="000000" w:themeColor="text1"/>
        </w:rPr>
        <w:t>１　効率的な森林施業を推進するための路網密度の水準及び作業システムに関する事項</w:t>
      </w:r>
    </w:p>
    <w:p w14:paraId="5D4063AF" w14:textId="77777777" w:rsidR="00276AA3" w:rsidRPr="00006B95" w:rsidRDefault="00276AA3" w:rsidP="00656366">
      <w:pPr>
        <w:spacing w:line="270" w:lineRule="exact"/>
        <w:ind w:left="205" w:hangingChars="100" w:hanging="205"/>
        <w:rPr>
          <w:color w:val="000000" w:themeColor="text1"/>
        </w:rPr>
      </w:pPr>
      <w:r w:rsidRPr="00006B95">
        <w:rPr>
          <w:rFonts w:hint="eastAsia"/>
          <w:color w:val="000000" w:themeColor="text1"/>
        </w:rPr>
        <w:t xml:space="preserve">　　効率的な森林施業を推進するための林地の傾斜区分や搬出方法に応じた路網密度の水準について、次のとおり定めます。</w:t>
      </w:r>
    </w:p>
    <w:tbl>
      <w:tblPr>
        <w:tblW w:w="8368" w:type="dxa"/>
        <w:tblInd w:w="1282" w:type="dxa"/>
        <w:tblCellMar>
          <w:left w:w="99" w:type="dxa"/>
          <w:right w:w="99" w:type="dxa"/>
        </w:tblCellMar>
        <w:tblLook w:val="0000" w:firstRow="0" w:lastRow="0" w:firstColumn="0" w:lastColumn="0" w:noHBand="0" w:noVBand="0"/>
      </w:tblPr>
      <w:tblGrid>
        <w:gridCol w:w="320"/>
        <w:gridCol w:w="340"/>
        <w:gridCol w:w="320"/>
        <w:gridCol w:w="320"/>
        <w:gridCol w:w="320"/>
        <w:gridCol w:w="320"/>
        <w:gridCol w:w="320"/>
        <w:gridCol w:w="280"/>
        <w:gridCol w:w="320"/>
        <w:gridCol w:w="320"/>
        <w:gridCol w:w="320"/>
        <w:gridCol w:w="320"/>
        <w:gridCol w:w="320"/>
        <w:gridCol w:w="320"/>
        <w:gridCol w:w="340"/>
        <w:gridCol w:w="320"/>
        <w:gridCol w:w="320"/>
        <w:gridCol w:w="1128"/>
        <w:gridCol w:w="1128"/>
        <w:gridCol w:w="336"/>
        <w:gridCol w:w="336"/>
      </w:tblGrid>
      <w:tr w:rsidR="00006B95" w:rsidRPr="00006B95" w14:paraId="786FDD4E" w14:textId="77777777" w:rsidTr="00276AA3">
        <w:trPr>
          <w:trHeight w:val="270"/>
        </w:trPr>
        <w:tc>
          <w:tcPr>
            <w:tcW w:w="320" w:type="dxa"/>
            <w:tcBorders>
              <w:top w:val="nil"/>
              <w:left w:val="nil"/>
              <w:bottom w:val="nil"/>
              <w:right w:val="nil"/>
            </w:tcBorders>
            <w:noWrap/>
            <w:vAlign w:val="bottom"/>
          </w:tcPr>
          <w:p w14:paraId="0A3D0792"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p>
        </w:tc>
        <w:tc>
          <w:tcPr>
            <w:tcW w:w="340" w:type="dxa"/>
            <w:tcBorders>
              <w:top w:val="nil"/>
              <w:left w:val="nil"/>
              <w:bottom w:val="nil"/>
              <w:right w:val="nil"/>
            </w:tcBorders>
            <w:noWrap/>
            <w:vAlign w:val="bottom"/>
          </w:tcPr>
          <w:p w14:paraId="62581B18"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p>
        </w:tc>
        <w:tc>
          <w:tcPr>
            <w:tcW w:w="320" w:type="dxa"/>
            <w:tcBorders>
              <w:top w:val="nil"/>
              <w:left w:val="nil"/>
              <w:bottom w:val="nil"/>
              <w:right w:val="nil"/>
            </w:tcBorders>
            <w:noWrap/>
            <w:vAlign w:val="bottom"/>
          </w:tcPr>
          <w:p w14:paraId="69144441"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p>
        </w:tc>
        <w:tc>
          <w:tcPr>
            <w:tcW w:w="320" w:type="dxa"/>
            <w:tcBorders>
              <w:top w:val="nil"/>
              <w:left w:val="nil"/>
              <w:bottom w:val="nil"/>
              <w:right w:val="nil"/>
            </w:tcBorders>
            <w:noWrap/>
            <w:vAlign w:val="bottom"/>
          </w:tcPr>
          <w:p w14:paraId="498B57F7"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p>
        </w:tc>
        <w:tc>
          <w:tcPr>
            <w:tcW w:w="320" w:type="dxa"/>
            <w:tcBorders>
              <w:top w:val="nil"/>
              <w:left w:val="nil"/>
              <w:bottom w:val="nil"/>
              <w:right w:val="nil"/>
            </w:tcBorders>
            <w:noWrap/>
            <w:vAlign w:val="bottom"/>
          </w:tcPr>
          <w:p w14:paraId="01BA7D38"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p>
        </w:tc>
        <w:tc>
          <w:tcPr>
            <w:tcW w:w="320" w:type="dxa"/>
            <w:tcBorders>
              <w:top w:val="nil"/>
              <w:left w:val="nil"/>
              <w:bottom w:val="nil"/>
              <w:right w:val="nil"/>
            </w:tcBorders>
            <w:noWrap/>
            <w:vAlign w:val="bottom"/>
          </w:tcPr>
          <w:p w14:paraId="6A6282B1"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p>
        </w:tc>
        <w:tc>
          <w:tcPr>
            <w:tcW w:w="320" w:type="dxa"/>
            <w:tcBorders>
              <w:top w:val="nil"/>
              <w:left w:val="nil"/>
              <w:bottom w:val="nil"/>
              <w:right w:val="nil"/>
            </w:tcBorders>
            <w:noWrap/>
            <w:vAlign w:val="bottom"/>
          </w:tcPr>
          <w:p w14:paraId="603CA6BA"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p>
        </w:tc>
        <w:tc>
          <w:tcPr>
            <w:tcW w:w="280" w:type="dxa"/>
            <w:tcBorders>
              <w:top w:val="nil"/>
              <w:left w:val="nil"/>
              <w:bottom w:val="nil"/>
              <w:right w:val="nil"/>
            </w:tcBorders>
            <w:noWrap/>
            <w:vAlign w:val="bottom"/>
          </w:tcPr>
          <w:p w14:paraId="11D52A08"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p>
        </w:tc>
        <w:tc>
          <w:tcPr>
            <w:tcW w:w="320" w:type="dxa"/>
            <w:tcBorders>
              <w:top w:val="nil"/>
              <w:left w:val="nil"/>
              <w:bottom w:val="nil"/>
              <w:right w:val="nil"/>
            </w:tcBorders>
            <w:noWrap/>
            <w:vAlign w:val="bottom"/>
          </w:tcPr>
          <w:p w14:paraId="39BA1D12"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p>
        </w:tc>
        <w:tc>
          <w:tcPr>
            <w:tcW w:w="320" w:type="dxa"/>
            <w:tcBorders>
              <w:top w:val="nil"/>
              <w:left w:val="nil"/>
              <w:bottom w:val="nil"/>
              <w:right w:val="nil"/>
            </w:tcBorders>
            <w:noWrap/>
            <w:vAlign w:val="bottom"/>
          </w:tcPr>
          <w:p w14:paraId="33F9FCCD"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p>
        </w:tc>
        <w:tc>
          <w:tcPr>
            <w:tcW w:w="320" w:type="dxa"/>
            <w:tcBorders>
              <w:top w:val="nil"/>
              <w:left w:val="nil"/>
              <w:bottom w:val="nil"/>
              <w:right w:val="nil"/>
            </w:tcBorders>
            <w:noWrap/>
            <w:vAlign w:val="bottom"/>
          </w:tcPr>
          <w:p w14:paraId="18642655"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p>
        </w:tc>
        <w:tc>
          <w:tcPr>
            <w:tcW w:w="320" w:type="dxa"/>
            <w:tcBorders>
              <w:top w:val="nil"/>
              <w:left w:val="nil"/>
              <w:bottom w:val="nil"/>
              <w:right w:val="nil"/>
            </w:tcBorders>
            <w:noWrap/>
            <w:vAlign w:val="bottom"/>
          </w:tcPr>
          <w:p w14:paraId="551F46E5"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p>
        </w:tc>
        <w:tc>
          <w:tcPr>
            <w:tcW w:w="320" w:type="dxa"/>
            <w:tcBorders>
              <w:top w:val="nil"/>
              <w:left w:val="nil"/>
              <w:bottom w:val="nil"/>
              <w:right w:val="nil"/>
            </w:tcBorders>
            <w:noWrap/>
            <w:vAlign w:val="bottom"/>
          </w:tcPr>
          <w:p w14:paraId="2BEFABFD"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p>
        </w:tc>
        <w:tc>
          <w:tcPr>
            <w:tcW w:w="320" w:type="dxa"/>
            <w:tcBorders>
              <w:top w:val="nil"/>
              <w:left w:val="nil"/>
              <w:bottom w:val="nil"/>
              <w:right w:val="nil"/>
            </w:tcBorders>
            <w:noWrap/>
            <w:vAlign w:val="bottom"/>
          </w:tcPr>
          <w:p w14:paraId="24A5D8DC"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p>
        </w:tc>
        <w:tc>
          <w:tcPr>
            <w:tcW w:w="340" w:type="dxa"/>
            <w:tcBorders>
              <w:top w:val="nil"/>
              <w:left w:val="nil"/>
              <w:bottom w:val="nil"/>
              <w:right w:val="nil"/>
            </w:tcBorders>
            <w:noWrap/>
            <w:vAlign w:val="bottom"/>
          </w:tcPr>
          <w:p w14:paraId="097D427F"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p>
        </w:tc>
        <w:tc>
          <w:tcPr>
            <w:tcW w:w="320" w:type="dxa"/>
            <w:tcBorders>
              <w:top w:val="nil"/>
              <w:left w:val="nil"/>
              <w:bottom w:val="nil"/>
              <w:right w:val="nil"/>
            </w:tcBorders>
            <w:noWrap/>
            <w:vAlign w:val="bottom"/>
          </w:tcPr>
          <w:p w14:paraId="256CBC0F"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p>
        </w:tc>
        <w:tc>
          <w:tcPr>
            <w:tcW w:w="320" w:type="dxa"/>
            <w:tcBorders>
              <w:top w:val="nil"/>
              <w:left w:val="nil"/>
              <w:bottom w:val="nil"/>
              <w:right w:val="nil"/>
            </w:tcBorders>
            <w:noWrap/>
            <w:vAlign w:val="bottom"/>
          </w:tcPr>
          <w:p w14:paraId="57774E95"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 xml:space="preserve">　　　　　</w:t>
            </w:r>
          </w:p>
        </w:tc>
        <w:tc>
          <w:tcPr>
            <w:tcW w:w="2256" w:type="dxa"/>
            <w:gridSpan w:val="2"/>
            <w:tcBorders>
              <w:top w:val="nil"/>
              <w:left w:val="nil"/>
              <w:bottom w:val="nil"/>
              <w:right w:val="nil"/>
            </w:tcBorders>
            <w:noWrap/>
            <w:vAlign w:val="bottom"/>
          </w:tcPr>
          <w:p w14:paraId="170EA0BE"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単位　路網密度</w:t>
            </w:r>
            <w:r w:rsidRPr="00006B95">
              <w:rPr>
                <w:rFonts w:ascii="ＭＳ Ｐゴシック" w:eastAsia="ＭＳ Ｐゴシック" w:hAnsi="ＭＳ Ｐゴシック" w:cs="ＭＳ Ｐゴシック"/>
                <w:color w:val="000000" w:themeColor="text1"/>
                <w:kern w:val="0"/>
                <w:sz w:val="22"/>
                <w:szCs w:val="22"/>
              </w:rPr>
              <w:t>:m/</w:t>
            </w:r>
            <w:r w:rsidRPr="00006B95">
              <w:rPr>
                <w:rFonts w:ascii="ＭＳ Ｐゴシック" w:eastAsia="ＭＳ Ｐゴシック" w:hAnsi="ＭＳ Ｐゴシック" w:cs="ＭＳ Ｐゴシック" w:hint="eastAsia"/>
                <w:color w:val="000000" w:themeColor="text1"/>
                <w:kern w:val="0"/>
                <w:sz w:val="22"/>
                <w:szCs w:val="22"/>
              </w:rPr>
              <w:t>ｈａ</w:t>
            </w:r>
          </w:p>
        </w:tc>
        <w:tc>
          <w:tcPr>
            <w:tcW w:w="336" w:type="dxa"/>
            <w:tcBorders>
              <w:top w:val="nil"/>
              <w:left w:val="nil"/>
              <w:bottom w:val="nil"/>
              <w:right w:val="nil"/>
            </w:tcBorders>
            <w:noWrap/>
            <w:vAlign w:val="bottom"/>
          </w:tcPr>
          <w:p w14:paraId="2739611B"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p>
        </w:tc>
        <w:tc>
          <w:tcPr>
            <w:tcW w:w="336" w:type="dxa"/>
            <w:tcBorders>
              <w:top w:val="nil"/>
              <w:left w:val="nil"/>
              <w:bottom w:val="nil"/>
              <w:right w:val="nil"/>
            </w:tcBorders>
            <w:noWrap/>
            <w:vAlign w:val="bottom"/>
          </w:tcPr>
          <w:p w14:paraId="5F4F189B"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p>
        </w:tc>
      </w:tr>
      <w:tr w:rsidR="00006B95" w:rsidRPr="00006B95" w14:paraId="72A734FB" w14:textId="77777777" w:rsidTr="00276AA3">
        <w:trPr>
          <w:trHeight w:val="270"/>
        </w:trPr>
        <w:tc>
          <w:tcPr>
            <w:tcW w:w="2540" w:type="dxa"/>
            <w:gridSpan w:val="8"/>
            <w:vMerge w:val="restart"/>
            <w:tcBorders>
              <w:top w:val="single" w:sz="4" w:space="0" w:color="auto"/>
              <w:left w:val="single" w:sz="4" w:space="0" w:color="auto"/>
              <w:bottom w:val="single" w:sz="4" w:space="0" w:color="000000"/>
              <w:right w:val="single" w:sz="4" w:space="0" w:color="000000"/>
            </w:tcBorders>
            <w:noWrap/>
            <w:vAlign w:val="center"/>
          </w:tcPr>
          <w:p w14:paraId="7689E1DC" w14:textId="77777777" w:rsidR="00276AA3" w:rsidRPr="00006B95" w:rsidRDefault="00276AA3" w:rsidP="00276AA3">
            <w:pPr>
              <w:widowControl/>
              <w:jc w:val="center"/>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区分</w:t>
            </w:r>
          </w:p>
        </w:tc>
        <w:tc>
          <w:tcPr>
            <w:tcW w:w="1920" w:type="dxa"/>
            <w:gridSpan w:val="6"/>
            <w:vMerge w:val="restart"/>
            <w:tcBorders>
              <w:top w:val="single" w:sz="4" w:space="0" w:color="auto"/>
              <w:left w:val="single" w:sz="4" w:space="0" w:color="auto"/>
              <w:bottom w:val="single" w:sz="4" w:space="0" w:color="000000"/>
              <w:right w:val="single" w:sz="4" w:space="0" w:color="000000"/>
            </w:tcBorders>
            <w:noWrap/>
            <w:vAlign w:val="center"/>
          </w:tcPr>
          <w:p w14:paraId="22AA9DC0" w14:textId="77777777" w:rsidR="00276AA3" w:rsidRPr="00006B95" w:rsidRDefault="00276AA3" w:rsidP="00276AA3">
            <w:pPr>
              <w:widowControl/>
              <w:jc w:val="center"/>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作業システム</w:t>
            </w:r>
          </w:p>
        </w:tc>
        <w:tc>
          <w:tcPr>
            <w:tcW w:w="3908" w:type="dxa"/>
            <w:gridSpan w:val="7"/>
            <w:tcBorders>
              <w:top w:val="single" w:sz="4" w:space="0" w:color="auto"/>
              <w:left w:val="nil"/>
              <w:bottom w:val="nil"/>
              <w:right w:val="single" w:sz="4" w:space="0" w:color="000000"/>
            </w:tcBorders>
            <w:noWrap/>
            <w:vAlign w:val="bottom"/>
          </w:tcPr>
          <w:p w14:paraId="067286BA"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 xml:space="preserve">　　　　　　　　　　路網密度</w:t>
            </w:r>
          </w:p>
        </w:tc>
      </w:tr>
      <w:tr w:rsidR="00006B95" w:rsidRPr="00006B95" w14:paraId="131C3962" w14:textId="77777777" w:rsidTr="00276AA3">
        <w:trPr>
          <w:trHeight w:val="270"/>
        </w:trPr>
        <w:tc>
          <w:tcPr>
            <w:tcW w:w="2540" w:type="dxa"/>
            <w:gridSpan w:val="8"/>
            <w:vMerge/>
            <w:tcBorders>
              <w:top w:val="single" w:sz="4" w:space="0" w:color="auto"/>
              <w:left w:val="single" w:sz="4" w:space="0" w:color="auto"/>
              <w:bottom w:val="single" w:sz="4" w:space="0" w:color="000000"/>
              <w:right w:val="single" w:sz="4" w:space="0" w:color="000000"/>
            </w:tcBorders>
            <w:vAlign w:val="center"/>
          </w:tcPr>
          <w:p w14:paraId="13A86FDB"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p>
        </w:tc>
        <w:tc>
          <w:tcPr>
            <w:tcW w:w="1920" w:type="dxa"/>
            <w:gridSpan w:val="6"/>
            <w:vMerge/>
            <w:tcBorders>
              <w:top w:val="single" w:sz="4" w:space="0" w:color="auto"/>
              <w:left w:val="single" w:sz="4" w:space="0" w:color="auto"/>
              <w:bottom w:val="single" w:sz="4" w:space="0" w:color="000000"/>
              <w:right w:val="single" w:sz="4" w:space="0" w:color="000000"/>
            </w:tcBorders>
            <w:vAlign w:val="center"/>
          </w:tcPr>
          <w:p w14:paraId="3FD7E2F9"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p>
        </w:tc>
        <w:tc>
          <w:tcPr>
            <w:tcW w:w="2108" w:type="dxa"/>
            <w:gridSpan w:val="4"/>
            <w:tcBorders>
              <w:top w:val="nil"/>
              <w:left w:val="nil"/>
              <w:bottom w:val="single" w:sz="4" w:space="0" w:color="auto"/>
              <w:right w:val="single" w:sz="4" w:space="0" w:color="000000"/>
            </w:tcBorders>
            <w:noWrap/>
            <w:vAlign w:val="bottom"/>
          </w:tcPr>
          <w:p w14:paraId="582B500F"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 xml:space="preserve">　</w:t>
            </w:r>
          </w:p>
        </w:tc>
        <w:tc>
          <w:tcPr>
            <w:tcW w:w="1800" w:type="dxa"/>
            <w:gridSpan w:val="3"/>
            <w:tcBorders>
              <w:top w:val="single" w:sz="4" w:space="0" w:color="auto"/>
              <w:left w:val="nil"/>
              <w:bottom w:val="single" w:sz="4" w:space="0" w:color="auto"/>
              <w:right w:val="single" w:sz="4" w:space="0" w:color="000000"/>
            </w:tcBorders>
            <w:noWrap/>
            <w:vAlign w:val="bottom"/>
          </w:tcPr>
          <w:p w14:paraId="10AB34FB"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基幹路網</w:t>
            </w:r>
          </w:p>
        </w:tc>
      </w:tr>
      <w:tr w:rsidR="00006B95" w:rsidRPr="00006B95" w14:paraId="4A2D4891" w14:textId="77777777" w:rsidTr="00276AA3">
        <w:trPr>
          <w:trHeight w:val="270"/>
        </w:trPr>
        <w:tc>
          <w:tcPr>
            <w:tcW w:w="2540" w:type="dxa"/>
            <w:gridSpan w:val="8"/>
            <w:vMerge w:val="restart"/>
            <w:tcBorders>
              <w:top w:val="single" w:sz="4" w:space="0" w:color="auto"/>
              <w:left w:val="single" w:sz="4" w:space="0" w:color="auto"/>
              <w:bottom w:val="single" w:sz="4" w:space="0" w:color="000000"/>
              <w:right w:val="single" w:sz="4" w:space="0" w:color="000000"/>
            </w:tcBorders>
            <w:noWrap/>
            <w:vAlign w:val="center"/>
          </w:tcPr>
          <w:p w14:paraId="3CD220EB"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緩傾斜地</w:t>
            </w:r>
            <w:r w:rsidRPr="00006B95">
              <w:rPr>
                <w:rFonts w:ascii="ＭＳ Ｐゴシック" w:eastAsia="ＭＳ Ｐゴシック" w:hAnsi="ＭＳ Ｐゴシック" w:cs="ＭＳ Ｐゴシック"/>
                <w:color w:val="000000" w:themeColor="text1"/>
                <w:kern w:val="0"/>
                <w:sz w:val="22"/>
                <w:szCs w:val="22"/>
              </w:rPr>
              <w:t>(0</w:t>
            </w:r>
            <w:r w:rsidRPr="00006B95">
              <w:rPr>
                <w:rFonts w:ascii="ＭＳ Ｐゴシック" w:eastAsia="ＭＳ Ｐゴシック" w:hAnsi="ＭＳ Ｐゴシック" w:cs="ＭＳ Ｐゴシック" w:hint="eastAsia"/>
                <w:color w:val="000000" w:themeColor="text1"/>
                <w:kern w:val="0"/>
                <w:sz w:val="22"/>
                <w:szCs w:val="22"/>
              </w:rPr>
              <w:t>°～</w:t>
            </w:r>
            <w:r w:rsidRPr="00006B95">
              <w:rPr>
                <w:rFonts w:ascii="ＭＳ Ｐゴシック" w:eastAsia="ＭＳ Ｐゴシック" w:hAnsi="ＭＳ Ｐゴシック" w:cs="ＭＳ Ｐゴシック"/>
                <w:color w:val="000000" w:themeColor="text1"/>
                <w:kern w:val="0"/>
                <w:sz w:val="22"/>
                <w:szCs w:val="22"/>
              </w:rPr>
              <w:t>15</w:t>
            </w:r>
            <w:r w:rsidRPr="00006B95">
              <w:rPr>
                <w:rFonts w:ascii="ＭＳ Ｐゴシック" w:eastAsia="ＭＳ Ｐゴシック" w:hAnsi="ＭＳ Ｐゴシック" w:cs="ＭＳ Ｐゴシック" w:hint="eastAsia"/>
                <w:color w:val="000000" w:themeColor="text1"/>
                <w:kern w:val="0"/>
                <w:sz w:val="22"/>
                <w:szCs w:val="22"/>
              </w:rPr>
              <w:t>°</w:t>
            </w:r>
            <w:r w:rsidRPr="00006B95">
              <w:rPr>
                <w:rFonts w:ascii="ＭＳ Ｐゴシック" w:eastAsia="ＭＳ Ｐゴシック" w:hAnsi="ＭＳ Ｐゴシック" w:cs="ＭＳ Ｐゴシック"/>
                <w:color w:val="000000" w:themeColor="text1"/>
                <w:kern w:val="0"/>
                <w:sz w:val="22"/>
                <w:szCs w:val="22"/>
              </w:rPr>
              <w:t>)</w:t>
            </w:r>
          </w:p>
        </w:tc>
        <w:tc>
          <w:tcPr>
            <w:tcW w:w="1920" w:type="dxa"/>
            <w:gridSpan w:val="6"/>
            <w:tcBorders>
              <w:top w:val="single" w:sz="4" w:space="0" w:color="auto"/>
              <w:left w:val="nil"/>
              <w:bottom w:val="nil"/>
              <w:right w:val="single" w:sz="4" w:space="0" w:color="000000"/>
            </w:tcBorders>
            <w:noWrap/>
            <w:vAlign w:val="bottom"/>
          </w:tcPr>
          <w:p w14:paraId="6445B9AD"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車両系作業</w:t>
            </w:r>
          </w:p>
        </w:tc>
        <w:tc>
          <w:tcPr>
            <w:tcW w:w="2108" w:type="dxa"/>
            <w:gridSpan w:val="4"/>
            <w:vMerge w:val="restart"/>
            <w:tcBorders>
              <w:top w:val="single" w:sz="4" w:space="0" w:color="auto"/>
              <w:left w:val="single" w:sz="4" w:space="0" w:color="auto"/>
              <w:bottom w:val="single" w:sz="4" w:space="0" w:color="000000"/>
              <w:right w:val="single" w:sz="4" w:space="0" w:color="000000"/>
            </w:tcBorders>
            <w:noWrap/>
            <w:vAlign w:val="center"/>
          </w:tcPr>
          <w:p w14:paraId="61F107AC" w14:textId="77777777" w:rsidR="00276AA3" w:rsidRPr="00006B95" w:rsidRDefault="00276AA3" w:rsidP="00276AA3">
            <w:pPr>
              <w:widowControl/>
              <w:jc w:val="center"/>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color w:val="000000" w:themeColor="text1"/>
                <w:kern w:val="0"/>
                <w:sz w:val="22"/>
                <w:szCs w:val="22"/>
              </w:rPr>
              <w:t>1</w:t>
            </w:r>
            <w:r w:rsidRPr="00006B95">
              <w:rPr>
                <w:rFonts w:ascii="ＭＳ Ｐゴシック" w:eastAsia="ＭＳ Ｐゴシック" w:hAnsi="ＭＳ Ｐゴシック" w:cs="ＭＳ Ｐゴシック" w:hint="eastAsia"/>
                <w:color w:val="000000" w:themeColor="text1"/>
                <w:kern w:val="0"/>
                <w:sz w:val="22"/>
                <w:szCs w:val="22"/>
              </w:rPr>
              <w:t>1</w:t>
            </w:r>
            <w:r w:rsidRPr="00006B95">
              <w:rPr>
                <w:rFonts w:ascii="ＭＳ Ｐゴシック" w:eastAsia="ＭＳ Ｐゴシック" w:hAnsi="ＭＳ Ｐゴシック" w:cs="ＭＳ Ｐゴシック"/>
                <w:color w:val="000000" w:themeColor="text1"/>
                <w:kern w:val="0"/>
                <w:sz w:val="22"/>
                <w:szCs w:val="22"/>
              </w:rPr>
              <w:t>0</w:t>
            </w:r>
            <w:r w:rsidRPr="00006B95">
              <w:rPr>
                <w:rFonts w:ascii="ＭＳ Ｐゴシック" w:eastAsia="ＭＳ Ｐゴシック" w:hAnsi="ＭＳ Ｐゴシック" w:cs="ＭＳ Ｐゴシック" w:hint="eastAsia"/>
                <w:color w:val="000000" w:themeColor="text1"/>
                <w:kern w:val="0"/>
                <w:sz w:val="22"/>
                <w:szCs w:val="22"/>
              </w:rPr>
              <w:t>以上</w:t>
            </w:r>
          </w:p>
        </w:tc>
        <w:tc>
          <w:tcPr>
            <w:tcW w:w="1800" w:type="dxa"/>
            <w:gridSpan w:val="3"/>
            <w:vMerge w:val="restart"/>
            <w:tcBorders>
              <w:top w:val="single" w:sz="4" w:space="0" w:color="auto"/>
              <w:left w:val="single" w:sz="4" w:space="0" w:color="auto"/>
              <w:bottom w:val="single" w:sz="4" w:space="0" w:color="000000"/>
              <w:right w:val="single" w:sz="4" w:space="0" w:color="000000"/>
            </w:tcBorders>
            <w:noWrap/>
            <w:vAlign w:val="center"/>
          </w:tcPr>
          <w:p w14:paraId="76C04BEA" w14:textId="77777777" w:rsidR="00276AA3" w:rsidRPr="00006B95" w:rsidRDefault="00276AA3" w:rsidP="00276AA3">
            <w:pPr>
              <w:widowControl/>
              <w:jc w:val="center"/>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color w:val="000000" w:themeColor="text1"/>
                <w:kern w:val="0"/>
                <w:sz w:val="22"/>
                <w:szCs w:val="22"/>
              </w:rPr>
              <w:t>35</w:t>
            </w:r>
            <w:r w:rsidRPr="00006B95">
              <w:rPr>
                <w:rFonts w:ascii="ＭＳ Ｐゴシック" w:eastAsia="ＭＳ Ｐゴシック" w:hAnsi="ＭＳ Ｐゴシック" w:cs="ＭＳ Ｐゴシック" w:hint="eastAsia"/>
                <w:color w:val="000000" w:themeColor="text1"/>
                <w:kern w:val="0"/>
                <w:sz w:val="22"/>
                <w:szCs w:val="22"/>
              </w:rPr>
              <w:t>以上</w:t>
            </w:r>
          </w:p>
        </w:tc>
      </w:tr>
      <w:tr w:rsidR="00006B95" w:rsidRPr="00006B95" w14:paraId="38CFEDDB" w14:textId="77777777" w:rsidTr="00276AA3">
        <w:trPr>
          <w:trHeight w:val="270"/>
        </w:trPr>
        <w:tc>
          <w:tcPr>
            <w:tcW w:w="2540" w:type="dxa"/>
            <w:gridSpan w:val="8"/>
            <w:vMerge/>
            <w:tcBorders>
              <w:top w:val="single" w:sz="4" w:space="0" w:color="auto"/>
              <w:left w:val="single" w:sz="4" w:space="0" w:color="auto"/>
              <w:bottom w:val="single" w:sz="4" w:space="0" w:color="000000"/>
              <w:right w:val="single" w:sz="4" w:space="0" w:color="000000"/>
            </w:tcBorders>
            <w:vAlign w:val="center"/>
          </w:tcPr>
          <w:p w14:paraId="4645C68E"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p>
        </w:tc>
        <w:tc>
          <w:tcPr>
            <w:tcW w:w="1920" w:type="dxa"/>
            <w:gridSpan w:val="6"/>
            <w:tcBorders>
              <w:top w:val="nil"/>
              <w:left w:val="nil"/>
              <w:bottom w:val="single" w:sz="4" w:space="0" w:color="auto"/>
              <w:right w:val="single" w:sz="4" w:space="0" w:color="000000"/>
            </w:tcBorders>
            <w:noWrap/>
            <w:vAlign w:val="bottom"/>
          </w:tcPr>
          <w:p w14:paraId="7DDF144B"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システム</w:t>
            </w:r>
          </w:p>
        </w:tc>
        <w:tc>
          <w:tcPr>
            <w:tcW w:w="2108" w:type="dxa"/>
            <w:gridSpan w:val="4"/>
            <w:vMerge/>
            <w:tcBorders>
              <w:top w:val="single" w:sz="4" w:space="0" w:color="auto"/>
              <w:left w:val="single" w:sz="4" w:space="0" w:color="auto"/>
              <w:bottom w:val="single" w:sz="4" w:space="0" w:color="000000"/>
              <w:right w:val="single" w:sz="4" w:space="0" w:color="000000"/>
            </w:tcBorders>
            <w:vAlign w:val="center"/>
          </w:tcPr>
          <w:p w14:paraId="721A71DC"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p>
        </w:tc>
        <w:tc>
          <w:tcPr>
            <w:tcW w:w="1800" w:type="dxa"/>
            <w:gridSpan w:val="3"/>
            <w:vMerge/>
            <w:tcBorders>
              <w:top w:val="single" w:sz="4" w:space="0" w:color="auto"/>
              <w:left w:val="single" w:sz="4" w:space="0" w:color="auto"/>
              <w:bottom w:val="single" w:sz="4" w:space="0" w:color="000000"/>
              <w:right w:val="single" w:sz="4" w:space="0" w:color="000000"/>
            </w:tcBorders>
            <w:vAlign w:val="center"/>
          </w:tcPr>
          <w:p w14:paraId="7B8F056C"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p>
        </w:tc>
      </w:tr>
      <w:tr w:rsidR="00006B95" w:rsidRPr="00006B95" w14:paraId="55EEA343" w14:textId="77777777" w:rsidTr="00276AA3">
        <w:trPr>
          <w:trHeight w:val="270"/>
        </w:trPr>
        <w:tc>
          <w:tcPr>
            <w:tcW w:w="2540" w:type="dxa"/>
            <w:gridSpan w:val="8"/>
            <w:vMerge w:val="restart"/>
            <w:tcBorders>
              <w:top w:val="single" w:sz="4" w:space="0" w:color="auto"/>
              <w:left w:val="single" w:sz="4" w:space="0" w:color="auto"/>
              <w:bottom w:val="single" w:sz="4" w:space="0" w:color="000000"/>
              <w:right w:val="single" w:sz="4" w:space="0" w:color="000000"/>
            </w:tcBorders>
            <w:noWrap/>
            <w:vAlign w:val="center"/>
          </w:tcPr>
          <w:p w14:paraId="1BE4BA82"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中傾斜地</w:t>
            </w:r>
            <w:r w:rsidRPr="00006B95">
              <w:rPr>
                <w:rFonts w:ascii="ＭＳ Ｐゴシック" w:eastAsia="ＭＳ Ｐゴシック" w:hAnsi="ＭＳ Ｐゴシック" w:cs="ＭＳ Ｐゴシック"/>
                <w:color w:val="000000" w:themeColor="text1"/>
                <w:kern w:val="0"/>
                <w:sz w:val="22"/>
                <w:szCs w:val="22"/>
              </w:rPr>
              <w:t>(15</w:t>
            </w:r>
            <w:r w:rsidRPr="00006B95">
              <w:rPr>
                <w:rFonts w:ascii="ＭＳ Ｐゴシック" w:eastAsia="ＭＳ Ｐゴシック" w:hAnsi="ＭＳ Ｐゴシック" w:cs="ＭＳ Ｐゴシック" w:hint="eastAsia"/>
                <w:color w:val="000000" w:themeColor="text1"/>
                <w:kern w:val="0"/>
                <w:sz w:val="22"/>
                <w:szCs w:val="22"/>
              </w:rPr>
              <w:t>°～</w:t>
            </w:r>
            <w:r w:rsidRPr="00006B95">
              <w:rPr>
                <w:rFonts w:ascii="ＭＳ Ｐゴシック" w:eastAsia="ＭＳ Ｐゴシック" w:hAnsi="ＭＳ Ｐゴシック" w:cs="ＭＳ Ｐゴシック"/>
                <w:color w:val="000000" w:themeColor="text1"/>
                <w:kern w:val="0"/>
                <w:sz w:val="22"/>
                <w:szCs w:val="22"/>
              </w:rPr>
              <w:t>30</w:t>
            </w:r>
            <w:r w:rsidRPr="00006B95">
              <w:rPr>
                <w:rFonts w:ascii="ＭＳ Ｐゴシック" w:eastAsia="ＭＳ Ｐゴシック" w:hAnsi="ＭＳ Ｐゴシック" w:cs="ＭＳ Ｐゴシック" w:hint="eastAsia"/>
                <w:color w:val="000000" w:themeColor="text1"/>
                <w:kern w:val="0"/>
                <w:sz w:val="22"/>
                <w:szCs w:val="22"/>
              </w:rPr>
              <w:t>°</w:t>
            </w:r>
            <w:r w:rsidRPr="00006B95">
              <w:rPr>
                <w:rFonts w:ascii="ＭＳ Ｐゴシック" w:eastAsia="ＭＳ Ｐゴシック" w:hAnsi="ＭＳ Ｐゴシック" w:cs="ＭＳ Ｐゴシック"/>
                <w:color w:val="000000" w:themeColor="text1"/>
                <w:kern w:val="0"/>
                <w:sz w:val="22"/>
                <w:szCs w:val="22"/>
              </w:rPr>
              <w:t>)</w:t>
            </w:r>
          </w:p>
        </w:tc>
        <w:tc>
          <w:tcPr>
            <w:tcW w:w="1920" w:type="dxa"/>
            <w:gridSpan w:val="6"/>
            <w:tcBorders>
              <w:top w:val="single" w:sz="4" w:space="0" w:color="auto"/>
              <w:left w:val="nil"/>
              <w:bottom w:val="nil"/>
              <w:right w:val="single" w:sz="4" w:space="0" w:color="000000"/>
            </w:tcBorders>
            <w:noWrap/>
            <w:vAlign w:val="bottom"/>
          </w:tcPr>
          <w:p w14:paraId="30D3DFCC"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車両系作業</w:t>
            </w:r>
          </w:p>
        </w:tc>
        <w:tc>
          <w:tcPr>
            <w:tcW w:w="2108" w:type="dxa"/>
            <w:gridSpan w:val="4"/>
            <w:vMerge w:val="restart"/>
            <w:tcBorders>
              <w:top w:val="single" w:sz="4" w:space="0" w:color="auto"/>
              <w:left w:val="single" w:sz="4" w:space="0" w:color="auto"/>
              <w:bottom w:val="single" w:sz="4" w:space="0" w:color="000000"/>
              <w:right w:val="single" w:sz="4" w:space="0" w:color="000000"/>
            </w:tcBorders>
            <w:noWrap/>
            <w:vAlign w:val="center"/>
          </w:tcPr>
          <w:p w14:paraId="4B3D7564" w14:textId="77777777" w:rsidR="00276AA3" w:rsidRPr="00006B95" w:rsidRDefault="00276AA3" w:rsidP="00276AA3">
            <w:pPr>
              <w:widowControl/>
              <w:jc w:val="center"/>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8</w:t>
            </w:r>
            <w:r w:rsidRPr="00006B95">
              <w:rPr>
                <w:rFonts w:ascii="ＭＳ Ｐゴシック" w:eastAsia="ＭＳ Ｐゴシック" w:hAnsi="ＭＳ Ｐゴシック" w:cs="ＭＳ Ｐゴシック"/>
                <w:color w:val="000000" w:themeColor="text1"/>
                <w:kern w:val="0"/>
                <w:sz w:val="22"/>
                <w:szCs w:val="22"/>
              </w:rPr>
              <w:t>5</w:t>
            </w:r>
            <w:r w:rsidRPr="00006B95">
              <w:rPr>
                <w:rFonts w:ascii="ＭＳ Ｐゴシック" w:eastAsia="ＭＳ Ｐゴシック" w:hAnsi="ＭＳ Ｐゴシック" w:cs="ＭＳ Ｐゴシック" w:hint="eastAsia"/>
                <w:color w:val="000000" w:themeColor="text1"/>
                <w:kern w:val="0"/>
                <w:sz w:val="22"/>
                <w:szCs w:val="22"/>
              </w:rPr>
              <w:t>以上</w:t>
            </w:r>
          </w:p>
        </w:tc>
        <w:tc>
          <w:tcPr>
            <w:tcW w:w="1800" w:type="dxa"/>
            <w:gridSpan w:val="3"/>
            <w:vMerge w:val="restart"/>
            <w:tcBorders>
              <w:top w:val="single" w:sz="4" w:space="0" w:color="auto"/>
              <w:left w:val="single" w:sz="4" w:space="0" w:color="auto"/>
              <w:bottom w:val="single" w:sz="4" w:space="0" w:color="000000"/>
              <w:right w:val="single" w:sz="4" w:space="0" w:color="000000"/>
            </w:tcBorders>
            <w:noWrap/>
            <w:vAlign w:val="center"/>
          </w:tcPr>
          <w:p w14:paraId="0FCD66D5" w14:textId="77777777" w:rsidR="00276AA3" w:rsidRPr="00006B95" w:rsidRDefault="00276AA3" w:rsidP="00276AA3">
            <w:pPr>
              <w:widowControl/>
              <w:jc w:val="center"/>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color w:val="000000" w:themeColor="text1"/>
                <w:kern w:val="0"/>
                <w:sz w:val="22"/>
                <w:szCs w:val="22"/>
              </w:rPr>
              <w:t>25</w:t>
            </w:r>
            <w:r w:rsidRPr="00006B95">
              <w:rPr>
                <w:rFonts w:ascii="ＭＳ Ｐゴシック" w:eastAsia="ＭＳ Ｐゴシック" w:hAnsi="ＭＳ Ｐゴシック" w:cs="ＭＳ Ｐゴシック" w:hint="eastAsia"/>
                <w:color w:val="000000" w:themeColor="text1"/>
                <w:kern w:val="0"/>
                <w:sz w:val="22"/>
                <w:szCs w:val="22"/>
              </w:rPr>
              <w:t>以上</w:t>
            </w:r>
          </w:p>
        </w:tc>
      </w:tr>
      <w:tr w:rsidR="00006B95" w:rsidRPr="00006B95" w14:paraId="16FB5BBB" w14:textId="77777777" w:rsidTr="00276AA3">
        <w:trPr>
          <w:trHeight w:val="270"/>
        </w:trPr>
        <w:tc>
          <w:tcPr>
            <w:tcW w:w="2540" w:type="dxa"/>
            <w:gridSpan w:val="8"/>
            <w:vMerge/>
            <w:tcBorders>
              <w:top w:val="single" w:sz="4" w:space="0" w:color="auto"/>
              <w:left w:val="single" w:sz="4" w:space="0" w:color="auto"/>
              <w:bottom w:val="single" w:sz="4" w:space="0" w:color="000000"/>
              <w:right w:val="single" w:sz="4" w:space="0" w:color="000000"/>
            </w:tcBorders>
            <w:vAlign w:val="center"/>
          </w:tcPr>
          <w:p w14:paraId="3EFA2FC9"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p>
        </w:tc>
        <w:tc>
          <w:tcPr>
            <w:tcW w:w="1920" w:type="dxa"/>
            <w:gridSpan w:val="6"/>
            <w:tcBorders>
              <w:top w:val="nil"/>
              <w:left w:val="nil"/>
              <w:bottom w:val="single" w:sz="4" w:space="0" w:color="auto"/>
              <w:right w:val="single" w:sz="4" w:space="0" w:color="000000"/>
            </w:tcBorders>
            <w:noWrap/>
            <w:vAlign w:val="bottom"/>
          </w:tcPr>
          <w:p w14:paraId="1F0801D2"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システム</w:t>
            </w:r>
          </w:p>
        </w:tc>
        <w:tc>
          <w:tcPr>
            <w:tcW w:w="2108" w:type="dxa"/>
            <w:gridSpan w:val="4"/>
            <w:vMerge/>
            <w:tcBorders>
              <w:top w:val="single" w:sz="4" w:space="0" w:color="auto"/>
              <w:left w:val="single" w:sz="4" w:space="0" w:color="auto"/>
              <w:bottom w:val="single" w:sz="4" w:space="0" w:color="000000"/>
              <w:right w:val="single" w:sz="4" w:space="0" w:color="000000"/>
            </w:tcBorders>
            <w:vAlign w:val="center"/>
          </w:tcPr>
          <w:p w14:paraId="113A99ED"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p>
        </w:tc>
        <w:tc>
          <w:tcPr>
            <w:tcW w:w="1800" w:type="dxa"/>
            <w:gridSpan w:val="3"/>
            <w:vMerge/>
            <w:tcBorders>
              <w:top w:val="single" w:sz="4" w:space="0" w:color="auto"/>
              <w:left w:val="single" w:sz="4" w:space="0" w:color="auto"/>
              <w:bottom w:val="single" w:sz="4" w:space="0" w:color="000000"/>
              <w:right w:val="single" w:sz="4" w:space="0" w:color="000000"/>
            </w:tcBorders>
            <w:vAlign w:val="center"/>
          </w:tcPr>
          <w:p w14:paraId="102FDB43"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p>
        </w:tc>
      </w:tr>
      <w:tr w:rsidR="00006B95" w:rsidRPr="00006B95" w14:paraId="3EF790E0" w14:textId="77777777" w:rsidTr="00276AA3">
        <w:trPr>
          <w:trHeight w:val="270"/>
        </w:trPr>
        <w:tc>
          <w:tcPr>
            <w:tcW w:w="2540" w:type="dxa"/>
            <w:gridSpan w:val="8"/>
            <w:vMerge w:val="restart"/>
            <w:tcBorders>
              <w:top w:val="single" w:sz="4" w:space="0" w:color="auto"/>
              <w:left w:val="single" w:sz="4" w:space="0" w:color="auto"/>
              <w:bottom w:val="single" w:sz="4" w:space="0" w:color="000000"/>
              <w:right w:val="single" w:sz="4" w:space="0" w:color="000000"/>
            </w:tcBorders>
            <w:noWrap/>
            <w:vAlign w:val="center"/>
          </w:tcPr>
          <w:p w14:paraId="43FAC5DD"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急傾斜地</w:t>
            </w:r>
            <w:r w:rsidRPr="00006B95">
              <w:rPr>
                <w:rFonts w:ascii="ＭＳ Ｐゴシック" w:eastAsia="ＭＳ Ｐゴシック" w:hAnsi="ＭＳ Ｐゴシック" w:cs="ＭＳ Ｐゴシック"/>
                <w:color w:val="000000" w:themeColor="text1"/>
                <w:kern w:val="0"/>
                <w:sz w:val="22"/>
                <w:szCs w:val="22"/>
              </w:rPr>
              <w:t>(30</w:t>
            </w:r>
            <w:r w:rsidRPr="00006B95">
              <w:rPr>
                <w:rFonts w:ascii="ＭＳ Ｐゴシック" w:eastAsia="ＭＳ Ｐゴシック" w:hAnsi="ＭＳ Ｐゴシック" w:cs="ＭＳ Ｐゴシック" w:hint="eastAsia"/>
                <w:color w:val="000000" w:themeColor="text1"/>
                <w:kern w:val="0"/>
                <w:sz w:val="22"/>
                <w:szCs w:val="22"/>
              </w:rPr>
              <w:t>°～</w:t>
            </w:r>
            <w:r w:rsidRPr="00006B95">
              <w:rPr>
                <w:rFonts w:ascii="ＭＳ Ｐゴシック" w:eastAsia="ＭＳ Ｐゴシック" w:hAnsi="ＭＳ Ｐゴシック" w:cs="ＭＳ Ｐゴシック"/>
                <w:color w:val="000000" w:themeColor="text1"/>
                <w:kern w:val="0"/>
                <w:sz w:val="22"/>
                <w:szCs w:val="22"/>
              </w:rPr>
              <w:t>)</w:t>
            </w:r>
          </w:p>
        </w:tc>
        <w:tc>
          <w:tcPr>
            <w:tcW w:w="1920" w:type="dxa"/>
            <w:gridSpan w:val="6"/>
            <w:tcBorders>
              <w:top w:val="single" w:sz="4" w:space="0" w:color="auto"/>
              <w:left w:val="nil"/>
              <w:bottom w:val="nil"/>
              <w:right w:val="single" w:sz="4" w:space="0" w:color="000000"/>
            </w:tcBorders>
            <w:noWrap/>
            <w:vAlign w:val="bottom"/>
          </w:tcPr>
          <w:p w14:paraId="06857A38"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車両系作業</w:t>
            </w:r>
          </w:p>
        </w:tc>
        <w:tc>
          <w:tcPr>
            <w:tcW w:w="2108" w:type="dxa"/>
            <w:gridSpan w:val="4"/>
            <w:vMerge w:val="restart"/>
            <w:tcBorders>
              <w:top w:val="single" w:sz="4" w:space="0" w:color="auto"/>
              <w:left w:val="single" w:sz="4" w:space="0" w:color="auto"/>
              <w:bottom w:val="single" w:sz="4" w:space="0" w:color="000000"/>
              <w:right w:val="single" w:sz="4" w:space="0" w:color="000000"/>
            </w:tcBorders>
            <w:noWrap/>
            <w:vAlign w:val="center"/>
          </w:tcPr>
          <w:p w14:paraId="49AE5C08" w14:textId="77777777" w:rsidR="00276AA3" w:rsidRPr="00006B95" w:rsidRDefault="00276AA3" w:rsidP="00276AA3">
            <w:pPr>
              <w:widowControl/>
              <w:jc w:val="center"/>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20＜</w:t>
            </w:r>
            <w:r w:rsidRPr="00006B95">
              <w:rPr>
                <w:rFonts w:ascii="ＭＳ Ｐゴシック" w:eastAsia="ＭＳ Ｐゴシック" w:hAnsi="ＭＳ Ｐゴシック" w:cs="ＭＳ Ｐゴシック"/>
                <w:color w:val="000000" w:themeColor="text1"/>
                <w:kern w:val="0"/>
                <w:sz w:val="22"/>
                <w:szCs w:val="22"/>
              </w:rPr>
              <w:t>15</w:t>
            </w:r>
            <w:r w:rsidRPr="00006B95">
              <w:rPr>
                <w:rFonts w:ascii="ＭＳ Ｐゴシック" w:eastAsia="ＭＳ Ｐゴシック" w:hAnsi="ＭＳ Ｐゴシック" w:cs="ＭＳ Ｐゴシック" w:hint="eastAsia"/>
                <w:color w:val="000000" w:themeColor="text1"/>
                <w:kern w:val="0"/>
                <w:sz w:val="22"/>
                <w:szCs w:val="22"/>
              </w:rPr>
              <w:t>＞以上</w:t>
            </w:r>
          </w:p>
        </w:tc>
        <w:tc>
          <w:tcPr>
            <w:tcW w:w="1800" w:type="dxa"/>
            <w:gridSpan w:val="3"/>
            <w:vMerge w:val="restart"/>
            <w:tcBorders>
              <w:top w:val="single" w:sz="4" w:space="0" w:color="auto"/>
              <w:left w:val="single" w:sz="4" w:space="0" w:color="auto"/>
              <w:bottom w:val="single" w:sz="4" w:space="0" w:color="000000"/>
              <w:right w:val="single" w:sz="4" w:space="0" w:color="000000"/>
            </w:tcBorders>
            <w:noWrap/>
            <w:vAlign w:val="center"/>
          </w:tcPr>
          <w:p w14:paraId="410D86C2" w14:textId="77777777" w:rsidR="00276AA3" w:rsidRPr="00006B95" w:rsidRDefault="00276AA3" w:rsidP="00276AA3">
            <w:pPr>
              <w:widowControl/>
              <w:jc w:val="center"/>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20＜</w:t>
            </w:r>
            <w:r w:rsidRPr="00006B95">
              <w:rPr>
                <w:rFonts w:ascii="ＭＳ Ｐゴシック" w:eastAsia="ＭＳ Ｐゴシック" w:hAnsi="ＭＳ Ｐゴシック" w:cs="ＭＳ Ｐゴシック"/>
                <w:color w:val="000000" w:themeColor="text1"/>
                <w:kern w:val="0"/>
                <w:sz w:val="22"/>
                <w:szCs w:val="22"/>
              </w:rPr>
              <w:t>15</w:t>
            </w:r>
            <w:r w:rsidRPr="00006B95">
              <w:rPr>
                <w:rFonts w:ascii="ＭＳ Ｐゴシック" w:eastAsia="ＭＳ Ｐゴシック" w:hAnsi="ＭＳ Ｐゴシック" w:cs="ＭＳ Ｐゴシック" w:hint="eastAsia"/>
                <w:color w:val="000000" w:themeColor="text1"/>
                <w:kern w:val="0"/>
                <w:sz w:val="22"/>
                <w:szCs w:val="22"/>
              </w:rPr>
              <w:t>＞以上</w:t>
            </w:r>
          </w:p>
        </w:tc>
      </w:tr>
      <w:tr w:rsidR="00006B95" w:rsidRPr="00006B95" w14:paraId="4FA25FC8" w14:textId="77777777" w:rsidTr="00276AA3">
        <w:trPr>
          <w:trHeight w:val="270"/>
        </w:trPr>
        <w:tc>
          <w:tcPr>
            <w:tcW w:w="2540" w:type="dxa"/>
            <w:gridSpan w:val="8"/>
            <w:vMerge/>
            <w:tcBorders>
              <w:top w:val="single" w:sz="4" w:space="0" w:color="auto"/>
              <w:left w:val="single" w:sz="4" w:space="0" w:color="auto"/>
              <w:bottom w:val="single" w:sz="4" w:space="0" w:color="000000"/>
              <w:right w:val="single" w:sz="4" w:space="0" w:color="000000"/>
            </w:tcBorders>
            <w:vAlign w:val="center"/>
          </w:tcPr>
          <w:p w14:paraId="3A7DB765"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p>
        </w:tc>
        <w:tc>
          <w:tcPr>
            <w:tcW w:w="1920" w:type="dxa"/>
            <w:gridSpan w:val="6"/>
            <w:tcBorders>
              <w:top w:val="nil"/>
              <w:left w:val="nil"/>
              <w:bottom w:val="single" w:sz="4" w:space="0" w:color="auto"/>
              <w:right w:val="single" w:sz="4" w:space="0" w:color="000000"/>
            </w:tcBorders>
            <w:noWrap/>
            <w:vAlign w:val="bottom"/>
          </w:tcPr>
          <w:p w14:paraId="03F16540"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システム</w:t>
            </w:r>
          </w:p>
        </w:tc>
        <w:tc>
          <w:tcPr>
            <w:tcW w:w="2108" w:type="dxa"/>
            <w:gridSpan w:val="4"/>
            <w:vMerge/>
            <w:tcBorders>
              <w:top w:val="single" w:sz="4" w:space="0" w:color="auto"/>
              <w:left w:val="single" w:sz="4" w:space="0" w:color="auto"/>
              <w:bottom w:val="single" w:sz="4" w:space="0" w:color="000000"/>
              <w:right w:val="single" w:sz="4" w:space="0" w:color="000000"/>
            </w:tcBorders>
            <w:vAlign w:val="center"/>
          </w:tcPr>
          <w:p w14:paraId="5EC60DA2"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p>
        </w:tc>
        <w:tc>
          <w:tcPr>
            <w:tcW w:w="1800" w:type="dxa"/>
            <w:gridSpan w:val="3"/>
            <w:vMerge/>
            <w:tcBorders>
              <w:top w:val="single" w:sz="4" w:space="0" w:color="auto"/>
              <w:left w:val="single" w:sz="4" w:space="0" w:color="auto"/>
              <w:bottom w:val="single" w:sz="4" w:space="0" w:color="000000"/>
              <w:right w:val="single" w:sz="4" w:space="0" w:color="000000"/>
            </w:tcBorders>
            <w:vAlign w:val="center"/>
          </w:tcPr>
          <w:p w14:paraId="6F05E155"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p>
        </w:tc>
      </w:tr>
    </w:tbl>
    <w:p w14:paraId="3CB6DDAA" w14:textId="77777777" w:rsidR="00656366" w:rsidRPr="00006B95" w:rsidRDefault="00276AA3" w:rsidP="001A5F89">
      <w:pPr>
        <w:ind w:left="1230" w:hangingChars="600" w:hanging="1230"/>
        <w:rPr>
          <w:color w:val="000000" w:themeColor="text1"/>
        </w:rPr>
      </w:pPr>
      <w:r w:rsidRPr="00006B95">
        <w:rPr>
          <w:rFonts w:hint="eastAsia"/>
          <w:color w:val="000000" w:themeColor="text1"/>
        </w:rPr>
        <w:t xml:space="preserve">　　　　　</w:t>
      </w:r>
    </w:p>
    <w:p w14:paraId="234156B2" w14:textId="3FBFD0B7" w:rsidR="00276AA3" w:rsidRPr="00006B95" w:rsidRDefault="00276AA3" w:rsidP="00656366">
      <w:pPr>
        <w:ind w:leftChars="500" w:left="1230" w:hangingChars="100" w:hanging="205"/>
        <w:rPr>
          <w:color w:val="000000" w:themeColor="text1"/>
        </w:rPr>
      </w:pPr>
      <w:r w:rsidRPr="00006B95">
        <w:rPr>
          <w:rFonts w:hint="eastAsia"/>
          <w:color w:val="000000" w:themeColor="text1"/>
        </w:rPr>
        <w:lastRenderedPageBreak/>
        <w:t xml:space="preserve">　注１）「車両系作業システム」とは、車両系の林業機械により林内の路網を移動しながら木材</w:t>
      </w:r>
    </w:p>
    <w:p w14:paraId="1CA7B8BE" w14:textId="77777777" w:rsidR="00276AA3" w:rsidRPr="00006B95" w:rsidRDefault="00276AA3" w:rsidP="001A5F89">
      <w:pPr>
        <w:ind w:firstLineChars="800" w:firstLine="1641"/>
        <w:rPr>
          <w:color w:val="000000" w:themeColor="text1"/>
        </w:rPr>
      </w:pPr>
      <w:r w:rsidRPr="00006B95">
        <w:rPr>
          <w:rFonts w:hint="eastAsia"/>
          <w:color w:val="000000" w:themeColor="text1"/>
        </w:rPr>
        <w:t>を集積、運搬するシステム。グラップル、フォワーダ等を活用。</w:t>
      </w:r>
    </w:p>
    <w:p w14:paraId="69670ED6" w14:textId="5068AA63" w:rsidR="00276AA3" w:rsidRPr="00006B95" w:rsidRDefault="008F2792" w:rsidP="001A5F89">
      <w:pPr>
        <w:ind w:left="1641" w:hangingChars="800" w:hanging="1641"/>
        <w:rPr>
          <w:color w:val="000000" w:themeColor="text1"/>
        </w:rPr>
      </w:pPr>
      <w:r w:rsidRPr="00006B95">
        <w:rPr>
          <w:rFonts w:hint="eastAsia"/>
          <w:color w:val="000000" w:themeColor="text1"/>
        </w:rPr>
        <w:t xml:space="preserve">　　　　　　注２）「架線系作業システム</w:t>
      </w:r>
      <w:r w:rsidR="00276AA3" w:rsidRPr="00006B95">
        <w:rPr>
          <w:rFonts w:hint="eastAsia"/>
          <w:color w:val="000000" w:themeColor="text1"/>
        </w:rPr>
        <w:t>」</w:t>
      </w:r>
      <w:r w:rsidRPr="00006B95">
        <w:rPr>
          <w:rFonts w:hint="eastAsia"/>
          <w:color w:val="000000" w:themeColor="text1"/>
        </w:rPr>
        <w:t>とは、林内に架設したワイヤーロープに取り付けた搬器等を移動させて木材を吊り上げて集積するシステム。タワーヤーダ等を活用。</w:t>
      </w:r>
    </w:p>
    <w:p w14:paraId="31B12253" w14:textId="77777777" w:rsidR="00276AA3" w:rsidRPr="00006B95" w:rsidRDefault="00276AA3" w:rsidP="001A5F89">
      <w:pPr>
        <w:ind w:left="1641" w:hangingChars="800" w:hanging="1641"/>
        <w:rPr>
          <w:color w:val="000000" w:themeColor="text1"/>
        </w:rPr>
      </w:pPr>
      <w:r w:rsidRPr="00006B95">
        <w:rPr>
          <w:rFonts w:hint="eastAsia"/>
          <w:color w:val="000000" w:themeColor="text1"/>
        </w:rPr>
        <w:t xml:space="preserve">　　　　　　注３）『急傾斜地』の＜＞書きは、広葉樹の導入による針広混交林化など育成複層林へ誘導する森林における路網密度</w:t>
      </w:r>
    </w:p>
    <w:p w14:paraId="737EAA48" w14:textId="77777777" w:rsidR="00276AA3" w:rsidRPr="00006B95" w:rsidRDefault="00276AA3" w:rsidP="001A5F89">
      <w:pPr>
        <w:ind w:leftChars="200" w:left="410" w:firstLineChars="100" w:firstLine="205"/>
        <w:rPr>
          <w:color w:val="000000" w:themeColor="text1"/>
        </w:rPr>
      </w:pPr>
      <w:r w:rsidRPr="00006B95">
        <w:rPr>
          <w:rFonts w:hint="eastAsia"/>
          <w:color w:val="000000" w:themeColor="text1"/>
        </w:rPr>
        <w:t>なお、本表は、木材搬出予定箇所で路網を整備する際の目安として適用するものであり、施業を行わない箇所、伐採・搬出を伴わない作業（造林、保育）を行う箇所に適用するものではありません。</w:t>
      </w:r>
    </w:p>
    <w:p w14:paraId="5D578E15" w14:textId="599D952E" w:rsidR="00276AA3" w:rsidRPr="00006B95" w:rsidRDefault="00276AA3" w:rsidP="001A5F89">
      <w:pPr>
        <w:ind w:leftChars="200" w:left="410" w:firstLineChars="100" w:firstLine="205"/>
        <w:rPr>
          <w:color w:val="000000" w:themeColor="text1"/>
        </w:rPr>
      </w:pPr>
      <w:r w:rsidRPr="00006B95">
        <w:rPr>
          <w:rFonts w:hint="eastAsia"/>
          <w:color w:val="000000" w:themeColor="text1"/>
        </w:rPr>
        <w:t>作業システムについては、間伐等の素材生産の低コスト化、高効率化を図るためには、高性能林業機械の性能を最大限に発揮させることを主眼とした労働生産性の向上が不可欠となります。このためには、機械の性能に応じ一定規模以上の事業量の安定的な確保や、機械作業に適合した高密度の路網、工程全体を通じて生産性が高まるような人員や機械の配置など、地域においてそれらを総合的に組み合わせた低コスト作業システムを構築していく必要があります。とくに作業全体の効率性を左右する木寄せ・集材工程の効率化を図ることが重要であることから、次の表を目安として主にグラップル、フォワーダ等を活用した車両系林業機械に適合させる形で、輸送距離や輸送量を勘案し、路網をそれぞれの役割に応じて組み合わせ、傾斜等に応じた密度により適切に処理することとします。</w:t>
      </w:r>
    </w:p>
    <w:p w14:paraId="0D70FBA7" w14:textId="77777777" w:rsidR="001A5F89" w:rsidRPr="00006B95" w:rsidRDefault="001A5F89" w:rsidP="001A5F89">
      <w:pPr>
        <w:ind w:leftChars="200" w:left="410" w:firstLineChars="100" w:firstLine="205"/>
        <w:rPr>
          <w:color w:val="000000" w:themeColor="text1"/>
        </w:rPr>
      </w:pPr>
    </w:p>
    <w:tbl>
      <w:tblPr>
        <w:tblW w:w="9028" w:type="dxa"/>
        <w:tblInd w:w="666" w:type="dxa"/>
        <w:tblCellMar>
          <w:left w:w="99" w:type="dxa"/>
          <w:right w:w="99" w:type="dxa"/>
        </w:tblCellMar>
        <w:tblLook w:val="0000" w:firstRow="0" w:lastRow="0" w:firstColumn="0" w:lastColumn="0" w:noHBand="0" w:noVBand="0"/>
      </w:tblPr>
      <w:tblGrid>
        <w:gridCol w:w="1134"/>
        <w:gridCol w:w="1560"/>
        <w:gridCol w:w="2479"/>
        <w:gridCol w:w="1773"/>
        <w:gridCol w:w="2082"/>
      </w:tblGrid>
      <w:tr w:rsidR="00006B95" w:rsidRPr="00006B95" w14:paraId="05514308" w14:textId="77777777" w:rsidTr="001A5F89">
        <w:trPr>
          <w:trHeight w:val="397"/>
        </w:trPr>
        <w:tc>
          <w:tcPr>
            <w:tcW w:w="1134" w:type="dxa"/>
            <w:tcBorders>
              <w:top w:val="single" w:sz="4" w:space="0" w:color="auto"/>
              <w:left w:val="single" w:sz="4" w:space="0" w:color="auto"/>
              <w:bottom w:val="single" w:sz="4" w:space="0" w:color="auto"/>
              <w:right w:val="single" w:sz="4" w:space="0" w:color="000000"/>
            </w:tcBorders>
            <w:noWrap/>
            <w:vAlign w:val="bottom"/>
          </w:tcPr>
          <w:p w14:paraId="02F29446"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傾斜区分</w:t>
            </w:r>
          </w:p>
        </w:tc>
        <w:tc>
          <w:tcPr>
            <w:tcW w:w="1560" w:type="dxa"/>
            <w:tcBorders>
              <w:top w:val="single" w:sz="4" w:space="0" w:color="auto"/>
              <w:left w:val="nil"/>
              <w:bottom w:val="single" w:sz="4" w:space="0" w:color="auto"/>
              <w:right w:val="single" w:sz="4" w:space="0" w:color="000000"/>
            </w:tcBorders>
            <w:noWrap/>
            <w:vAlign w:val="bottom"/>
          </w:tcPr>
          <w:p w14:paraId="2F2EF056"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伐倒</w:t>
            </w:r>
          </w:p>
        </w:tc>
        <w:tc>
          <w:tcPr>
            <w:tcW w:w="2479" w:type="dxa"/>
            <w:tcBorders>
              <w:top w:val="single" w:sz="4" w:space="0" w:color="auto"/>
              <w:left w:val="nil"/>
              <w:bottom w:val="single" w:sz="4" w:space="0" w:color="auto"/>
              <w:right w:val="single" w:sz="4" w:space="0" w:color="000000"/>
            </w:tcBorders>
            <w:noWrap/>
            <w:vAlign w:val="bottom"/>
          </w:tcPr>
          <w:p w14:paraId="36C6E1D8"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集材《木寄せ》</w:t>
            </w:r>
          </w:p>
        </w:tc>
        <w:tc>
          <w:tcPr>
            <w:tcW w:w="1773" w:type="dxa"/>
            <w:tcBorders>
              <w:top w:val="single" w:sz="4" w:space="0" w:color="auto"/>
              <w:left w:val="nil"/>
              <w:bottom w:val="single" w:sz="4" w:space="0" w:color="auto"/>
              <w:right w:val="single" w:sz="4" w:space="0" w:color="000000"/>
            </w:tcBorders>
            <w:noWrap/>
            <w:vAlign w:val="bottom"/>
          </w:tcPr>
          <w:p w14:paraId="06D2FAB5"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造材</w:t>
            </w:r>
          </w:p>
        </w:tc>
        <w:tc>
          <w:tcPr>
            <w:tcW w:w="2082" w:type="dxa"/>
            <w:tcBorders>
              <w:top w:val="single" w:sz="4" w:space="0" w:color="auto"/>
              <w:left w:val="nil"/>
              <w:bottom w:val="single" w:sz="4" w:space="0" w:color="auto"/>
              <w:right w:val="single" w:sz="4" w:space="0" w:color="auto"/>
            </w:tcBorders>
            <w:noWrap/>
            <w:vAlign w:val="bottom"/>
          </w:tcPr>
          <w:p w14:paraId="66E8A00F"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巻立て</w:t>
            </w:r>
          </w:p>
        </w:tc>
      </w:tr>
      <w:tr w:rsidR="00006B95" w:rsidRPr="00006B95" w14:paraId="773D868D" w14:textId="77777777" w:rsidTr="001A5F89">
        <w:trPr>
          <w:trHeight w:val="397"/>
        </w:trPr>
        <w:tc>
          <w:tcPr>
            <w:tcW w:w="1134" w:type="dxa"/>
            <w:vMerge w:val="restart"/>
            <w:tcBorders>
              <w:top w:val="single" w:sz="4" w:space="0" w:color="auto"/>
              <w:left w:val="single" w:sz="4" w:space="0" w:color="auto"/>
              <w:bottom w:val="single" w:sz="4" w:space="0" w:color="auto"/>
              <w:right w:val="single" w:sz="4" w:space="0" w:color="auto"/>
            </w:tcBorders>
            <w:noWrap/>
            <w:vAlign w:val="center"/>
          </w:tcPr>
          <w:p w14:paraId="19854CBF" w14:textId="77777777" w:rsidR="00276AA3" w:rsidRPr="00006B95" w:rsidRDefault="00276AA3" w:rsidP="00276AA3">
            <w:pPr>
              <w:widowControl/>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急傾斜</w:t>
            </w:r>
          </w:p>
          <w:p w14:paraId="29DDEFC3" w14:textId="77777777" w:rsidR="00276AA3" w:rsidRPr="00006B95" w:rsidRDefault="00276AA3" w:rsidP="00276AA3">
            <w:pPr>
              <w:widowControl/>
              <w:rPr>
                <w:rFonts w:ascii="ＭＳ Ｐゴシック" w:eastAsia="ＭＳ Ｐゴシック" w:hAnsi="ＭＳ Ｐゴシック" w:cs="ＭＳ Ｐゴシック"/>
                <w:color w:val="000000" w:themeColor="text1"/>
                <w:kern w:val="0"/>
                <w:sz w:val="16"/>
                <w:szCs w:val="16"/>
              </w:rPr>
            </w:pPr>
            <w:r w:rsidRPr="00006B95">
              <w:rPr>
                <w:rFonts w:ascii="ＭＳ Ｐゴシック" w:eastAsia="ＭＳ Ｐゴシック" w:hAnsi="ＭＳ Ｐゴシック" w:cs="ＭＳ Ｐゴシック" w:hint="eastAsia"/>
                <w:color w:val="000000" w:themeColor="text1"/>
                <w:kern w:val="0"/>
                <w:sz w:val="16"/>
                <w:szCs w:val="16"/>
              </w:rPr>
              <w:t>(30°～    )</w:t>
            </w:r>
          </w:p>
        </w:tc>
        <w:tc>
          <w:tcPr>
            <w:tcW w:w="1560" w:type="dxa"/>
            <w:vMerge w:val="restart"/>
            <w:tcBorders>
              <w:top w:val="single" w:sz="4" w:space="0" w:color="auto"/>
              <w:left w:val="single" w:sz="4" w:space="0" w:color="auto"/>
              <w:bottom w:val="single" w:sz="4" w:space="0" w:color="000000"/>
              <w:right w:val="single" w:sz="4" w:space="0" w:color="000000"/>
            </w:tcBorders>
            <w:noWrap/>
            <w:vAlign w:val="center"/>
          </w:tcPr>
          <w:p w14:paraId="4243E468" w14:textId="77777777" w:rsidR="00276AA3" w:rsidRPr="00006B95" w:rsidRDefault="00276AA3" w:rsidP="00276AA3">
            <w:pPr>
              <w:widowControl/>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チェーンソー</w:t>
            </w:r>
          </w:p>
        </w:tc>
        <w:tc>
          <w:tcPr>
            <w:tcW w:w="2479" w:type="dxa"/>
            <w:tcBorders>
              <w:top w:val="nil"/>
              <w:left w:val="nil"/>
              <w:bottom w:val="nil"/>
              <w:right w:val="nil"/>
            </w:tcBorders>
            <w:noWrap/>
            <w:vAlign w:val="bottom"/>
          </w:tcPr>
          <w:p w14:paraId="419E3815"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林内作業車</w:t>
            </w:r>
          </w:p>
        </w:tc>
        <w:tc>
          <w:tcPr>
            <w:tcW w:w="1773" w:type="dxa"/>
            <w:tcBorders>
              <w:top w:val="single" w:sz="4" w:space="0" w:color="auto"/>
              <w:left w:val="single" w:sz="4" w:space="0" w:color="auto"/>
              <w:bottom w:val="single" w:sz="4" w:space="0" w:color="auto"/>
              <w:right w:val="single" w:sz="4" w:space="0" w:color="000000"/>
            </w:tcBorders>
            <w:noWrap/>
            <w:vAlign w:val="bottom"/>
          </w:tcPr>
          <w:p w14:paraId="6DDA5059"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チェーンソー</w:t>
            </w:r>
          </w:p>
        </w:tc>
        <w:tc>
          <w:tcPr>
            <w:tcW w:w="2082" w:type="dxa"/>
            <w:tcBorders>
              <w:top w:val="single" w:sz="4" w:space="0" w:color="auto"/>
              <w:left w:val="nil"/>
              <w:bottom w:val="single" w:sz="4" w:space="0" w:color="auto"/>
              <w:right w:val="single" w:sz="4" w:space="0" w:color="auto"/>
            </w:tcBorders>
            <w:noWrap/>
            <w:vAlign w:val="bottom"/>
          </w:tcPr>
          <w:p w14:paraId="6B49548D"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グラップルローダ</w:t>
            </w:r>
          </w:p>
        </w:tc>
      </w:tr>
      <w:tr w:rsidR="00006B95" w:rsidRPr="00006B95" w14:paraId="6E839A87" w14:textId="77777777" w:rsidTr="001A5F89">
        <w:trPr>
          <w:trHeight w:val="397"/>
        </w:trPr>
        <w:tc>
          <w:tcPr>
            <w:tcW w:w="1134" w:type="dxa"/>
            <w:vMerge/>
            <w:tcBorders>
              <w:top w:val="single" w:sz="4" w:space="0" w:color="auto"/>
              <w:left w:val="single" w:sz="4" w:space="0" w:color="auto"/>
              <w:bottom w:val="single" w:sz="4" w:space="0" w:color="auto"/>
              <w:right w:val="single" w:sz="4" w:space="0" w:color="auto"/>
            </w:tcBorders>
            <w:vAlign w:val="center"/>
          </w:tcPr>
          <w:p w14:paraId="0E5FCDA1" w14:textId="77777777" w:rsidR="00276AA3" w:rsidRPr="00006B95" w:rsidRDefault="00276AA3" w:rsidP="00276AA3">
            <w:pPr>
              <w:widowControl/>
              <w:rPr>
                <w:rFonts w:ascii="ＭＳ Ｐゴシック" w:eastAsia="ＭＳ Ｐゴシック" w:hAnsi="ＭＳ Ｐゴシック" w:cs="ＭＳ Ｐゴシック"/>
                <w:color w:val="000000" w:themeColor="text1"/>
                <w:kern w:val="0"/>
                <w:sz w:val="22"/>
                <w:szCs w:val="22"/>
              </w:rPr>
            </w:pPr>
          </w:p>
        </w:tc>
        <w:tc>
          <w:tcPr>
            <w:tcW w:w="1560" w:type="dxa"/>
            <w:vMerge/>
            <w:tcBorders>
              <w:top w:val="single" w:sz="4" w:space="0" w:color="auto"/>
              <w:left w:val="single" w:sz="4" w:space="0" w:color="auto"/>
              <w:bottom w:val="single" w:sz="4" w:space="0" w:color="000000"/>
              <w:right w:val="single" w:sz="4" w:space="0" w:color="000000"/>
            </w:tcBorders>
            <w:vAlign w:val="center"/>
          </w:tcPr>
          <w:p w14:paraId="0C605D74" w14:textId="77777777" w:rsidR="00276AA3" w:rsidRPr="00006B95" w:rsidRDefault="00276AA3" w:rsidP="00276AA3">
            <w:pPr>
              <w:widowControl/>
              <w:rPr>
                <w:rFonts w:ascii="ＭＳ Ｐゴシック" w:eastAsia="ＭＳ Ｐゴシック" w:hAnsi="ＭＳ Ｐゴシック" w:cs="ＭＳ Ｐゴシック"/>
                <w:color w:val="000000" w:themeColor="text1"/>
                <w:kern w:val="0"/>
                <w:sz w:val="22"/>
                <w:szCs w:val="22"/>
              </w:rPr>
            </w:pPr>
          </w:p>
        </w:tc>
        <w:tc>
          <w:tcPr>
            <w:tcW w:w="2479" w:type="dxa"/>
            <w:tcBorders>
              <w:top w:val="nil"/>
              <w:left w:val="nil"/>
              <w:bottom w:val="nil"/>
              <w:right w:val="nil"/>
            </w:tcBorders>
            <w:noWrap/>
            <w:vAlign w:val="bottom"/>
          </w:tcPr>
          <w:p w14:paraId="67EDD4F3"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【短幹集材】</w:t>
            </w:r>
          </w:p>
        </w:tc>
        <w:tc>
          <w:tcPr>
            <w:tcW w:w="1773" w:type="dxa"/>
            <w:tcBorders>
              <w:top w:val="single" w:sz="4" w:space="0" w:color="auto"/>
              <w:left w:val="single" w:sz="4" w:space="0" w:color="auto"/>
              <w:bottom w:val="single" w:sz="4" w:space="0" w:color="auto"/>
              <w:right w:val="single" w:sz="4" w:space="0" w:color="000000"/>
            </w:tcBorders>
            <w:noWrap/>
            <w:vAlign w:val="bottom"/>
          </w:tcPr>
          <w:p w14:paraId="2A0F55C1"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16"/>
                <w:szCs w:val="16"/>
              </w:rPr>
            </w:pPr>
            <w:r w:rsidRPr="00006B95">
              <w:rPr>
                <w:rFonts w:ascii="ＭＳ Ｐゴシック" w:eastAsia="ＭＳ Ｐゴシック" w:hAnsi="ＭＳ Ｐゴシック" w:cs="ＭＳ Ｐゴシック" w:hint="eastAsia"/>
                <w:color w:val="000000" w:themeColor="text1"/>
                <w:kern w:val="0"/>
                <w:sz w:val="16"/>
                <w:szCs w:val="16"/>
              </w:rPr>
              <w:t>ハーベスタ・プロセッサ</w:t>
            </w:r>
          </w:p>
        </w:tc>
        <w:tc>
          <w:tcPr>
            <w:tcW w:w="2082" w:type="dxa"/>
            <w:tcBorders>
              <w:top w:val="single" w:sz="4" w:space="0" w:color="auto"/>
              <w:left w:val="nil"/>
              <w:bottom w:val="single" w:sz="4" w:space="0" w:color="auto"/>
              <w:right w:val="single" w:sz="4" w:space="0" w:color="auto"/>
            </w:tcBorders>
            <w:noWrap/>
            <w:vAlign w:val="bottom"/>
          </w:tcPr>
          <w:p w14:paraId="2959A109"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16"/>
                <w:szCs w:val="16"/>
              </w:rPr>
            </w:pPr>
            <w:r w:rsidRPr="00006B95">
              <w:rPr>
                <w:rFonts w:ascii="ＭＳ Ｐゴシック" w:eastAsia="ＭＳ Ｐゴシック" w:hAnsi="ＭＳ Ｐゴシック" w:cs="ＭＳ Ｐゴシック"/>
                <w:color w:val="000000" w:themeColor="text1"/>
                <w:kern w:val="0"/>
                <w:sz w:val="16"/>
                <w:szCs w:val="16"/>
              </w:rPr>
              <w:t>(</w:t>
            </w:r>
            <w:r w:rsidRPr="00006B95">
              <w:rPr>
                <w:rFonts w:ascii="ＭＳ Ｐゴシック" w:eastAsia="ＭＳ Ｐゴシック" w:hAnsi="ＭＳ Ｐゴシック" w:cs="ＭＳ Ｐゴシック" w:hint="eastAsia"/>
                <w:color w:val="000000" w:themeColor="text1"/>
                <w:kern w:val="0"/>
                <w:sz w:val="16"/>
                <w:szCs w:val="16"/>
              </w:rPr>
              <w:t>ハーベスタ・プロセッサ</w:t>
            </w:r>
            <w:r w:rsidRPr="00006B95">
              <w:rPr>
                <w:rFonts w:ascii="ＭＳ Ｐゴシック" w:eastAsia="ＭＳ Ｐゴシック" w:hAnsi="ＭＳ Ｐゴシック" w:cs="ＭＳ Ｐゴシック"/>
                <w:color w:val="000000" w:themeColor="text1"/>
                <w:kern w:val="0"/>
                <w:sz w:val="16"/>
                <w:szCs w:val="16"/>
              </w:rPr>
              <w:t>)</w:t>
            </w:r>
          </w:p>
        </w:tc>
      </w:tr>
      <w:tr w:rsidR="00006B95" w:rsidRPr="00006B95" w14:paraId="37403FAA" w14:textId="77777777" w:rsidTr="001A5F89">
        <w:trPr>
          <w:trHeight w:val="397"/>
        </w:trPr>
        <w:tc>
          <w:tcPr>
            <w:tcW w:w="1134" w:type="dxa"/>
            <w:vMerge w:val="restart"/>
            <w:tcBorders>
              <w:top w:val="single" w:sz="4" w:space="0" w:color="auto"/>
              <w:left w:val="single" w:sz="4" w:space="0" w:color="auto"/>
              <w:bottom w:val="single" w:sz="4" w:space="0" w:color="auto"/>
              <w:right w:val="single" w:sz="4" w:space="0" w:color="auto"/>
            </w:tcBorders>
            <w:noWrap/>
            <w:vAlign w:val="center"/>
          </w:tcPr>
          <w:p w14:paraId="49CC1917" w14:textId="77777777" w:rsidR="00276AA3" w:rsidRPr="00006B95" w:rsidRDefault="00276AA3" w:rsidP="00276AA3">
            <w:pPr>
              <w:widowControl/>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中傾斜</w:t>
            </w:r>
          </w:p>
          <w:p w14:paraId="35EB5E7F" w14:textId="77777777" w:rsidR="00276AA3" w:rsidRPr="00006B95" w:rsidRDefault="00276AA3" w:rsidP="00276AA3">
            <w:pPr>
              <w:widowControl/>
              <w:rPr>
                <w:rFonts w:ascii="ＭＳ Ｐゴシック" w:eastAsia="ＭＳ Ｐゴシック" w:hAnsi="ＭＳ Ｐゴシック" w:cs="ＭＳ Ｐゴシック"/>
                <w:color w:val="000000" w:themeColor="text1"/>
                <w:kern w:val="0"/>
                <w:sz w:val="16"/>
                <w:szCs w:val="16"/>
              </w:rPr>
            </w:pPr>
            <w:r w:rsidRPr="00006B95">
              <w:rPr>
                <w:rFonts w:ascii="ＭＳ Ｐゴシック" w:eastAsia="ＭＳ Ｐゴシック" w:hAnsi="ＭＳ Ｐゴシック" w:cs="ＭＳ Ｐゴシック" w:hint="eastAsia"/>
                <w:color w:val="000000" w:themeColor="text1"/>
                <w:kern w:val="0"/>
                <w:sz w:val="16"/>
                <w:szCs w:val="16"/>
              </w:rPr>
              <w:t>(15°～30°)</w:t>
            </w:r>
          </w:p>
        </w:tc>
        <w:tc>
          <w:tcPr>
            <w:tcW w:w="1560" w:type="dxa"/>
            <w:vMerge w:val="restart"/>
            <w:tcBorders>
              <w:top w:val="single" w:sz="4" w:space="0" w:color="auto"/>
              <w:left w:val="single" w:sz="4" w:space="0" w:color="auto"/>
              <w:bottom w:val="single" w:sz="4" w:space="0" w:color="000000"/>
              <w:right w:val="single" w:sz="4" w:space="0" w:color="000000"/>
            </w:tcBorders>
            <w:noWrap/>
            <w:vAlign w:val="center"/>
          </w:tcPr>
          <w:p w14:paraId="2195117E" w14:textId="77777777" w:rsidR="00276AA3" w:rsidRPr="00006B95" w:rsidRDefault="00276AA3" w:rsidP="00276AA3">
            <w:pPr>
              <w:widowControl/>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チェーンソー</w:t>
            </w:r>
          </w:p>
        </w:tc>
        <w:tc>
          <w:tcPr>
            <w:tcW w:w="2479" w:type="dxa"/>
            <w:tcBorders>
              <w:top w:val="single" w:sz="4" w:space="0" w:color="auto"/>
              <w:left w:val="nil"/>
              <w:bottom w:val="single" w:sz="4" w:space="0" w:color="auto"/>
              <w:right w:val="single" w:sz="4" w:space="0" w:color="000000"/>
            </w:tcBorders>
            <w:noWrap/>
            <w:vAlign w:val="bottom"/>
          </w:tcPr>
          <w:p w14:paraId="6ECCE311"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フォワーダ【短幹集材】</w:t>
            </w:r>
          </w:p>
        </w:tc>
        <w:tc>
          <w:tcPr>
            <w:tcW w:w="1773" w:type="dxa"/>
            <w:vMerge w:val="restart"/>
            <w:tcBorders>
              <w:top w:val="single" w:sz="4" w:space="0" w:color="auto"/>
              <w:left w:val="single" w:sz="4" w:space="0" w:color="auto"/>
              <w:bottom w:val="single" w:sz="4" w:space="0" w:color="000000"/>
              <w:right w:val="single" w:sz="4" w:space="0" w:color="000000"/>
            </w:tcBorders>
            <w:noWrap/>
            <w:vAlign w:val="bottom"/>
          </w:tcPr>
          <w:p w14:paraId="452FEA47"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16"/>
                <w:szCs w:val="16"/>
              </w:rPr>
            </w:pPr>
            <w:r w:rsidRPr="00006B95">
              <w:rPr>
                <w:rFonts w:ascii="ＭＳ Ｐゴシック" w:eastAsia="ＭＳ Ｐゴシック" w:hAnsi="ＭＳ Ｐゴシック" w:cs="ＭＳ Ｐゴシック" w:hint="eastAsia"/>
                <w:color w:val="000000" w:themeColor="text1"/>
                <w:kern w:val="0"/>
                <w:sz w:val="16"/>
                <w:szCs w:val="16"/>
              </w:rPr>
              <w:t>ハーベスタ・プロセッサ</w:t>
            </w:r>
          </w:p>
        </w:tc>
        <w:tc>
          <w:tcPr>
            <w:tcW w:w="2082" w:type="dxa"/>
            <w:tcBorders>
              <w:top w:val="single" w:sz="4" w:space="0" w:color="auto"/>
              <w:left w:val="nil"/>
              <w:bottom w:val="single" w:sz="4" w:space="0" w:color="auto"/>
              <w:right w:val="single" w:sz="4" w:space="0" w:color="auto"/>
            </w:tcBorders>
            <w:noWrap/>
            <w:vAlign w:val="bottom"/>
          </w:tcPr>
          <w:p w14:paraId="5A3B7D3C"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グラップルローダ</w:t>
            </w:r>
          </w:p>
        </w:tc>
      </w:tr>
      <w:tr w:rsidR="00006B95" w:rsidRPr="00006B95" w14:paraId="6C857032" w14:textId="77777777" w:rsidTr="001A5F89">
        <w:trPr>
          <w:trHeight w:val="397"/>
        </w:trPr>
        <w:tc>
          <w:tcPr>
            <w:tcW w:w="1134" w:type="dxa"/>
            <w:vMerge/>
            <w:tcBorders>
              <w:top w:val="single" w:sz="4" w:space="0" w:color="auto"/>
              <w:left w:val="single" w:sz="4" w:space="0" w:color="auto"/>
              <w:bottom w:val="single" w:sz="4" w:space="0" w:color="auto"/>
              <w:right w:val="single" w:sz="4" w:space="0" w:color="auto"/>
            </w:tcBorders>
            <w:vAlign w:val="center"/>
          </w:tcPr>
          <w:p w14:paraId="36D72092" w14:textId="77777777" w:rsidR="00276AA3" w:rsidRPr="00006B95" w:rsidRDefault="00276AA3" w:rsidP="00276AA3">
            <w:pPr>
              <w:widowControl/>
              <w:rPr>
                <w:rFonts w:ascii="ＭＳ Ｐゴシック" w:eastAsia="ＭＳ Ｐゴシック" w:hAnsi="ＭＳ Ｐゴシック" w:cs="ＭＳ Ｐゴシック"/>
                <w:color w:val="000000" w:themeColor="text1"/>
                <w:kern w:val="0"/>
                <w:sz w:val="22"/>
                <w:szCs w:val="22"/>
              </w:rPr>
            </w:pPr>
          </w:p>
        </w:tc>
        <w:tc>
          <w:tcPr>
            <w:tcW w:w="1560" w:type="dxa"/>
            <w:vMerge/>
            <w:tcBorders>
              <w:top w:val="single" w:sz="4" w:space="0" w:color="auto"/>
              <w:left w:val="single" w:sz="4" w:space="0" w:color="auto"/>
              <w:bottom w:val="single" w:sz="4" w:space="0" w:color="000000"/>
              <w:right w:val="single" w:sz="4" w:space="0" w:color="000000"/>
            </w:tcBorders>
            <w:vAlign w:val="center"/>
          </w:tcPr>
          <w:p w14:paraId="76094346" w14:textId="77777777" w:rsidR="00276AA3" w:rsidRPr="00006B95" w:rsidRDefault="00276AA3" w:rsidP="00276AA3">
            <w:pPr>
              <w:widowControl/>
              <w:rPr>
                <w:rFonts w:ascii="ＭＳ Ｐゴシック" w:eastAsia="ＭＳ Ｐゴシック" w:hAnsi="ＭＳ Ｐゴシック" w:cs="ＭＳ Ｐゴシック"/>
                <w:color w:val="000000" w:themeColor="text1"/>
                <w:kern w:val="0"/>
                <w:sz w:val="22"/>
                <w:szCs w:val="22"/>
              </w:rPr>
            </w:pPr>
          </w:p>
        </w:tc>
        <w:tc>
          <w:tcPr>
            <w:tcW w:w="2479" w:type="dxa"/>
            <w:tcBorders>
              <w:top w:val="single" w:sz="4" w:space="0" w:color="auto"/>
              <w:left w:val="nil"/>
              <w:bottom w:val="single" w:sz="4" w:space="0" w:color="auto"/>
              <w:right w:val="single" w:sz="4" w:space="0" w:color="000000"/>
            </w:tcBorders>
            <w:noWrap/>
            <w:vAlign w:val="bottom"/>
          </w:tcPr>
          <w:p w14:paraId="5C66C425"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ｸﾞﾗｯﾌﾟﾙﾛｰﾀﾞ【短幹集材】</w:t>
            </w:r>
          </w:p>
        </w:tc>
        <w:tc>
          <w:tcPr>
            <w:tcW w:w="1773" w:type="dxa"/>
            <w:vMerge/>
            <w:tcBorders>
              <w:top w:val="single" w:sz="4" w:space="0" w:color="auto"/>
              <w:left w:val="single" w:sz="4" w:space="0" w:color="auto"/>
              <w:bottom w:val="single" w:sz="4" w:space="0" w:color="000000"/>
              <w:right w:val="single" w:sz="4" w:space="0" w:color="000000"/>
            </w:tcBorders>
            <w:vAlign w:val="center"/>
          </w:tcPr>
          <w:p w14:paraId="6D7FB90C"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16"/>
                <w:szCs w:val="16"/>
              </w:rPr>
            </w:pPr>
          </w:p>
        </w:tc>
        <w:tc>
          <w:tcPr>
            <w:tcW w:w="2082" w:type="dxa"/>
            <w:tcBorders>
              <w:top w:val="single" w:sz="4" w:space="0" w:color="auto"/>
              <w:left w:val="nil"/>
              <w:bottom w:val="single" w:sz="4" w:space="0" w:color="auto"/>
              <w:right w:val="single" w:sz="4" w:space="0" w:color="auto"/>
            </w:tcBorders>
            <w:noWrap/>
            <w:vAlign w:val="bottom"/>
          </w:tcPr>
          <w:p w14:paraId="57EAF9FE"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16"/>
                <w:szCs w:val="16"/>
              </w:rPr>
            </w:pPr>
            <w:r w:rsidRPr="00006B95">
              <w:rPr>
                <w:rFonts w:ascii="ＭＳ Ｐゴシック" w:eastAsia="ＭＳ Ｐゴシック" w:hAnsi="ＭＳ Ｐゴシック" w:cs="ＭＳ Ｐゴシック"/>
                <w:color w:val="000000" w:themeColor="text1"/>
                <w:kern w:val="0"/>
                <w:sz w:val="16"/>
                <w:szCs w:val="16"/>
              </w:rPr>
              <w:t>(</w:t>
            </w:r>
            <w:r w:rsidRPr="00006B95">
              <w:rPr>
                <w:rFonts w:ascii="ＭＳ Ｐゴシック" w:eastAsia="ＭＳ Ｐゴシック" w:hAnsi="ＭＳ Ｐゴシック" w:cs="ＭＳ Ｐゴシック" w:hint="eastAsia"/>
                <w:color w:val="000000" w:themeColor="text1"/>
                <w:kern w:val="0"/>
                <w:sz w:val="16"/>
                <w:szCs w:val="16"/>
              </w:rPr>
              <w:t>ハーベスタ・プロセッサ</w:t>
            </w:r>
            <w:r w:rsidRPr="00006B95">
              <w:rPr>
                <w:rFonts w:ascii="ＭＳ Ｐゴシック" w:eastAsia="ＭＳ Ｐゴシック" w:hAnsi="ＭＳ Ｐゴシック" w:cs="ＭＳ Ｐゴシック"/>
                <w:color w:val="000000" w:themeColor="text1"/>
                <w:kern w:val="0"/>
                <w:sz w:val="16"/>
                <w:szCs w:val="16"/>
              </w:rPr>
              <w:t>)</w:t>
            </w:r>
          </w:p>
        </w:tc>
      </w:tr>
      <w:tr w:rsidR="00006B95" w:rsidRPr="00006B95" w14:paraId="077D7612" w14:textId="77777777" w:rsidTr="001A5F89">
        <w:trPr>
          <w:trHeight w:val="397"/>
        </w:trPr>
        <w:tc>
          <w:tcPr>
            <w:tcW w:w="1134" w:type="dxa"/>
            <w:vMerge w:val="restart"/>
            <w:tcBorders>
              <w:top w:val="single" w:sz="4" w:space="0" w:color="auto"/>
              <w:left w:val="single" w:sz="4" w:space="0" w:color="auto"/>
              <w:bottom w:val="single" w:sz="4" w:space="0" w:color="000000"/>
              <w:right w:val="single" w:sz="4" w:space="0" w:color="000000"/>
            </w:tcBorders>
            <w:noWrap/>
            <w:vAlign w:val="center"/>
          </w:tcPr>
          <w:p w14:paraId="562E0FB8" w14:textId="77777777" w:rsidR="00276AA3" w:rsidRPr="00006B95" w:rsidRDefault="00276AA3" w:rsidP="00276AA3">
            <w:pPr>
              <w:widowControl/>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緩傾斜</w:t>
            </w:r>
          </w:p>
          <w:p w14:paraId="401DF2DD" w14:textId="77777777" w:rsidR="00276AA3" w:rsidRPr="00006B95" w:rsidRDefault="00276AA3" w:rsidP="00276AA3">
            <w:pPr>
              <w:widowControl/>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16"/>
                <w:szCs w:val="16"/>
              </w:rPr>
              <w:t>(0°～ 15°)</w:t>
            </w:r>
          </w:p>
        </w:tc>
        <w:tc>
          <w:tcPr>
            <w:tcW w:w="1560" w:type="dxa"/>
            <w:vMerge w:val="restart"/>
            <w:tcBorders>
              <w:top w:val="single" w:sz="4" w:space="0" w:color="auto"/>
              <w:left w:val="single" w:sz="4" w:space="0" w:color="auto"/>
              <w:bottom w:val="single" w:sz="4" w:space="0" w:color="000000"/>
              <w:right w:val="single" w:sz="4" w:space="0" w:color="000000"/>
            </w:tcBorders>
            <w:noWrap/>
            <w:vAlign w:val="center"/>
          </w:tcPr>
          <w:p w14:paraId="57FAED23" w14:textId="77777777" w:rsidR="00276AA3" w:rsidRPr="00006B95" w:rsidRDefault="00276AA3" w:rsidP="00276AA3">
            <w:pPr>
              <w:widowControl/>
              <w:rPr>
                <w:rFonts w:ascii="ＭＳ Ｐゴシック" w:eastAsia="ＭＳ Ｐゴシック" w:hAnsi="ＭＳ Ｐゴシック" w:cs="ＭＳ Ｐゴシック"/>
                <w:color w:val="000000" w:themeColor="text1"/>
                <w:kern w:val="0"/>
                <w:sz w:val="20"/>
                <w:szCs w:val="20"/>
              </w:rPr>
            </w:pPr>
            <w:r w:rsidRPr="00006B95">
              <w:rPr>
                <w:rFonts w:ascii="ＭＳ Ｐゴシック" w:eastAsia="ＭＳ Ｐゴシック" w:hAnsi="ＭＳ Ｐゴシック" w:cs="ＭＳ Ｐゴシック" w:hint="eastAsia"/>
                <w:color w:val="000000" w:themeColor="text1"/>
                <w:kern w:val="0"/>
                <w:sz w:val="20"/>
                <w:szCs w:val="20"/>
              </w:rPr>
              <w:t>ハーベスタ</w:t>
            </w:r>
          </w:p>
        </w:tc>
        <w:tc>
          <w:tcPr>
            <w:tcW w:w="2479" w:type="dxa"/>
            <w:tcBorders>
              <w:top w:val="single" w:sz="4" w:space="0" w:color="auto"/>
              <w:left w:val="nil"/>
              <w:bottom w:val="single" w:sz="4" w:space="0" w:color="auto"/>
              <w:right w:val="single" w:sz="4" w:space="0" w:color="000000"/>
            </w:tcBorders>
            <w:noWrap/>
            <w:vAlign w:val="bottom"/>
          </w:tcPr>
          <w:p w14:paraId="50684449"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フォワーダ【短幹集材】</w:t>
            </w:r>
          </w:p>
        </w:tc>
        <w:tc>
          <w:tcPr>
            <w:tcW w:w="1773" w:type="dxa"/>
            <w:vMerge w:val="restart"/>
            <w:tcBorders>
              <w:top w:val="single" w:sz="4" w:space="0" w:color="auto"/>
              <w:left w:val="single" w:sz="4" w:space="0" w:color="auto"/>
              <w:bottom w:val="single" w:sz="4" w:space="0" w:color="000000"/>
              <w:right w:val="single" w:sz="4" w:space="0" w:color="000000"/>
            </w:tcBorders>
            <w:noWrap/>
            <w:vAlign w:val="bottom"/>
          </w:tcPr>
          <w:p w14:paraId="4B1085ED"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16"/>
                <w:szCs w:val="16"/>
              </w:rPr>
            </w:pPr>
            <w:r w:rsidRPr="00006B95">
              <w:rPr>
                <w:rFonts w:ascii="ＭＳ Ｐゴシック" w:eastAsia="ＭＳ Ｐゴシック" w:hAnsi="ＭＳ Ｐゴシック" w:cs="ＭＳ Ｐゴシック" w:hint="eastAsia"/>
                <w:color w:val="000000" w:themeColor="text1"/>
                <w:kern w:val="0"/>
                <w:sz w:val="16"/>
                <w:szCs w:val="16"/>
              </w:rPr>
              <w:t>ハーベスタ・プロセッサ</w:t>
            </w:r>
          </w:p>
        </w:tc>
        <w:tc>
          <w:tcPr>
            <w:tcW w:w="2082" w:type="dxa"/>
            <w:tcBorders>
              <w:top w:val="single" w:sz="4" w:space="0" w:color="auto"/>
              <w:left w:val="nil"/>
              <w:bottom w:val="single" w:sz="4" w:space="0" w:color="auto"/>
              <w:right w:val="single" w:sz="4" w:space="0" w:color="auto"/>
            </w:tcBorders>
            <w:noWrap/>
            <w:vAlign w:val="bottom"/>
          </w:tcPr>
          <w:p w14:paraId="53EEB408"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グラップルローダ</w:t>
            </w:r>
          </w:p>
        </w:tc>
      </w:tr>
      <w:tr w:rsidR="00006B95" w:rsidRPr="00006B95" w14:paraId="3CAA85F1" w14:textId="77777777" w:rsidTr="001A5F89">
        <w:trPr>
          <w:trHeight w:val="397"/>
        </w:trPr>
        <w:tc>
          <w:tcPr>
            <w:tcW w:w="1134" w:type="dxa"/>
            <w:vMerge/>
            <w:tcBorders>
              <w:top w:val="single" w:sz="4" w:space="0" w:color="auto"/>
              <w:left w:val="single" w:sz="4" w:space="0" w:color="auto"/>
              <w:bottom w:val="single" w:sz="4" w:space="0" w:color="000000"/>
              <w:right w:val="single" w:sz="4" w:space="0" w:color="000000"/>
            </w:tcBorders>
            <w:vAlign w:val="center"/>
          </w:tcPr>
          <w:p w14:paraId="732737E0"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p>
        </w:tc>
        <w:tc>
          <w:tcPr>
            <w:tcW w:w="1560" w:type="dxa"/>
            <w:vMerge/>
            <w:tcBorders>
              <w:top w:val="single" w:sz="4" w:space="0" w:color="auto"/>
              <w:left w:val="single" w:sz="4" w:space="0" w:color="auto"/>
              <w:bottom w:val="single" w:sz="4" w:space="0" w:color="000000"/>
              <w:right w:val="single" w:sz="4" w:space="0" w:color="000000"/>
            </w:tcBorders>
            <w:vAlign w:val="center"/>
          </w:tcPr>
          <w:p w14:paraId="42977413"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0"/>
                <w:szCs w:val="20"/>
              </w:rPr>
            </w:pPr>
          </w:p>
        </w:tc>
        <w:tc>
          <w:tcPr>
            <w:tcW w:w="2479" w:type="dxa"/>
            <w:tcBorders>
              <w:top w:val="single" w:sz="4" w:space="0" w:color="auto"/>
              <w:left w:val="nil"/>
              <w:bottom w:val="single" w:sz="4" w:space="0" w:color="auto"/>
              <w:right w:val="single" w:sz="4" w:space="0" w:color="000000"/>
            </w:tcBorders>
            <w:noWrap/>
            <w:vAlign w:val="bottom"/>
          </w:tcPr>
          <w:p w14:paraId="474CE5BA"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22"/>
                <w:szCs w:val="22"/>
              </w:rPr>
            </w:pPr>
            <w:r w:rsidRPr="00006B95">
              <w:rPr>
                <w:rFonts w:ascii="ＭＳ Ｐゴシック" w:eastAsia="ＭＳ Ｐゴシック" w:hAnsi="ＭＳ Ｐゴシック" w:cs="ＭＳ Ｐゴシック" w:hint="eastAsia"/>
                <w:color w:val="000000" w:themeColor="text1"/>
                <w:kern w:val="0"/>
                <w:sz w:val="22"/>
                <w:szCs w:val="22"/>
              </w:rPr>
              <w:t>ｸﾞﾗｯﾌﾟﾙﾛｰﾀﾞ【短幹集材】</w:t>
            </w:r>
          </w:p>
        </w:tc>
        <w:tc>
          <w:tcPr>
            <w:tcW w:w="1773" w:type="dxa"/>
            <w:vMerge/>
            <w:tcBorders>
              <w:top w:val="single" w:sz="4" w:space="0" w:color="auto"/>
              <w:left w:val="single" w:sz="4" w:space="0" w:color="auto"/>
              <w:bottom w:val="single" w:sz="4" w:space="0" w:color="000000"/>
              <w:right w:val="single" w:sz="4" w:space="0" w:color="000000"/>
            </w:tcBorders>
            <w:vAlign w:val="center"/>
          </w:tcPr>
          <w:p w14:paraId="6C15EED4"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16"/>
                <w:szCs w:val="16"/>
              </w:rPr>
            </w:pPr>
          </w:p>
        </w:tc>
        <w:tc>
          <w:tcPr>
            <w:tcW w:w="2082" w:type="dxa"/>
            <w:tcBorders>
              <w:top w:val="single" w:sz="4" w:space="0" w:color="auto"/>
              <w:left w:val="nil"/>
              <w:bottom w:val="single" w:sz="4" w:space="0" w:color="auto"/>
              <w:right w:val="single" w:sz="4" w:space="0" w:color="auto"/>
            </w:tcBorders>
            <w:noWrap/>
            <w:vAlign w:val="bottom"/>
          </w:tcPr>
          <w:p w14:paraId="20782830" w14:textId="77777777" w:rsidR="00276AA3" w:rsidRPr="00006B95" w:rsidRDefault="00276AA3" w:rsidP="00276AA3">
            <w:pPr>
              <w:widowControl/>
              <w:jc w:val="left"/>
              <w:rPr>
                <w:rFonts w:ascii="ＭＳ Ｐゴシック" w:eastAsia="ＭＳ Ｐゴシック" w:hAnsi="ＭＳ Ｐゴシック" w:cs="ＭＳ Ｐゴシック"/>
                <w:color w:val="000000" w:themeColor="text1"/>
                <w:kern w:val="0"/>
                <w:sz w:val="16"/>
                <w:szCs w:val="16"/>
              </w:rPr>
            </w:pPr>
            <w:r w:rsidRPr="00006B95">
              <w:rPr>
                <w:rFonts w:ascii="ＭＳ Ｐゴシック" w:eastAsia="ＭＳ Ｐゴシック" w:hAnsi="ＭＳ Ｐゴシック" w:cs="ＭＳ Ｐゴシック"/>
                <w:color w:val="000000" w:themeColor="text1"/>
                <w:kern w:val="0"/>
                <w:sz w:val="16"/>
                <w:szCs w:val="16"/>
              </w:rPr>
              <w:t>(</w:t>
            </w:r>
            <w:r w:rsidRPr="00006B95">
              <w:rPr>
                <w:rFonts w:ascii="ＭＳ Ｐゴシック" w:eastAsia="ＭＳ Ｐゴシック" w:hAnsi="ＭＳ Ｐゴシック" w:cs="ＭＳ Ｐゴシック" w:hint="eastAsia"/>
                <w:color w:val="000000" w:themeColor="text1"/>
                <w:kern w:val="0"/>
                <w:sz w:val="16"/>
                <w:szCs w:val="16"/>
              </w:rPr>
              <w:t>ハーベスタ・プロセッサ</w:t>
            </w:r>
            <w:r w:rsidRPr="00006B95">
              <w:rPr>
                <w:rFonts w:ascii="ＭＳ Ｐゴシック" w:eastAsia="ＭＳ Ｐゴシック" w:hAnsi="ＭＳ Ｐゴシック" w:cs="ＭＳ Ｐゴシック"/>
                <w:color w:val="000000" w:themeColor="text1"/>
                <w:kern w:val="0"/>
                <w:sz w:val="16"/>
                <w:szCs w:val="16"/>
              </w:rPr>
              <w:t>)</w:t>
            </w:r>
          </w:p>
        </w:tc>
      </w:tr>
    </w:tbl>
    <w:p w14:paraId="7E80FA14" w14:textId="77777777" w:rsidR="00276AA3" w:rsidRPr="00006B95" w:rsidRDefault="00276AA3" w:rsidP="00276AA3">
      <w:pPr>
        <w:spacing w:beforeLines="50" w:before="145"/>
        <w:rPr>
          <w:color w:val="000000" w:themeColor="text1"/>
        </w:rPr>
      </w:pPr>
      <w:r w:rsidRPr="00006B95">
        <w:rPr>
          <w:rFonts w:hint="eastAsia"/>
          <w:color w:val="000000" w:themeColor="text1"/>
        </w:rPr>
        <w:t xml:space="preserve">　</w:t>
      </w:r>
      <w:r w:rsidRPr="00006B95">
        <w:rPr>
          <w:rFonts w:hint="eastAsia"/>
          <w:b/>
          <w:color w:val="000000" w:themeColor="text1"/>
        </w:rPr>
        <w:t>２　路網整備と併せて効率的な森林施業を推進する区域に関する事項</w:t>
      </w:r>
    </w:p>
    <w:p w14:paraId="3506CFF8" w14:textId="4A7A087D" w:rsidR="00276AA3" w:rsidRPr="00006B95" w:rsidRDefault="00276AA3" w:rsidP="00276AA3">
      <w:pPr>
        <w:spacing w:line="280" w:lineRule="exact"/>
        <w:ind w:leftChars="200" w:left="410" w:firstLineChars="100" w:firstLine="205"/>
        <w:rPr>
          <w:color w:val="000000" w:themeColor="text1"/>
        </w:rPr>
      </w:pPr>
      <w:r w:rsidRPr="00006B95">
        <w:rPr>
          <w:rFonts w:hint="eastAsia"/>
          <w:color w:val="000000" w:themeColor="text1"/>
        </w:rPr>
        <w:t>路網整備と併せて、効率的な森林施業を推進する区域（路網整備等推進区域）を次のとおり設定します。</w:t>
      </w:r>
    </w:p>
    <w:tbl>
      <w:tblPr>
        <w:tblW w:w="892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0"/>
        <w:gridCol w:w="1020"/>
        <w:gridCol w:w="1650"/>
        <w:gridCol w:w="1640"/>
        <w:gridCol w:w="1230"/>
        <w:gridCol w:w="1130"/>
      </w:tblGrid>
      <w:tr w:rsidR="00006B95" w:rsidRPr="00006B95" w14:paraId="5FFEA1F1" w14:textId="77777777" w:rsidTr="001A5F89">
        <w:trPr>
          <w:trHeight w:val="397"/>
        </w:trPr>
        <w:tc>
          <w:tcPr>
            <w:tcW w:w="2250" w:type="dxa"/>
          </w:tcPr>
          <w:p w14:paraId="61653CED" w14:textId="77777777" w:rsidR="00276AA3" w:rsidRPr="00006B95" w:rsidRDefault="00276AA3" w:rsidP="00276AA3">
            <w:pPr>
              <w:rPr>
                <w:color w:val="000000" w:themeColor="text1"/>
                <w:szCs w:val="21"/>
              </w:rPr>
            </w:pPr>
            <w:r w:rsidRPr="00006B95">
              <w:rPr>
                <w:rFonts w:hint="eastAsia"/>
                <w:color w:val="000000" w:themeColor="text1"/>
                <w:szCs w:val="21"/>
              </w:rPr>
              <w:t>路網整備等推進区域名</w:t>
            </w:r>
          </w:p>
        </w:tc>
        <w:tc>
          <w:tcPr>
            <w:tcW w:w="1020" w:type="dxa"/>
          </w:tcPr>
          <w:p w14:paraId="03DF3627" w14:textId="77777777" w:rsidR="00276AA3" w:rsidRPr="00006B95" w:rsidRDefault="00276AA3" w:rsidP="00276AA3">
            <w:pPr>
              <w:ind w:left="126"/>
              <w:rPr>
                <w:color w:val="000000" w:themeColor="text1"/>
                <w:szCs w:val="21"/>
              </w:rPr>
            </w:pPr>
            <w:r w:rsidRPr="00006B95">
              <w:rPr>
                <w:rFonts w:hint="eastAsia"/>
                <w:color w:val="000000" w:themeColor="text1"/>
                <w:szCs w:val="21"/>
              </w:rPr>
              <w:t>面積</w:t>
            </w:r>
          </w:p>
        </w:tc>
        <w:tc>
          <w:tcPr>
            <w:tcW w:w="1650" w:type="dxa"/>
          </w:tcPr>
          <w:p w14:paraId="252D38C8" w14:textId="77777777" w:rsidR="00276AA3" w:rsidRPr="00006B95" w:rsidRDefault="00276AA3" w:rsidP="00276AA3">
            <w:pPr>
              <w:jc w:val="left"/>
              <w:rPr>
                <w:color w:val="000000" w:themeColor="text1"/>
                <w:szCs w:val="21"/>
              </w:rPr>
            </w:pPr>
            <w:r w:rsidRPr="00006B95">
              <w:rPr>
                <w:rFonts w:hint="eastAsia"/>
                <w:color w:val="000000" w:themeColor="text1"/>
                <w:szCs w:val="21"/>
              </w:rPr>
              <w:t>開設予定路線</w:t>
            </w:r>
          </w:p>
        </w:tc>
        <w:tc>
          <w:tcPr>
            <w:tcW w:w="1640" w:type="dxa"/>
          </w:tcPr>
          <w:p w14:paraId="52E8167D" w14:textId="77777777" w:rsidR="00276AA3" w:rsidRPr="00006B95" w:rsidRDefault="00276AA3" w:rsidP="00276AA3">
            <w:pPr>
              <w:ind w:left="106"/>
              <w:jc w:val="left"/>
              <w:rPr>
                <w:color w:val="000000" w:themeColor="text1"/>
                <w:szCs w:val="21"/>
              </w:rPr>
            </w:pPr>
            <w:r w:rsidRPr="00006B95">
              <w:rPr>
                <w:rFonts w:hint="eastAsia"/>
                <w:color w:val="000000" w:themeColor="text1"/>
                <w:szCs w:val="21"/>
              </w:rPr>
              <w:t>開設予定延長</w:t>
            </w:r>
          </w:p>
        </w:tc>
        <w:tc>
          <w:tcPr>
            <w:tcW w:w="1230" w:type="dxa"/>
          </w:tcPr>
          <w:p w14:paraId="2CB39E57" w14:textId="77777777" w:rsidR="00276AA3" w:rsidRPr="00006B95" w:rsidRDefault="00276AA3" w:rsidP="00276AA3">
            <w:pPr>
              <w:ind w:left="106"/>
              <w:jc w:val="left"/>
              <w:rPr>
                <w:color w:val="000000" w:themeColor="text1"/>
                <w:szCs w:val="21"/>
              </w:rPr>
            </w:pPr>
            <w:r w:rsidRPr="00006B95">
              <w:rPr>
                <w:rFonts w:hint="eastAsia"/>
                <w:color w:val="000000" w:themeColor="text1"/>
                <w:szCs w:val="21"/>
              </w:rPr>
              <w:t xml:space="preserve">対図番号　</w:t>
            </w:r>
          </w:p>
        </w:tc>
        <w:tc>
          <w:tcPr>
            <w:tcW w:w="1130" w:type="dxa"/>
          </w:tcPr>
          <w:p w14:paraId="01CE3CC9" w14:textId="77777777" w:rsidR="00276AA3" w:rsidRPr="00006B95" w:rsidRDefault="00276AA3" w:rsidP="00276AA3">
            <w:pPr>
              <w:ind w:left="194"/>
              <w:jc w:val="left"/>
              <w:rPr>
                <w:color w:val="000000" w:themeColor="text1"/>
                <w:szCs w:val="21"/>
              </w:rPr>
            </w:pPr>
            <w:r w:rsidRPr="00006B95">
              <w:rPr>
                <w:rFonts w:hint="eastAsia"/>
                <w:color w:val="000000" w:themeColor="text1"/>
                <w:szCs w:val="21"/>
              </w:rPr>
              <w:t>備考</w:t>
            </w:r>
          </w:p>
        </w:tc>
      </w:tr>
      <w:tr w:rsidR="00006B95" w:rsidRPr="00006B95" w14:paraId="12178665" w14:textId="77777777" w:rsidTr="002379F1">
        <w:trPr>
          <w:trHeight w:val="576"/>
        </w:trPr>
        <w:tc>
          <w:tcPr>
            <w:tcW w:w="2250" w:type="dxa"/>
          </w:tcPr>
          <w:p w14:paraId="18A2546B" w14:textId="77777777" w:rsidR="00276AA3" w:rsidRPr="00006B95" w:rsidRDefault="00276AA3" w:rsidP="002379F1">
            <w:pPr>
              <w:spacing w:line="480" w:lineRule="auto"/>
              <w:rPr>
                <w:color w:val="000000" w:themeColor="text1"/>
                <w:szCs w:val="21"/>
              </w:rPr>
            </w:pPr>
            <w:r w:rsidRPr="00006B95">
              <w:rPr>
                <w:rFonts w:hint="eastAsia"/>
                <w:color w:val="000000" w:themeColor="text1"/>
                <w:szCs w:val="21"/>
              </w:rPr>
              <w:t>黒岩地区</w:t>
            </w:r>
          </w:p>
        </w:tc>
        <w:tc>
          <w:tcPr>
            <w:tcW w:w="1020" w:type="dxa"/>
          </w:tcPr>
          <w:p w14:paraId="268D3DF3" w14:textId="77777777" w:rsidR="00276AA3" w:rsidRPr="00006B95" w:rsidRDefault="00276AA3" w:rsidP="002379F1">
            <w:pPr>
              <w:spacing w:line="480" w:lineRule="auto"/>
              <w:ind w:leftChars="6" w:left="12"/>
              <w:jc w:val="right"/>
              <w:rPr>
                <w:color w:val="000000" w:themeColor="text1"/>
                <w:szCs w:val="21"/>
              </w:rPr>
            </w:pPr>
            <w:r w:rsidRPr="00006B95">
              <w:rPr>
                <w:rFonts w:hint="eastAsia"/>
                <w:color w:val="000000" w:themeColor="text1"/>
                <w:szCs w:val="21"/>
              </w:rPr>
              <w:t>8ha</w:t>
            </w:r>
          </w:p>
        </w:tc>
        <w:tc>
          <w:tcPr>
            <w:tcW w:w="1650" w:type="dxa"/>
          </w:tcPr>
          <w:p w14:paraId="138E6C25" w14:textId="77777777" w:rsidR="00276AA3" w:rsidRPr="00006B95" w:rsidRDefault="00276AA3" w:rsidP="002379F1">
            <w:pPr>
              <w:spacing w:line="480" w:lineRule="auto"/>
              <w:jc w:val="left"/>
              <w:rPr>
                <w:color w:val="000000" w:themeColor="text1"/>
                <w:szCs w:val="21"/>
              </w:rPr>
            </w:pPr>
            <w:r w:rsidRPr="00006B95">
              <w:rPr>
                <w:rFonts w:hint="eastAsia"/>
                <w:color w:val="000000" w:themeColor="text1"/>
                <w:szCs w:val="21"/>
              </w:rPr>
              <w:t>豊津黒岩</w:t>
            </w:r>
          </w:p>
        </w:tc>
        <w:tc>
          <w:tcPr>
            <w:tcW w:w="1640" w:type="dxa"/>
          </w:tcPr>
          <w:p w14:paraId="59D78B40" w14:textId="6C41D3E9" w:rsidR="00276AA3" w:rsidRPr="00006B95" w:rsidRDefault="00837AE0" w:rsidP="002379F1">
            <w:pPr>
              <w:spacing w:line="480" w:lineRule="auto"/>
              <w:ind w:leftChars="51" w:left="105"/>
              <w:jc w:val="right"/>
              <w:rPr>
                <w:color w:val="000000" w:themeColor="text1"/>
                <w:szCs w:val="21"/>
              </w:rPr>
            </w:pPr>
            <w:r w:rsidRPr="00006B95">
              <w:rPr>
                <w:rFonts w:hint="eastAsia"/>
                <w:color w:val="000000" w:themeColor="text1"/>
                <w:szCs w:val="21"/>
              </w:rPr>
              <w:t>1,234</w:t>
            </w:r>
            <w:r w:rsidR="00276AA3" w:rsidRPr="00006B95">
              <w:rPr>
                <w:rFonts w:hint="eastAsia"/>
                <w:color w:val="000000" w:themeColor="text1"/>
                <w:szCs w:val="21"/>
              </w:rPr>
              <w:t>m</w:t>
            </w:r>
          </w:p>
        </w:tc>
        <w:tc>
          <w:tcPr>
            <w:tcW w:w="1230" w:type="dxa"/>
          </w:tcPr>
          <w:p w14:paraId="3D05FEDA" w14:textId="4444F598" w:rsidR="00276AA3" w:rsidRPr="00006B95" w:rsidRDefault="002379F1" w:rsidP="002379F1">
            <w:pPr>
              <w:spacing w:line="480" w:lineRule="auto"/>
              <w:jc w:val="center"/>
              <w:rPr>
                <w:color w:val="000000" w:themeColor="text1"/>
                <w:szCs w:val="21"/>
              </w:rPr>
            </w:pPr>
            <w:r w:rsidRPr="00006B95">
              <w:rPr>
                <w:rFonts w:hint="eastAsia"/>
                <w:color w:val="000000" w:themeColor="text1"/>
                <w:szCs w:val="21"/>
              </w:rPr>
              <w:t>①</w:t>
            </w:r>
          </w:p>
        </w:tc>
        <w:tc>
          <w:tcPr>
            <w:tcW w:w="1130" w:type="dxa"/>
          </w:tcPr>
          <w:p w14:paraId="2A0EBA8D" w14:textId="77777777" w:rsidR="00276AA3" w:rsidRPr="00006B95" w:rsidRDefault="00276AA3" w:rsidP="002379F1">
            <w:pPr>
              <w:spacing w:line="480" w:lineRule="auto"/>
              <w:ind w:left="194"/>
              <w:jc w:val="left"/>
              <w:rPr>
                <w:color w:val="000000" w:themeColor="text1"/>
                <w:szCs w:val="21"/>
              </w:rPr>
            </w:pPr>
          </w:p>
        </w:tc>
      </w:tr>
    </w:tbl>
    <w:p w14:paraId="25EC4E2B" w14:textId="10031CC1" w:rsidR="00276AA3" w:rsidRPr="00006B95" w:rsidRDefault="00276AA3" w:rsidP="001A5F89">
      <w:pPr>
        <w:spacing w:line="240" w:lineRule="exact"/>
        <w:ind w:leftChars="400" w:left="1025" w:hangingChars="100" w:hanging="205"/>
        <w:rPr>
          <w:color w:val="000000" w:themeColor="text1"/>
          <w:szCs w:val="21"/>
        </w:rPr>
      </w:pPr>
      <w:r w:rsidRPr="00006B95">
        <w:rPr>
          <w:rFonts w:hint="eastAsia"/>
          <w:color w:val="000000" w:themeColor="text1"/>
          <w:szCs w:val="21"/>
        </w:rPr>
        <w:t>※なお『豊津黒岩線』は利用区域に含まれる国有林と民有林の間で効果的な線形計画を検討したうえで現在開設している。開設後の事業実施により資源の循環利用や木材の安定供給等に資することが見込まれる。</w:t>
      </w:r>
    </w:p>
    <w:p w14:paraId="02978D91" w14:textId="712543E8" w:rsidR="00B83D58" w:rsidRPr="00006B95" w:rsidRDefault="00B83D58" w:rsidP="00E915F5">
      <w:pPr>
        <w:spacing w:line="240" w:lineRule="exact"/>
        <w:rPr>
          <w:color w:val="000000" w:themeColor="text1"/>
          <w:sz w:val="18"/>
        </w:rPr>
      </w:pPr>
    </w:p>
    <w:p w14:paraId="3B6508EC" w14:textId="77777777" w:rsidR="00276AA3" w:rsidRPr="00006B95" w:rsidRDefault="00276AA3" w:rsidP="00B83D58">
      <w:pPr>
        <w:ind w:firstLineChars="100" w:firstLine="206"/>
        <w:rPr>
          <w:b/>
          <w:color w:val="000000" w:themeColor="text1"/>
        </w:rPr>
      </w:pPr>
      <w:r w:rsidRPr="00006B95">
        <w:rPr>
          <w:rFonts w:hint="eastAsia"/>
          <w:b/>
          <w:color w:val="000000" w:themeColor="text1"/>
        </w:rPr>
        <w:t>３　作業路網の整備に関する事項</w:t>
      </w:r>
    </w:p>
    <w:p w14:paraId="2E140A4C" w14:textId="77777777" w:rsidR="00276AA3" w:rsidRPr="00006B95" w:rsidRDefault="00276AA3" w:rsidP="00B83D58">
      <w:pPr>
        <w:ind w:firstLineChars="100" w:firstLine="205"/>
        <w:rPr>
          <w:color w:val="000000" w:themeColor="text1"/>
        </w:rPr>
      </w:pPr>
      <w:r w:rsidRPr="00006B95">
        <w:rPr>
          <w:rFonts w:hint="eastAsia"/>
          <w:color w:val="000000" w:themeColor="text1"/>
        </w:rPr>
        <w:t xml:space="preserve">　（１）基幹路網に関する事項</w:t>
      </w:r>
    </w:p>
    <w:p w14:paraId="51DBC0CD" w14:textId="77777777" w:rsidR="00276AA3" w:rsidRPr="00006B95" w:rsidRDefault="00276AA3" w:rsidP="00B83D58">
      <w:pPr>
        <w:ind w:firstLineChars="400" w:firstLine="820"/>
        <w:rPr>
          <w:color w:val="000000" w:themeColor="text1"/>
        </w:rPr>
      </w:pPr>
      <w:r w:rsidRPr="00006B95">
        <w:rPr>
          <w:rFonts w:hint="eastAsia"/>
          <w:color w:val="000000" w:themeColor="text1"/>
        </w:rPr>
        <w:t>ア　基幹路網の作設に係る留意点</w:t>
      </w:r>
    </w:p>
    <w:p w14:paraId="76806557" w14:textId="77777777" w:rsidR="00276AA3" w:rsidRPr="00006B95" w:rsidRDefault="00276AA3" w:rsidP="00B83D58">
      <w:pPr>
        <w:ind w:leftChars="403" w:left="826" w:firstLineChars="100" w:firstLine="205"/>
        <w:rPr>
          <w:color w:val="000000" w:themeColor="text1"/>
        </w:rPr>
      </w:pPr>
      <w:r w:rsidRPr="00006B95">
        <w:rPr>
          <w:rFonts w:hint="eastAsia"/>
          <w:color w:val="000000" w:themeColor="text1"/>
        </w:rPr>
        <w:t>安全性の確保、土壌の保全等を図るため、適切な規格・構造の路網の整備を図る観点等から、林道規定（昭和４８年４月１日付け林野道第１０７号林野庁長官通知）、林業専用道作設指針（平成２２年９月４日付け２２林整備第６０２号林野庁長官通知）を基本として、道が定める林業専用道作設指針（平成２３年３月３１日付け森計第１２８０号北海道水産林務部長通知）に則り開設します。</w:t>
      </w:r>
    </w:p>
    <w:p w14:paraId="36BCB7E3" w14:textId="77777777" w:rsidR="00276AA3" w:rsidRPr="00006B95" w:rsidRDefault="00276AA3" w:rsidP="00B83D58">
      <w:pPr>
        <w:ind w:firstLineChars="400" w:firstLine="820"/>
        <w:rPr>
          <w:color w:val="000000" w:themeColor="text1"/>
        </w:rPr>
      </w:pPr>
      <w:r w:rsidRPr="00006B95">
        <w:rPr>
          <w:rFonts w:hint="eastAsia"/>
          <w:color w:val="000000" w:themeColor="text1"/>
        </w:rPr>
        <w:t>イ　基幹路網の整備計画</w:t>
      </w:r>
    </w:p>
    <w:p w14:paraId="00E74DEB" w14:textId="77777777" w:rsidR="00276AA3" w:rsidRPr="00006B95" w:rsidRDefault="00276AA3" w:rsidP="00B83D58">
      <w:pPr>
        <w:ind w:firstLineChars="500" w:firstLine="1025"/>
        <w:rPr>
          <w:color w:val="000000" w:themeColor="text1"/>
        </w:rPr>
      </w:pPr>
      <w:r w:rsidRPr="00006B95">
        <w:rPr>
          <w:rFonts w:hint="eastAsia"/>
          <w:color w:val="000000" w:themeColor="text1"/>
        </w:rPr>
        <w:t>林道を含む基幹路網の開設、拡張計画は次のとおりです。</w:t>
      </w:r>
    </w:p>
    <w:p w14:paraId="44A4EAAA" w14:textId="74969345" w:rsidR="00276AA3" w:rsidRPr="00006B95" w:rsidRDefault="00276AA3" w:rsidP="00B83D58">
      <w:pPr>
        <w:ind w:leftChars="400" w:left="820" w:firstLineChars="100" w:firstLine="205"/>
        <w:rPr>
          <w:color w:val="000000" w:themeColor="text1"/>
        </w:rPr>
      </w:pPr>
      <w:r w:rsidRPr="00006B95">
        <w:rPr>
          <w:rFonts w:hint="eastAsia"/>
          <w:color w:val="000000" w:themeColor="text1"/>
        </w:rPr>
        <w:t>なお、基幹路網の開設にあたっては、自然条件や社会的条件が良好であり、将来にわたり育成単相林として維持する森林を主体に整備を加速化させるなど、森林施業の優先順位に応じた整備を推進することとします。</w:t>
      </w:r>
    </w:p>
    <w:p w14:paraId="34CE8EDC" w14:textId="50BB28EC" w:rsidR="004A0191" w:rsidRPr="00006B95" w:rsidRDefault="004A0191" w:rsidP="000F2354">
      <w:pPr>
        <w:rPr>
          <w:color w:val="000000" w:themeColor="text1"/>
        </w:rPr>
      </w:pPr>
    </w:p>
    <w:p w14:paraId="371DC3EC" w14:textId="77777777" w:rsidR="002379F1" w:rsidRPr="00006B95" w:rsidRDefault="002379F1" w:rsidP="000F2354">
      <w:pPr>
        <w:rPr>
          <w:color w:val="000000" w:themeColor="text1"/>
        </w:rPr>
      </w:pPr>
    </w:p>
    <w:p w14:paraId="05CB61BE" w14:textId="77777777" w:rsidR="00276AA3" w:rsidRPr="00006B95" w:rsidRDefault="00276AA3" w:rsidP="00276AA3">
      <w:pPr>
        <w:ind w:firstLineChars="3200" w:firstLine="6562"/>
        <w:rPr>
          <w:color w:val="000000" w:themeColor="text1"/>
        </w:rPr>
      </w:pPr>
      <w:r w:rsidRPr="00006B95">
        <w:rPr>
          <w:rFonts w:hint="eastAsia"/>
          <w:color w:val="000000" w:themeColor="text1"/>
        </w:rPr>
        <w:lastRenderedPageBreak/>
        <w:t>単位　延長：㎞　　面積：</w:t>
      </w:r>
      <w:r w:rsidRPr="00006B95">
        <w:rPr>
          <w:color w:val="000000" w:themeColor="text1"/>
        </w:rPr>
        <w:t>ha</w:t>
      </w:r>
    </w:p>
    <w:tbl>
      <w:tblPr>
        <w:tblW w:w="9923" w:type="dxa"/>
        <w:tblInd w:w="-5" w:type="dxa"/>
        <w:tblCellMar>
          <w:left w:w="99" w:type="dxa"/>
          <w:right w:w="99" w:type="dxa"/>
        </w:tblCellMar>
        <w:tblLook w:val="0000" w:firstRow="0" w:lastRow="0" w:firstColumn="0" w:lastColumn="0" w:noHBand="0" w:noVBand="0"/>
      </w:tblPr>
      <w:tblGrid>
        <w:gridCol w:w="567"/>
        <w:gridCol w:w="993"/>
        <w:gridCol w:w="850"/>
        <w:gridCol w:w="1134"/>
        <w:gridCol w:w="992"/>
        <w:gridCol w:w="709"/>
        <w:gridCol w:w="851"/>
        <w:gridCol w:w="850"/>
        <w:gridCol w:w="992"/>
        <w:gridCol w:w="567"/>
        <w:gridCol w:w="1418"/>
      </w:tblGrid>
      <w:tr w:rsidR="00006B95" w:rsidRPr="00006B95" w14:paraId="55B9DF0B" w14:textId="77777777" w:rsidTr="00837AE0">
        <w:trPr>
          <w:trHeight w:val="270"/>
        </w:trPr>
        <w:tc>
          <w:tcPr>
            <w:tcW w:w="567" w:type="dxa"/>
            <w:tcBorders>
              <w:top w:val="single" w:sz="4" w:space="0" w:color="auto"/>
              <w:left w:val="single" w:sz="4" w:space="0" w:color="auto"/>
              <w:bottom w:val="nil"/>
              <w:right w:val="single" w:sz="4" w:space="0" w:color="000000"/>
            </w:tcBorders>
            <w:noWrap/>
            <w:vAlign w:val="bottom"/>
          </w:tcPr>
          <w:p w14:paraId="667156C4" w14:textId="77777777"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開設</w:t>
            </w:r>
          </w:p>
        </w:tc>
        <w:tc>
          <w:tcPr>
            <w:tcW w:w="993" w:type="dxa"/>
            <w:tcBorders>
              <w:top w:val="single" w:sz="4" w:space="0" w:color="auto"/>
              <w:left w:val="nil"/>
              <w:bottom w:val="nil"/>
              <w:right w:val="single" w:sz="4" w:space="0" w:color="000000"/>
            </w:tcBorders>
            <w:noWrap/>
            <w:vAlign w:val="bottom"/>
          </w:tcPr>
          <w:p w14:paraId="251A8581" w14:textId="77777777"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p>
        </w:tc>
        <w:tc>
          <w:tcPr>
            <w:tcW w:w="850" w:type="dxa"/>
            <w:tcBorders>
              <w:top w:val="single" w:sz="4" w:space="0" w:color="auto"/>
              <w:left w:val="nil"/>
              <w:bottom w:val="nil"/>
              <w:right w:val="single" w:sz="4" w:space="0" w:color="000000"/>
            </w:tcBorders>
            <w:noWrap/>
            <w:vAlign w:val="bottom"/>
          </w:tcPr>
          <w:p w14:paraId="058079B6" w14:textId="77777777"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p>
        </w:tc>
        <w:tc>
          <w:tcPr>
            <w:tcW w:w="1134" w:type="dxa"/>
            <w:tcBorders>
              <w:top w:val="single" w:sz="4" w:space="0" w:color="auto"/>
              <w:left w:val="nil"/>
              <w:bottom w:val="nil"/>
              <w:right w:val="single" w:sz="4" w:space="0" w:color="000000"/>
            </w:tcBorders>
            <w:noWrap/>
            <w:vAlign w:val="bottom"/>
          </w:tcPr>
          <w:p w14:paraId="2CC9F869" w14:textId="77777777"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p>
        </w:tc>
        <w:tc>
          <w:tcPr>
            <w:tcW w:w="992" w:type="dxa"/>
            <w:tcBorders>
              <w:top w:val="single" w:sz="4" w:space="0" w:color="auto"/>
              <w:left w:val="nil"/>
              <w:bottom w:val="nil"/>
              <w:right w:val="single" w:sz="4" w:space="0" w:color="000000"/>
            </w:tcBorders>
            <w:noWrap/>
            <w:vAlign w:val="bottom"/>
          </w:tcPr>
          <w:p w14:paraId="5B4B9DF3" w14:textId="77777777"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p>
        </w:tc>
        <w:tc>
          <w:tcPr>
            <w:tcW w:w="709" w:type="dxa"/>
            <w:tcBorders>
              <w:top w:val="single" w:sz="4" w:space="0" w:color="auto"/>
              <w:left w:val="nil"/>
              <w:bottom w:val="nil"/>
              <w:right w:val="single" w:sz="4" w:space="0" w:color="auto"/>
            </w:tcBorders>
          </w:tcPr>
          <w:p w14:paraId="4AF16B0A" w14:textId="3D56FE4B"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p>
        </w:tc>
        <w:tc>
          <w:tcPr>
            <w:tcW w:w="851" w:type="dxa"/>
            <w:tcBorders>
              <w:top w:val="single" w:sz="4" w:space="0" w:color="auto"/>
              <w:left w:val="single" w:sz="4" w:space="0" w:color="auto"/>
              <w:bottom w:val="nil"/>
              <w:right w:val="single" w:sz="4" w:space="0" w:color="000000"/>
            </w:tcBorders>
            <w:noWrap/>
            <w:vAlign w:val="bottom"/>
          </w:tcPr>
          <w:p w14:paraId="7EF749E4" w14:textId="070C1BCF"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p>
        </w:tc>
        <w:tc>
          <w:tcPr>
            <w:tcW w:w="850" w:type="dxa"/>
            <w:tcBorders>
              <w:top w:val="single" w:sz="4" w:space="0" w:color="auto"/>
              <w:left w:val="nil"/>
              <w:bottom w:val="nil"/>
              <w:right w:val="single" w:sz="4" w:space="0" w:color="000000"/>
            </w:tcBorders>
            <w:noWrap/>
            <w:vAlign w:val="bottom"/>
          </w:tcPr>
          <w:p w14:paraId="6FDAAF21" w14:textId="77777777" w:rsidR="00837AE0" w:rsidRPr="00006B95" w:rsidRDefault="00837AE0" w:rsidP="00276AA3">
            <w:pPr>
              <w:widowControl/>
              <w:ind w:rightChars="-48" w:right="-98"/>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利　用</w:t>
            </w:r>
          </w:p>
        </w:tc>
        <w:tc>
          <w:tcPr>
            <w:tcW w:w="992" w:type="dxa"/>
            <w:tcBorders>
              <w:top w:val="single" w:sz="4" w:space="0" w:color="auto"/>
              <w:left w:val="nil"/>
              <w:bottom w:val="nil"/>
              <w:right w:val="single" w:sz="4" w:space="0" w:color="000000"/>
            </w:tcBorders>
            <w:noWrap/>
            <w:vAlign w:val="bottom"/>
          </w:tcPr>
          <w:p w14:paraId="337D7635" w14:textId="77777777"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前年</w:t>
            </w:r>
          </w:p>
        </w:tc>
        <w:tc>
          <w:tcPr>
            <w:tcW w:w="567" w:type="dxa"/>
            <w:tcBorders>
              <w:top w:val="single" w:sz="4" w:space="0" w:color="auto"/>
              <w:left w:val="nil"/>
              <w:bottom w:val="nil"/>
              <w:right w:val="single" w:sz="4" w:space="0" w:color="000000"/>
            </w:tcBorders>
            <w:noWrap/>
            <w:vAlign w:val="bottom"/>
          </w:tcPr>
          <w:p w14:paraId="6F2C9469" w14:textId="77777777"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対図</w:t>
            </w:r>
          </w:p>
        </w:tc>
        <w:tc>
          <w:tcPr>
            <w:tcW w:w="1418" w:type="dxa"/>
            <w:tcBorders>
              <w:top w:val="single" w:sz="4" w:space="0" w:color="auto"/>
              <w:left w:val="nil"/>
              <w:bottom w:val="nil"/>
              <w:right w:val="single" w:sz="4" w:space="0" w:color="000000"/>
            </w:tcBorders>
            <w:noWrap/>
            <w:vAlign w:val="bottom"/>
          </w:tcPr>
          <w:p w14:paraId="1C467316" w14:textId="77777777"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p>
        </w:tc>
      </w:tr>
      <w:tr w:rsidR="00006B95" w:rsidRPr="00006B95" w14:paraId="7928DA60" w14:textId="77777777" w:rsidTr="00837AE0">
        <w:trPr>
          <w:trHeight w:val="270"/>
        </w:trPr>
        <w:tc>
          <w:tcPr>
            <w:tcW w:w="567" w:type="dxa"/>
            <w:tcBorders>
              <w:top w:val="nil"/>
              <w:left w:val="single" w:sz="4" w:space="0" w:color="auto"/>
              <w:bottom w:val="nil"/>
              <w:right w:val="single" w:sz="4" w:space="0" w:color="000000"/>
            </w:tcBorders>
            <w:noWrap/>
            <w:vAlign w:val="bottom"/>
          </w:tcPr>
          <w:p w14:paraId="56AE90D8" w14:textId="77777777"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color w:val="000000" w:themeColor="text1"/>
                <w:kern w:val="0"/>
                <w:sz w:val="18"/>
                <w:szCs w:val="20"/>
              </w:rPr>
              <w:t>/</w:t>
            </w:r>
          </w:p>
        </w:tc>
        <w:tc>
          <w:tcPr>
            <w:tcW w:w="993" w:type="dxa"/>
            <w:tcBorders>
              <w:top w:val="nil"/>
              <w:left w:val="nil"/>
              <w:bottom w:val="nil"/>
              <w:right w:val="single" w:sz="4" w:space="0" w:color="000000"/>
            </w:tcBorders>
            <w:noWrap/>
            <w:vAlign w:val="bottom"/>
          </w:tcPr>
          <w:p w14:paraId="01F7A53C" w14:textId="77777777"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種　類</w:t>
            </w:r>
          </w:p>
        </w:tc>
        <w:tc>
          <w:tcPr>
            <w:tcW w:w="850" w:type="dxa"/>
            <w:tcBorders>
              <w:top w:val="nil"/>
              <w:left w:val="nil"/>
              <w:bottom w:val="nil"/>
              <w:right w:val="single" w:sz="4" w:space="0" w:color="000000"/>
            </w:tcBorders>
            <w:noWrap/>
            <w:vAlign w:val="bottom"/>
          </w:tcPr>
          <w:p w14:paraId="148A9E74" w14:textId="77777777"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区分</w:t>
            </w:r>
          </w:p>
        </w:tc>
        <w:tc>
          <w:tcPr>
            <w:tcW w:w="1134" w:type="dxa"/>
            <w:tcBorders>
              <w:top w:val="nil"/>
              <w:left w:val="nil"/>
              <w:bottom w:val="nil"/>
              <w:right w:val="single" w:sz="4" w:space="0" w:color="000000"/>
            </w:tcBorders>
            <w:noWrap/>
            <w:vAlign w:val="bottom"/>
          </w:tcPr>
          <w:p w14:paraId="24ED8FB4" w14:textId="77777777"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地　区</w:t>
            </w:r>
          </w:p>
        </w:tc>
        <w:tc>
          <w:tcPr>
            <w:tcW w:w="992" w:type="dxa"/>
            <w:tcBorders>
              <w:top w:val="nil"/>
              <w:left w:val="nil"/>
              <w:bottom w:val="nil"/>
              <w:right w:val="single" w:sz="4" w:space="0" w:color="000000"/>
            </w:tcBorders>
            <w:noWrap/>
            <w:vAlign w:val="bottom"/>
          </w:tcPr>
          <w:p w14:paraId="48AEA26A" w14:textId="77777777"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路線名</w:t>
            </w:r>
          </w:p>
        </w:tc>
        <w:tc>
          <w:tcPr>
            <w:tcW w:w="709" w:type="dxa"/>
            <w:tcBorders>
              <w:top w:val="nil"/>
              <w:left w:val="nil"/>
              <w:bottom w:val="nil"/>
              <w:right w:val="single" w:sz="4" w:space="0" w:color="auto"/>
            </w:tcBorders>
          </w:tcPr>
          <w:p w14:paraId="78B59006" w14:textId="3AF19BBD"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延長</w:t>
            </w:r>
          </w:p>
        </w:tc>
        <w:tc>
          <w:tcPr>
            <w:tcW w:w="851" w:type="dxa"/>
            <w:tcBorders>
              <w:top w:val="nil"/>
              <w:left w:val="single" w:sz="4" w:space="0" w:color="auto"/>
              <w:bottom w:val="nil"/>
              <w:right w:val="single" w:sz="4" w:space="0" w:color="000000"/>
            </w:tcBorders>
            <w:noWrap/>
            <w:vAlign w:val="bottom"/>
          </w:tcPr>
          <w:p w14:paraId="6E9994EC" w14:textId="33A510B5"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個所数</w:t>
            </w:r>
          </w:p>
        </w:tc>
        <w:tc>
          <w:tcPr>
            <w:tcW w:w="850" w:type="dxa"/>
            <w:tcBorders>
              <w:top w:val="nil"/>
              <w:left w:val="nil"/>
              <w:bottom w:val="nil"/>
              <w:right w:val="single" w:sz="4" w:space="0" w:color="000000"/>
            </w:tcBorders>
            <w:noWrap/>
            <w:vAlign w:val="bottom"/>
          </w:tcPr>
          <w:p w14:paraId="14F30877" w14:textId="77777777"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区　域</w:t>
            </w:r>
          </w:p>
        </w:tc>
        <w:tc>
          <w:tcPr>
            <w:tcW w:w="992" w:type="dxa"/>
            <w:tcBorders>
              <w:top w:val="nil"/>
              <w:left w:val="nil"/>
              <w:bottom w:val="nil"/>
              <w:right w:val="single" w:sz="4" w:space="0" w:color="000000"/>
            </w:tcBorders>
            <w:noWrap/>
            <w:vAlign w:val="bottom"/>
          </w:tcPr>
          <w:p w14:paraId="4A9871E8" w14:textId="77777777"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color w:val="000000" w:themeColor="text1"/>
                <w:kern w:val="0"/>
                <w:sz w:val="18"/>
                <w:szCs w:val="20"/>
              </w:rPr>
              <w:t>5</w:t>
            </w:r>
            <w:r w:rsidRPr="00006B95">
              <w:rPr>
                <w:rFonts w:ascii="HG丸ｺﾞｼｯｸM-PRO" w:hAnsi="ＭＳ ゴシック" w:cs="ＭＳ Ｐゴシック" w:hint="eastAsia"/>
                <w:color w:val="000000" w:themeColor="text1"/>
                <w:kern w:val="0"/>
                <w:sz w:val="18"/>
                <w:szCs w:val="20"/>
              </w:rPr>
              <w:t>カ年の</w:t>
            </w:r>
          </w:p>
        </w:tc>
        <w:tc>
          <w:tcPr>
            <w:tcW w:w="567" w:type="dxa"/>
            <w:tcBorders>
              <w:top w:val="nil"/>
              <w:left w:val="nil"/>
              <w:bottom w:val="nil"/>
              <w:right w:val="single" w:sz="4" w:space="0" w:color="000000"/>
            </w:tcBorders>
            <w:noWrap/>
            <w:vAlign w:val="bottom"/>
          </w:tcPr>
          <w:p w14:paraId="55569F5B" w14:textId="77777777"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p>
        </w:tc>
        <w:tc>
          <w:tcPr>
            <w:tcW w:w="1418" w:type="dxa"/>
            <w:tcBorders>
              <w:top w:val="nil"/>
              <w:left w:val="nil"/>
              <w:bottom w:val="nil"/>
              <w:right w:val="single" w:sz="4" w:space="0" w:color="000000"/>
            </w:tcBorders>
            <w:noWrap/>
            <w:vAlign w:val="bottom"/>
          </w:tcPr>
          <w:p w14:paraId="772C4A3C" w14:textId="77777777"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備　　考</w:t>
            </w:r>
          </w:p>
        </w:tc>
      </w:tr>
      <w:tr w:rsidR="00006B95" w:rsidRPr="00006B95" w14:paraId="5979ED18" w14:textId="77777777" w:rsidTr="00837AE0">
        <w:trPr>
          <w:trHeight w:val="270"/>
        </w:trPr>
        <w:tc>
          <w:tcPr>
            <w:tcW w:w="567" w:type="dxa"/>
            <w:tcBorders>
              <w:top w:val="nil"/>
              <w:left w:val="single" w:sz="4" w:space="0" w:color="auto"/>
              <w:bottom w:val="single" w:sz="4" w:space="0" w:color="auto"/>
              <w:right w:val="single" w:sz="4" w:space="0" w:color="000000"/>
            </w:tcBorders>
            <w:noWrap/>
            <w:vAlign w:val="bottom"/>
          </w:tcPr>
          <w:p w14:paraId="2F4E9B5F" w14:textId="77777777"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拡張</w:t>
            </w:r>
          </w:p>
        </w:tc>
        <w:tc>
          <w:tcPr>
            <w:tcW w:w="993" w:type="dxa"/>
            <w:tcBorders>
              <w:top w:val="nil"/>
              <w:left w:val="nil"/>
              <w:bottom w:val="single" w:sz="4" w:space="0" w:color="auto"/>
              <w:right w:val="single" w:sz="4" w:space="0" w:color="000000"/>
            </w:tcBorders>
            <w:noWrap/>
            <w:vAlign w:val="bottom"/>
          </w:tcPr>
          <w:p w14:paraId="75AB6725" w14:textId="77777777"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p>
        </w:tc>
        <w:tc>
          <w:tcPr>
            <w:tcW w:w="850" w:type="dxa"/>
            <w:tcBorders>
              <w:top w:val="nil"/>
              <w:left w:val="nil"/>
              <w:bottom w:val="single" w:sz="4" w:space="0" w:color="auto"/>
              <w:right w:val="single" w:sz="4" w:space="0" w:color="000000"/>
            </w:tcBorders>
            <w:noWrap/>
            <w:vAlign w:val="bottom"/>
          </w:tcPr>
          <w:p w14:paraId="4BA0FC43" w14:textId="77777777"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p>
        </w:tc>
        <w:tc>
          <w:tcPr>
            <w:tcW w:w="1134" w:type="dxa"/>
            <w:tcBorders>
              <w:top w:val="nil"/>
              <w:left w:val="nil"/>
              <w:bottom w:val="single" w:sz="4" w:space="0" w:color="auto"/>
              <w:right w:val="single" w:sz="4" w:space="0" w:color="000000"/>
            </w:tcBorders>
            <w:noWrap/>
            <w:vAlign w:val="bottom"/>
          </w:tcPr>
          <w:p w14:paraId="79FA800F" w14:textId="77777777"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p>
        </w:tc>
        <w:tc>
          <w:tcPr>
            <w:tcW w:w="992" w:type="dxa"/>
            <w:tcBorders>
              <w:top w:val="nil"/>
              <w:left w:val="nil"/>
              <w:bottom w:val="single" w:sz="4" w:space="0" w:color="auto"/>
              <w:right w:val="single" w:sz="4" w:space="0" w:color="000000"/>
            </w:tcBorders>
            <w:noWrap/>
            <w:vAlign w:val="bottom"/>
          </w:tcPr>
          <w:p w14:paraId="1A0FCAF8" w14:textId="77777777"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p>
        </w:tc>
        <w:tc>
          <w:tcPr>
            <w:tcW w:w="709" w:type="dxa"/>
            <w:tcBorders>
              <w:top w:val="nil"/>
              <w:left w:val="nil"/>
              <w:bottom w:val="single" w:sz="4" w:space="0" w:color="auto"/>
              <w:right w:val="single" w:sz="4" w:space="0" w:color="auto"/>
            </w:tcBorders>
          </w:tcPr>
          <w:p w14:paraId="3F193725" w14:textId="77777777"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p>
        </w:tc>
        <w:tc>
          <w:tcPr>
            <w:tcW w:w="851" w:type="dxa"/>
            <w:tcBorders>
              <w:top w:val="nil"/>
              <w:left w:val="single" w:sz="4" w:space="0" w:color="auto"/>
              <w:bottom w:val="single" w:sz="4" w:space="0" w:color="auto"/>
              <w:right w:val="single" w:sz="4" w:space="0" w:color="000000"/>
            </w:tcBorders>
            <w:noWrap/>
            <w:vAlign w:val="bottom"/>
          </w:tcPr>
          <w:p w14:paraId="6AEA47F6" w14:textId="13C61529"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p>
        </w:tc>
        <w:tc>
          <w:tcPr>
            <w:tcW w:w="850" w:type="dxa"/>
            <w:tcBorders>
              <w:top w:val="nil"/>
              <w:left w:val="nil"/>
              <w:bottom w:val="single" w:sz="4" w:space="0" w:color="auto"/>
              <w:right w:val="single" w:sz="4" w:space="0" w:color="000000"/>
            </w:tcBorders>
            <w:noWrap/>
            <w:vAlign w:val="bottom"/>
          </w:tcPr>
          <w:p w14:paraId="38D7873A" w14:textId="77777777"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面　積</w:t>
            </w:r>
          </w:p>
        </w:tc>
        <w:tc>
          <w:tcPr>
            <w:tcW w:w="992" w:type="dxa"/>
            <w:tcBorders>
              <w:top w:val="nil"/>
              <w:left w:val="nil"/>
              <w:bottom w:val="single" w:sz="4" w:space="0" w:color="auto"/>
              <w:right w:val="single" w:sz="4" w:space="0" w:color="000000"/>
            </w:tcBorders>
            <w:noWrap/>
            <w:vAlign w:val="bottom"/>
          </w:tcPr>
          <w:p w14:paraId="3F6B9469" w14:textId="77777777"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計画箇所</w:t>
            </w:r>
          </w:p>
        </w:tc>
        <w:tc>
          <w:tcPr>
            <w:tcW w:w="567" w:type="dxa"/>
            <w:tcBorders>
              <w:top w:val="nil"/>
              <w:left w:val="nil"/>
              <w:bottom w:val="single" w:sz="4" w:space="0" w:color="auto"/>
              <w:right w:val="single" w:sz="4" w:space="0" w:color="000000"/>
            </w:tcBorders>
            <w:noWrap/>
            <w:vAlign w:val="bottom"/>
          </w:tcPr>
          <w:p w14:paraId="1D295FE8" w14:textId="77777777"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番号</w:t>
            </w:r>
          </w:p>
        </w:tc>
        <w:tc>
          <w:tcPr>
            <w:tcW w:w="1418" w:type="dxa"/>
            <w:tcBorders>
              <w:top w:val="nil"/>
              <w:left w:val="nil"/>
              <w:bottom w:val="single" w:sz="4" w:space="0" w:color="auto"/>
              <w:right w:val="single" w:sz="4" w:space="0" w:color="000000"/>
            </w:tcBorders>
            <w:noWrap/>
            <w:vAlign w:val="bottom"/>
          </w:tcPr>
          <w:p w14:paraId="57510000" w14:textId="77777777" w:rsidR="00837AE0" w:rsidRPr="00006B95" w:rsidRDefault="00837AE0" w:rsidP="00276AA3">
            <w:pPr>
              <w:widowControl/>
              <w:jc w:val="center"/>
              <w:rPr>
                <w:rFonts w:ascii="HG丸ｺﾞｼｯｸM-PRO" w:hAnsi="ＭＳ ゴシック" w:cs="ＭＳ Ｐゴシック"/>
                <w:color w:val="000000" w:themeColor="text1"/>
                <w:kern w:val="0"/>
                <w:sz w:val="18"/>
                <w:szCs w:val="20"/>
              </w:rPr>
            </w:pPr>
          </w:p>
        </w:tc>
      </w:tr>
      <w:tr w:rsidR="00006B95" w:rsidRPr="00006B95" w14:paraId="0481CDF7" w14:textId="77777777" w:rsidTr="00837AE0">
        <w:trPr>
          <w:trHeight w:val="397"/>
        </w:trPr>
        <w:tc>
          <w:tcPr>
            <w:tcW w:w="567" w:type="dxa"/>
            <w:tcBorders>
              <w:top w:val="single" w:sz="4" w:space="0" w:color="auto"/>
              <w:left w:val="single" w:sz="4" w:space="0" w:color="auto"/>
              <w:bottom w:val="single" w:sz="4" w:space="0" w:color="auto"/>
              <w:right w:val="single" w:sz="4" w:space="0" w:color="auto"/>
            </w:tcBorders>
            <w:noWrap/>
            <w:vAlign w:val="center"/>
          </w:tcPr>
          <w:p w14:paraId="35899D8B"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開設</w:t>
            </w:r>
          </w:p>
        </w:tc>
        <w:tc>
          <w:tcPr>
            <w:tcW w:w="993" w:type="dxa"/>
            <w:tcBorders>
              <w:top w:val="single" w:sz="4" w:space="0" w:color="auto"/>
              <w:left w:val="nil"/>
              <w:bottom w:val="single" w:sz="4" w:space="0" w:color="auto"/>
              <w:right w:val="single" w:sz="4" w:space="0" w:color="auto"/>
            </w:tcBorders>
            <w:noWrap/>
            <w:vAlign w:val="center"/>
          </w:tcPr>
          <w:p w14:paraId="7B6D9F94"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6"/>
                <w:szCs w:val="18"/>
              </w:rPr>
              <w:t>自動車道</w:t>
            </w:r>
          </w:p>
        </w:tc>
        <w:tc>
          <w:tcPr>
            <w:tcW w:w="850" w:type="dxa"/>
            <w:tcBorders>
              <w:top w:val="single" w:sz="4" w:space="0" w:color="auto"/>
              <w:left w:val="nil"/>
              <w:bottom w:val="single" w:sz="4" w:space="0" w:color="auto"/>
              <w:right w:val="single" w:sz="4" w:space="0" w:color="auto"/>
            </w:tcBorders>
            <w:noWrap/>
            <w:vAlign w:val="center"/>
          </w:tcPr>
          <w:p w14:paraId="378FF8E9"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noWrap/>
            <w:vAlign w:val="bottom"/>
          </w:tcPr>
          <w:p w14:paraId="294CDE22" w14:textId="5061F576"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花浦・山崎</w:t>
            </w:r>
          </w:p>
        </w:tc>
        <w:tc>
          <w:tcPr>
            <w:tcW w:w="992" w:type="dxa"/>
            <w:tcBorders>
              <w:top w:val="single" w:sz="4" w:space="0" w:color="auto"/>
              <w:left w:val="nil"/>
              <w:bottom w:val="single" w:sz="4" w:space="0" w:color="auto"/>
              <w:right w:val="single" w:sz="4" w:space="0" w:color="auto"/>
            </w:tcBorders>
            <w:noWrap/>
            <w:vAlign w:val="bottom"/>
          </w:tcPr>
          <w:p w14:paraId="04F28FE1" w14:textId="59128FD9"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花崎</w:t>
            </w:r>
          </w:p>
        </w:tc>
        <w:tc>
          <w:tcPr>
            <w:tcW w:w="709" w:type="dxa"/>
            <w:tcBorders>
              <w:top w:val="single" w:sz="4" w:space="0" w:color="auto"/>
              <w:left w:val="nil"/>
              <w:bottom w:val="single" w:sz="4" w:space="0" w:color="auto"/>
              <w:right w:val="single" w:sz="4" w:space="0" w:color="auto"/>
            </w:tcBorders>
          </w:tcPr>
          <w:p w14:paraId="5CCCA018"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000000"/>
            </w:tcBorders>
            <w:noWrap/>
            <w:vAlign w:val="bottom"/>
          </w:tcPr>
          <w:p w14:paraId="68864FD3" w14:textId="58DB26FD"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１</w:t>
            </w:r>
          </w:p>
        </w:tc>
        <w:tc>
          <w:tcPr>
            <w:tcW w:w="850" w:type="dxa"/>
            <w:tcBorders>
              <w:top w:val="single" w:sz="4" w:space="0" w:color="auto"/>
              <w:left w:val="nil"/>
              <w:bottom w:val="single" w:sz="4" w:space="0" w:color="auto"/>
              <w:right w:val="single" w:sz="4" w:space="0" w:color="auto"/>
            </w:tcBorders>
            <w:noWrap/>
            <w:vAlign w:val="center"/>
          </w:tcPr>
          <w:p w14:paraId="03B14E7D" w14:textId="6CF06533"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p>
        </w:tc>
        <w:tc>
          <w:tcPr>
            <w:tcW w:w="992" w:type="dxa"/>
            <w:tcBorders>
              <w:top w:val="single" w:sz="4" w:space="0" w:color="auto"/>
              <w:left w:val="nil"/>
              <w:bottom w:val="single" w:sz="4" w:space="0" w:color="auto"/>
              <w:right w:val="single" w:sz="4" w:space="0" w:color="auto"/>
            </w:tcBorders>
            <w:noWrap/>
            <w:vAlign w:val="center"/>
          </w:tcPr>
          <w:p w14:paraId="441CB60D" w14:textId="0E339BE5"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000000"/>
            </w:tcBorders>
            <w:noWrap/>
            <w:vAlign w:val="center"/>
          </w:tcPr>
          <w:p w14:paraId="1C80E3BF" w14:textId="258885BE"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p>
        </w:tc>
        <w:tc>
          <w:tcPr>
            <w:tcW w:w="1418" w:type="dxa"/>
            <w:tcBorders>
              <w:top w:val="single" w:sz="4" w:space="0" w:color="auto"/>
              <w:left w:val="nil"/>
              <w:bottom w:val="single" w:sz="4" w:space="0" w:color="auto"/>
              <w:right w:val="single" w:sz="4" w:space="0" w:color="auto"/>
            </w:tcBorders>
            <w:noWrap/>
            <w:vAlign w:val="bottom"/>
          </w:tcPr>
          <w:p w14:paraId="02A163E4" w14:textId="2683B376" w:rsidR="00837AE0" w:rsidRPr="00006B95" w:rsidRDefault="00837AE0" w:rsidP="00744CA1">
            <w:pPr>
              <w:widowControl/>
              <w:jc w:val="center"/>
              <w:rPr>
                <w:rFonts w:ascii="HG丸ｺﾞｼｯｸM-PRO" w:hAnsi="ＭＳ ゴシック" w:cs="ＭＳ Ｐゴシック"/>
                <w:color w:val="000000" w:themeColor="text1"/>
                <w:kern w:val="0"/>
                <w:sz w:val="16"/>
                <w:szCs w:val="16"/>
              </w:rPr>
            </w:pPr>
          </w:p>
        </w:tc>
      </w:tr>
      <w:tr w:rsidR="00006B95" w:rsidRPr="00006B95" w14:paraId="0C7201EF" w14:textId="77777777" w:rsidTr="00E046CF">
        <w:trPr>
          <w:trHeight w:val="397"/>
        </w:trPr>
        <w:tc>
          <w:tcPr>
            <w:tcW w:w="567" w:type="dxa"/>
            <w:tcBorders>
              <w:top w:val="single" w:sz="4" w:space="0" w:color="auto"/>
              <w:left w:val="single" w:sz="4" w:space="0" w:color="auto"/>
              <w:bottom w:val="single" w:sz="4" w:space="0" w:color="auto"/>
              <w:right w:val="single" w:sz="4" w:space="0" w:color="auto"/>
            </w:tcBorders>
            <w:noWrap/>
            <w:vAlign w:val="bottom"/>
          </w:tcPr>
          <w:p w14:paraId="02C72FB0"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w:t>
            </w:r>
          </w:p>
        </w:tc>
        <w:tc>
          <w:tcPr>
            <w:tcW w:w="993" w:type="dxa"/>
            <w:tcBorders>
              <w:top w:val="single" w:sz="4" w:space="0" w:color="auto"/>
              <w:left w:val="nil"/>
              <w:bottom w:val="single" w:sz="4" w:space="0" w:color="auto"/>
              <w:right w:val="single" w:sz="4" w:space="0" w:color="auto"/>
            </w:tcBorders>
            <w:noWrap/>
            <w:vAlign w:val="bottom"/>
          </w:tcPr>
          <w:p w14:paraId="2E7D2AD3"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w:t>
            </w:r>
          </w:p>
        </w:tc>
        <w:tc>
          <w:tcPr>
            <w:tcW w:w="850" w:type="dxa"/>
            <w:tcBorders>
              <w:top w:val="single" w:sz="4" w:space="0" w:color="auto"/>
              <w:left w:val="nil"/>
              <w:bottom w:val="single" w:sz="4" w:space="0" w:color="auto"/>
              <w:right w:val="single" w:sz="4" w:space="0" w:color="auto"/>
            </w:tcBorders>
            <w:noWrap/>
            <w:vAlign w:val="bottom"/>
          </w:tcPr>
          <w:p w14:paraId="12E0BE92"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noWrap/>
            <w:vAlign w:val="center"/>
          </w:tcPr>
          <w:p w14:paraId="52FBA96D" w14:textId="0EA63806"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黒岩</w:t>
            </w:r>
          </w:p>
        </w:tc>
        <w:tc>
          <w:tcPr>
            <w:tcW w:w="992" w:type="dxa"/>
            <w:tcBorders>
              <w:top w:val="single" w:sz="4" w:space="0" w:color="auto"/>
              <w:left w:val="nil"/>
              <w:bottom w:val="single" w:sz="4" w:space="0" w:color="auto"/>
              <w:right w:val="single" w:sz="4" w:space="0" w:color="auto"/>
            </w:tcBorders>
            <w:noWrap/>
            <w:vAlign w:val="center"/>
          </w:tcPr>
          <w:p w14:paraId="1B9F91E4" w14:textId="19C004C4"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豊津黒岩</w:t>
            </w:r>
          </w:p>
        </w:tc>
        <w:tc>
          <w:tcPr>
            <w:tcW w:w="709" w:type="dxa"/>
            <w:tcBorders>
              <w:top w:val="single" w:sz="4" w:space="0" w:color="auto"/>
              <w:left w:val="nil"/>
              <w:bottom w:val="single" w:sz="4" w:space="0" w:color="auto"/>
              <w:right w:val="single" w:sz="4" w:space="0" w:color="auto"/>
            </w:tcBorders>
            <w:vAlign w:val="center"/>
          </w:tcPr>
          <w:p w14:paraId="32E20651" w14:textId="365F153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1.2</w:t>
            </w:r>
          </w:p>
        </w:tc>
        <w:tc>
          <w:tcPr>
            <w:tcW w:w="851" w:type="dxa"/>
            <w:tcBorders>
              <w:top w:val="single" w:sz="4" w:space="0" w:color="auto"/>
              <w:left w:val="single" w:sz="4" w:space="0" w:color="auto"/>
              <w:bottom w:val="single" w:sz="4" w:space="0" w:color="auto"/>
              <w:right w:val="single" w:sz="4" w:space="0" w:color="000000"/>
            </w:tcBorders>
            <w:noWrap/>
            <w:vAlign w:val="center"/>
          </w:tcPr>
          <w:p w14:paraId="53ACA2C1" w14:textId="36DCB02C"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１</w:t>
            </w:r>
          </w:p>
        </w:tc>
        <w:tc>
          <w:tcPr>
            <w:tcW w:w="850" w:type="dxa"/>
            <w:tcBorders>
              <w:top w:val="single" w:sz="4" w:space="0" w:color="auto"/>
              <w:left w:val="nil"/>
              <w:bottom w:val="single" w:sz="4" w:space="0" w:color="auto"/>
              <w:right w:val="single" w:sz="4" w:space="0" w:color="auto"/>
            </w:tcBorders>
            <w:noWrap/>
            <w:vAlign w:val="bottom"/>
          </w:tcPr>
          <w:p w14:paraId="20ECB888" w14:textId="069544E9" w:rsidR="00E046CF" w:rsidRPr="00006B95" w:rsidRDefault="004323DF" w:rsidP="004323DF">
            <w:pPr>
              <w:widowControl/>
              <w:spacing w:line="480" w:lineRule="auto"/>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color w:val="000000" w:themeColor="text1"/>
                <w:kern w:val="0"/>
                <w:sz w:val="18"/>
                <w:szCs w:val="18"/>
              </w:rPr>
              <w:t>8</w:t>
            </w:r>
          </w:p>
        </w:tc>
        <w:tc>
          <w:tcPr>
            <w:tcW w:w="992" w:type="dxa"/>
            <w:tcBorders>
              <w:top w:val="single" w:sz="4" w:space="0" w:color="auto"/>
              <w:left w:val="nil"/>
              <w:bottom w:val="single" w:sz="4" w:space="0" w:color="auto"/>
              <w:right w:val="single" w:sz="4" w:space="0" w:color="auto"/>
            </w:tcBorders>
            <w:noWrap/>
            <w:vAlign w:val="bottom"/>
          </w:tcPr>
          <w:p w14:paraId="346FFAE5" w14:textId="758DCC91" w:rsidR="00E046CF" w:rsidRPr="00006B95" w:rsidRDefault="004323DF" w:rsidP="004323DF">
            <w:pPr>
              <w:widowControl/>
              <w:spacing w:line="480" w:lineRule="auto"/>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w:t>
            </w:r>
          </w:p>
        </w:tc>
        <w:tc>
          <w:tcPr>
            <w:tcW w:w="567" w:type="dxa"/>
            <w:tcBorders>
              <w:top w:val="single" w:sz="4" w:space="0" w:color="auto"/>
              <w:left w:val="nil"/>
              <w:bottom w:val="single" w:sz="4" w:space="0" w:color="auto"/>
              <w:right w:val="single" w:sz="4" w:space="0" w:color="000000"/>
            </w:tcBorders>
            <w:noWrap/>
            <w:vAlign w:val="center"/>
          </w:tcPr>
          <w:p w14:paraId="46F8F397" w14:textId="5EE2885E" w:rsidR="00E046CF" w:rsidRPr="00006B95" w:rsidRDefault="004323DF" w:rsidP="004323DF">
            <w:pPr>
              <w:widowControl/>
              <w:spacing w:line="480" w:lineRule="auto"/>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１</w:t>
            </w:r>
            <w:r w:rsidRPr="00006B95">
              <w:rPr>
                <w:rFonts w:ascii="HG丸ｺﾞｼｯｸM-PRO" w:hAnsi="ＭＳ ゴシック" w:cs="ＭＳ Ｐゴシック"/>
                <w:noProof/>
                <w:color w:val="000000" w:themeColor="text1"/>
                <w:kern w:val="0"/>
                <w:sz w:val="18"/>
                <w:szCs w:val="18"/>
              </w:rPr>
              <mc:AlternateContent>
                <mc:Choice Requires="wps">
                  <w:drawing>
                    <wp:anchor distT="0" distB="0" distL="114300" distR="114300" simplePos="0" relativeHeight="251789824" behindDoc="0" locked="0" layoutInCell="1" allowOverlap="1" wp14:anchorId="03547DA3" wp14:editId="6B11F364">
                      <wp:simplePos x="0" y="0"/>
                      <wp:positionH relativeFrom="column">
                        <wp:posOffset>31115</wp:posOffset>
                      </wp:positionH>
                      <wp:positionV relativeFrom="paragraph">
                        <wp:posOffset>95250</wp:posOffset>
                      </wp:positionV>
                      <wp:extent cx="180975" cy="190500"/>
                      <wp:effectExtent l="12700" t="8255" r="6350" b="10795"/>
                      <wp:wrapNone/>
                      <wp:docPr id="31"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35F26" id="Rectangle 176" o:spid="_x0000_s1026" style="position:absolute;left:0;text-align:left;margin-left:2.45pt;margin-top:7.5pt;width:14.25pt;height:1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" filled="f">
                      <v:textbox inset="5.85pt,.7pt,5.85pt,.7pt"/>
                    </v:rect>
                  </w:pict>
                </mc:Fallback>
              </mc:AlternateContent>
            </w:r>
          </w:p>
        </w:tc>
        <w:tc>
          <w:tcPr>
            <w:tcW w:w="1418" w:type="dxa"/>
            <w:tcBorders>
              <w:top w:val="single" w:sz="4" w:space="0" w:color="auto"/>
              <w:left w:val="nil"/>
              <w:bottom w:val="single" w:sz="4" w:space="0" w:color="auto"/>
              <w:right w:val="single" w:sz="4" w:space="0" w:color="auto"/>
            </w:tcBorders>
            <w:noWrap/>
            <w:vAlign w:val="bottom"/>
          </w:tcPr>
          <w:p w14:paraId="7EC150FC" w14:textId="77777777" w:rsidR="004323DF" w:rsidRPr="00006B95" w:rsidRDefault="004323DF" w:rsidP="004323DF">
            <w:pPr>
              <w:widowControl/>
              <w:jc w:val="center"/>
              <w:rPr>
                <w:rFonts w:ascii="HG丸ｺﾞｼｯｸM-PRO" w:hAnsi="ＭＳ ゴシック" w:cs="ＭＳ Ｐゴシック"/>
                <w:color w:val="000000" w:themeColor="text1"/>
                <w:kern w:val="0"/>
                <w:sz w:val="14"/>
                <w:szCs w:val="16"/>
              </w:rPr>
            </w:pPr>
            <w:r w:rsidRPr="00006B95">
              <w:rPr>
                <w:rFonts w:ascii="HG丸ｺﾞｼｯｸM-PRO" w:hAnsi="ＭＳ ゴシック" w:cs="ＭＳ Ｐゴシック" w:hint="eastAsia"/>
                <w:color w:val="000000" w:themeColor="text1"/>
                <w:kern w:val="0"/>
                <w:sz w:val="14"/>
                <w:szCs w:val="16"/>
              </w:rPr>
              <w:t>起点：長万部町豊津</w:t>
            </w:r>
          </w:p>
          <w:p w14:paraId="57A5BDDF" w14:textId="594CCB81" w:rsidR="00E046CF" w:rsidRPr="00006B95" w:rsidRDefault="004323DF" w:rsidP="004323DF">
            <w:pPr>
              <w:widowControl/>
              <w:jc w:val="center"/>
              <w:rPr>
                <w:rFonts w:ascii="HG丸ｺﾞｼｯｸM-PRO" w:hAnsi="ＭＳ ゴシック" w:cs="ＭＳ Ｐゴシック"/>
                <w:color w:val="000000" w:themeColor="text1"/>
                <w:kern w:val="0"/>
                <w:sz w:val="22"/>
                <w:szCs w:val="22"/>
              </w:rPr>
            </w:pPr>
            <w:r w:rsidRPr="00006B95">
              <w:rPr>
                <w:rFonts w:ascii="HG丸ｺﾞｼｯｸM-PRO" w:hAnsi="ＭＳ ゴシック" w:cs="ＭＳ Ｐゴシック" w:hint="eastAsia"/>
                <w:color w:val="000000" w:themeColor="text1"/>
                <w:kern w:val="0"/>
                <w:sz w:val="14"/>
                <w:szCs w:val="16"/>
              </w:rPr>
              <w:t>終点：八雲町黒岩</w:t>
            </w:r>
          </w:p>
        </w:tc>
      </w:tr>
      <w:tr w:rsidR="00006B95" w:rsidRPr="00006B95" w14:paraId="13F6AF67" w14:textId="77777777" w:rsidTr="0030642F">
        <w:trPr>
          <w:trHeight w:val="363"/>
        </w:trPr>
        <w:tc>
          <w:tcPr>
            <w:tcW w:w="567" w:type="dxa"/>
            <w:tcBorders>
              <w:top w:val="single" w:sz="4" w:space="0" w:color="auto"/>
              <w:left w:val="single" w:sz="4" w:space="0" w:color="auto"/>
              <w:bottom w:val="single" w:sz="4" w:space="0" w:color="auto"/>
              <w:right w:val="single" w:sz="4" w:space="0" w:color="auto"/>
            </w:tcBorders>
            <w:noWrap/>
            <w:vAlign w:val="center"/>
          </w:tcPr>
          <w:p w14:paraId="0CC0F336"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w:t>
            </w:r>
          </w:p>
        </w:tc>
        <w:tc>
          <w:tcPr>
            <w:tcW w:w="993" w:type="dxa"/>
            <w:tcBorders>
              <w:top w:val="single" w:sz="4" w:space="0" w:color="auto"/>
              <w:left w:val="nil"/>
              <w:bottom w:val="single" w:sz="4" w:space="0" w:color="auto"/>
              <w:right w:val="single" w:sz="4" w:space="0" w:color="auto"/>
            </w:tcBorders>
            <w:noWrap/>
            <w:vAlign w:val="center"/>
          </w:tcPr>
          <w:p w14:paraId="613F19BC"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w:t>
            </w:r>
          </w:p>
        </w:tc>
        <w:tc>
          <w:tcPr>
            <w:tcW w:w="850" w:type="dxa"/>
            <w:tcBorders>
              <w:top w:val="single" w:sz="4" w:space="0" w:color="auto"/>
              <w:left w:val="nil"/>
              <w:bottom w:val="single" w:sz="4" w:space="0" w:color="auto"/>
              <w:right w:val="single" w:sz="4" w:space="0" w:color="auto"/>
            </w:tcBorders>
            <w:noWrap/>
            <w:vAlign w:val="center"/>
          </w:tcPr>
          <w:p w14:paraId="4CCB2733"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noWrap/>
            <w:vAlign w:val="bottom"/>
          </w:tcPr>
          <w:p w14:paraId="28ABAA91" w14:textId="2F6DCBE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立岩・富咲</w:t>
            </w:r>
          </w:p>
        </w:tc>
        <w:tc>
          <w:tcPr>
            <w:tcW w:w="992" w:type="dxa"/>
            <w:tcBorders>
              <w:top w:val="single" w:sz="4" w:space="0" w:color="auto"/>
              <w:left w:val="nil"/>
              <w:bottom w:val="single" w:sz="4" w:space="0" w:color="auto"/>
              <w:right w:val="single" w:sz="4" w:space="0" w:color="auto"/>
            </w:tcBorders>
            <w:noWrap/>
            <w:vAlign w:val="bottom"/>
          </w:tcPr>
          <w:p w14:paraId="5CBB4AC0" w14:textId="2234179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立富</w:t>
            </w:r>
          </w:p>
        </w:tc>
        <w:tc>
          <w:tcPr>
            <w:tcW w:w="709" w:type="dxa"/>
            <w:tcBorders>
              <w:top w:val="single" w:sz="4" w:space="0" w:color="auto"/>
              <w:left w:val="nil"/>
              <w:bottom w:val="single" w:sz="4" w:space="0" w:color="auto"/>
              <w:right w:val="single" w:sz="4" w:space="0" w:color="auto"/>
            </w:tcBorders>
          </w:tcPr>
          <w:p w14:paraId="72AC57BF"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000000"/>
            </w:tcBorders>
            <w:noWrap/>
            <w:vAlign w:val="bottom"/>
          </w:tcPr>
          <w:p w14:paraId="182F8BEF" w14:textId="6748622A"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１</w:t>
            </w:r>
          </w:p>
        </w:tc>
        <w:tc>
          <w:tcPr>
            <w:tcW w:w="850" w:type="dxa"/>
            <w:tcBorders>
              <w:top w:val="single" w:sz="4" w:space="0" w:color="auto"/>
              <w:left w:val="nil"/>
              <w:bottom w:val="single" w:sz="4" w:space="0" w:color="auto"/>
              <w:right w:val="single" w:sz="4" w:space="0" w:color="auto"/>
            </w:tcBorders>
            <w:noWrap/>
            <w:vAlign w:val="center"/>
          </w:tcPr>
          <w:p w14:paraId="7317FDAD" w14:textId="0E163FAB"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p>
        </w:tc>
        <w:tc>
          <w:tcPr>
            <w:tcW w:w="992" w:type="dxa"/>
            <w:tcBorders>
              <w:top w:val="single" w:sz="4" w:space="0" w:color="auto"/>
              <w:left w:val="nil"/>
              <w:bottom w:val="single" w:sz="4" w:space="0" w:color="auto"/>
              <w:right w:val="single" w:sz="4" w:space="0" w:color="auto"/>
            </w:tcBorders>
            <w:noWrap/>
            <w:vAlign w:val="center"/>
          </w:tcPr>
          <w:p w14:paraId="7A6BDC57" w14:textId="730DDABF"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000000"/>
            </w:tcBorders>
            <w:noWrap/>
            <w:vAlign w:val="center"/>
          </w:tcPr>
          <w:p w14:paraId="16F0F79C" w14:textId="5F6FCB99"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p>
        </w:tc>
        <w:tc>
          <w:tcPr>
            <w:tcW w:w="1418" w:type="dxa"/>
            <w:tcBorders>
              <w:top w:val="single" w:sz="4" w:space="0" w:color="auto"/>
              <w:left w:val="nil"/>
              <w:bottom w:val="single" w:sz="4" w:space="0" w:color="auto"/>
              <w:right w:val="single" w:sz="4" w:space="0" w:color="auto"/>
            </w:tcBorders>
            <w:noWrap/>
            <w:vAlign w:val="bottom"/>
          </w:tcPr>
          <w:p w14:paraId="058D2CA7" w14:textId="7AA3F37F" w:rsidR="00837AE0" w:rsidRPr="00006B95" w:rsidRDefault="00837AE0" w:rsidP="00744CA1">
            <w:pPr>
              <w:widowControl/>
              <w:jc w:val="center"/>
              <w:rPr>
                <w:rFonts w:ascii="HG丸ｺﾞｼｯｸM-PRO" w:hAnsi="ＭＳ ゴシック" w:cs="ＭＳ Ｐゴシック"/>
                <w:color w:val="000000" w:themeColor="text1"/>
                <w:kern w:val="0"/>
                <w:sz w:val="14"/>
                <w:szCs w:val="22"/>
              </w:rPr>
            </w:pPr>
          </w:p>
        </w:tc>
      </w:tr>
      <w:tr w:rsidR="00006B95" w:rsidRPr="00006B95" w14:paraId="2E5B1508" w14:textId="77777777" w:rsidTr="00837AE0">
        <w:trPr>
          <w:trHeight w:val="397"/>
        </w:trPr>
        <w:tc>
          <w:tcPr>
            <w:tcW w:w="567" w:type="dxa"/>
            <w:tcBorders>
              <w:top w:val="single" w:sz="4" w:space="0" w:color="auto"/>
              <w:left w:val="single" w:sz="4" w:space="0" w:color="auto"/>
              <w:bottom w:val="single" w:sz="4" w:space="0" w:color="auto"/>
              <w:right w:val="single" w:sz="4" w:space="0" w:color="auto"/>
            </w:tcBorders>
            <w:noWrap/>
            <w:vAlign w:val="bottom"/>
          </w:tcPr>
          <w:p w14:paraId="79B3C6C0"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w:t>
            </w:r>
          </w:p>
        </w:tc>
        <w:tc>
          <w:tcPr>
            <w:tcW w:w="993" w:type="dxa"/>
            <w:tcBorders>
              <w:top w:val="single" w:sz="4" w:space="0" w:color="auto"/>
              <w:left w:val="nil"/>
              <w:bottom w:val="single" w:sz="4" w:space="0" w:color="auto"/>
              <w:right w:val="single" w:sz="4" w:space="0" w:color="auto"/>
            </w:tcBorders>
            <w:noWrap/>
            <w:vAlign w:val="bottom"/>
          </w:tcPr>
          <w:p w14:paraId="00DCA6C5"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w:t>
            </w:r>
          </w:p>
        </w:tc>
        <w:tc>
          <w:tcPr>
            <w:tcW w:w="850" w:type="dxa"/>
            <w:tcBorders>
              <w:top w:val="single" w:sz="4" w:space="0" w:color="auto"/>
              <w:left w:val="nil"/>
              <w:bottom w:val="single" w:sz="4" w:space="0" w:color="auto"/>
              <w:right w:val="single" w:sz="4" w:space="0" w:color="auto"/>
            </w:tcBorders>
            <w:noWrap/>
            <w:vAlign w:val="bottom"/>
          </w:tcPr>
          <w:p w14:paraId="2BF68026"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noWrap/>
            <w:vAlign w:val="bottom"/>
          </w:tcPr>
          <w:p w14:paraId="2A9F0E92" w14:textId="2F92B2AE"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春日・鉛川</w:t>
            </w:r>
          </w:p>
        </w:tc>
        <w:tc>
          <w:tcPr>
            <w:tcW w:w="992" w:type="dxa"/>
            <w:tcBorders>
              <w:top w:val="single" w:sz="4" w:space="0" w:color="auto"/>
              <w:left w:val="nil"/>
              <w:bottom w:val="single" w:sz="4" w:space="0" w:color="auto"/>
              <w:right w:val="single" w:sz="4" w:space="0" w:color="auto"/>
            </w:tcBorders>
            <w:noWrap/>
            <w:vAlign w:val="bottom"/>
          </w:tcPr>
          <w:p w14:paraId="32FEB112" w14:textId="29DD890A"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春川</w:t>
            </w:r>
          </w:p>
        </w:tc>
        <w:tc>
          <w:tcPr>
            <w:tcW w:w="709" w:type="dxa"/>
            <w:tcBorders>
              <w:top w:val="single" w:sz="4" w:space="0" w:color="auto"/>
              <w:left w:val="nil"/>
              <w:bottom w:val="single" w:sz="4" w:space="0" w:color="auto"/>
              <w:right w:val="single" w:sz="4" w:space="0" w:color="auto"/>
            </w:tcBorders>
          </w:tcPr>
          <w:p w14:paraId="52F200D9"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000000"/>
            </w:tcBorders>
            <w:noWrap/>
            <w:vAlign w:val="bottom"/>
          </w:tcPr>
          <w:p w14:paraId="6FDBE04E" w14:textId="4799CEC5"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１</w:t>
            </w:r>
          </w:p>
        </w:tc>
        <w:tc>
          <w:tcPr>
            <w:tcW w:w="850" w:type="dxa"/>
            <w:tcBorders>
              <w:top w:val="single" w:sz="4" w:space="0" w:color="auto"/>
              <w:left w:val="nil"/>
              <w:bottom w:val="single" w:sz="4" w:space="0" w:color="auto"/>
              <w:right w:val="single" w:sz="4" w:space="0" w:color="auto"/>
            </w:tcBorders>
            <w:noWrap/>
            <w:vAlign w:val="bottom"/>
          </w:tcPr>
          <w:p w14:paraId="613913F2"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p>
        </w:tc>
        <w:tc>
          <w:tcPr>
            <w:tcW w:w="992" w:type="dxa"/>
            <w:tcBorders>
              <w:top w:val="single" w:sz="4" w:space="0" w:color="auto"/>
              <w:left w:val="nil"/>
              <w:bottom w:val="single" w:sz="4" w:space="0" w:color="auto"/>
              <w:right w:val="single" w:sz="4" w:space="0" w:color="auto"/>
            </w:tcBorders>
            <w:noWrap/>
            <w:vAlign w:val="bottom"/>
          </w:tcPr>
          <w:p w14:paraId="65BF1A08"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000000"/>
            </w:tcBorders>
            <w:noWrap/>
            <w:vAlign w:val="center"/>
          </w:tcPr>
          <w:p w14:paraId="6F568D0E"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p>
        </w:tc>
        <w:tc>
          <w:tcPr>
            <w:tcW w:w="1418" w:type="dxa"/>
            <w:tcBorders>
              <w:top w:val="single" w:sz="4" w:space="0" w:color="auto"/>
              <w:left w:val="nil"/>
              <w:bottom w:val="single" w:sz="4" w:space="0" w:color="auto"/>
              <w:right w:val="single" w:sz="4" w:space="0" w:color="auto"/>
            </w:tcBorders>
            <w:noWrap/>
            <w:vAlign w:val="bottom"/>
          </w:tcPr>
          <w:p w14:paraId="666E3E5B" w14:textId="77777777" w:rsidR="00837AE0" w:rsidRPr="00006B95" w:rsidRDefault="00837AE0" w:rsidP="00744CA1">
            <w:pPr>
              <w:widowControl/>
              <w:jc w:val="center"/>
              <w:rPr>
                <w:rFonts w:ascii="HG丸ｺﾞｼｯｸM-PRO" w:hAnsi="ＭＳ ゴシック" w:cs="ＭＳ Ｐゴシック"/>
                <w:color w:val="000000" w:themeColor="text1"/>
                <w:kern w:val="0"/>
                <w:sz w:val="22"/>
                <w:szCs w:val="22"/>
              </w:rPr>
            </w:pPr>
          </w:p>
        </w:tc>
      </w:tr>
      <w:tr w:rsidR="00006B95" w:rsidRPr="00006B95" w14:paraId="50D95174" w14:textId="77777777" w:rsidTr="00837AE0">
        <w:trPr>
          <w:trHeight w:val="397"/>
        </w:trPr>
        <w:tc>
          <w:tcPr>
            <w:tcW w:w="567" w:type="dxa"/>
            <w:tcBorders>
              <w:top w:val="single" w:sz="4" w:space="0" w:color="auto"/>
              <w:left w:val="single" w:sz="4" w:space="0" w:color="auto"/>
              <w:bottom w:val="single" w:sz="4" w:space="0" w:color="auto"/>
              <w:right w:val="single" w:sz="4" w:space="0" w:color="auto"/>
            </w:tcBorders>
            <w:noWrap/>
            <w:vAlign w:val="bottom"/>
          </w:tcPr>
          <w:p w14:paraId="7742A3ED"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w:t>
            </w:r>
          </w:p>
        </w:tc>
        <w:tc>
          <w:tcPr>
            <w:tcW w:w="993" w:type="dxa"/>
            <w:tcBorders>
              <w:top w:val="single" w:sz="4" w:space="0" w:color="auto"/>
              <w:left w:val="nil"/>
              <w:bottom w:val="single" w:sz="4" w:space="0" w:color="auto"/>
              <w:right w:val="single" w:sz="4" w:space="0" w:color="auto"/>
            </w:tcBorders>
            <w:noWrap/>
            <w:vAlign w:val="bottom"/>
          </w:tcPr>
          <w:p w14:paraId="5297BB00"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w:t>
            </w:r>
          </w:p>
        </w:tc>
        <w:tc>
          <w:tcPr>
            <w:tcW w:w="850" w:type="dxa"/>
            <w:tcBorders>
              <w:top w:val="single" w:sz="4" w:space="0" w:color="auto"/>
              <w:left w:val="nil"/>
              <w:bottom w:val="single" w:sz="4" w:space="0" w:color="auto"/>
              <w:right w:val="single" w:sz="4" w:space="0" w:color="auto"/>
            </w:tcBorders>
            <w:noWrap/>
            <w:vAlign w:val="bottom"/>
          </w:tcPr>
          <w:p w14:paraId="21EDCB3D"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noWrap/>
            <w:vAlign w:val="bottom"/>
          </w:tcPr>
          <w:p w14:paraId="3A9AADA4" w14:textId="3398658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泊川</w:t>
            </w:r>
          </w:p>
        </w:tc>
        <w:tc>
          <w:tcPr>
            <w:tcW w:w="992" w:type="dxa"/>
            <w:tcBorders>
              <w:top w:val="single" w:sz="4" w:space="0" w:color="auto"/>
              <w:left w:val="nil"/>
              <w:bottom w:val="single" w:sz="4" w:space="0" w:color="auto"/>
              <w:right w:val="single" w:sz="4" w:space="0" w:color="auto"/>
            </w:tcBorders>
            <w:noWrap/>
            <w:vAlign w:val="bottom"/>
          </w:tcPr>
          <w:p w14:paraId="5B04352F" w14:textId="787BC0EF"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泊川</w:t>
            </w:r>
          </w:p>
        </w:tc>
        <w:tc>
          <w:tcPr>
            <w:tcW w:w="709" w:type="dxa"/>
            <w:tcBorders>
              <w:top w:val="single" w:sz="4" w:space="0" w:color="auto"/>
              <w:left w:val="nil"/>
              <w:bottom w:val="single" w:sz="4" w:space="0" w:color="auto"/>
              <w:right w:val="single" w:sz="4" w:space="0" w:color="auto"/>
            </w:tcBorders>
          </w:tcPr>
          <w:p w14:paraId="038BBC26"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000000"/>
            </w:tcBorders>
            <w:noWrap/>
            <w:vAlign w:val="bottom"/>
          </w:tcPr>
          <w:p w14:paraId="4B79264A" w14:textId="10ECA2DD"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１</w:t>
            </w:r>
          </w:p>
        </w:tc>
        <w:tc>
          <w:tcPr>
            <w:tcW w:w="850" w:type="dxa"/>
            <w:tcBorders>
              <w:top w:val="single" w:sz="4" w:space="0" w:color="auto"/>
              <w:left w:val="nil"/>
              <w:bottom w:val="single" w:sz="4" w:space="0" w:color="auto"/>
              <w:right w:val="single" w:sz="4" w:space="0" w:color="auto"/>
            </w:tcBorders>
            <w:noWrap/>
            <w:vAlign w:val="bottom"/>
          </w:tcPr>
          <w:p w14:paraId="01BEB30A"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p>
        </w:tc>
        <w:tc>
          <w:tcPr>
            <w:tcW w:w="992" w:type="dxa"/>
            <w:tcBorders>
              <w:top w:val="single" w:sz="4" w:space="0" w:color="auto"/>
              <w:left w:val="nil"/>
              <w:bottom w:val="single" w:sz="4" w:space="0" w:color="auto"/>
              <w:right w:val="single" w:sz="4" w:space="0" w:color="auto"/>
            </w:tcBorders>
            <w:noWrap/>
            <w:vAlign w:val="bottom"/>
          </w:tcPr>
          <w:p w14:paraId="0BE7250F"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000000"/>
            </w:tcBorders>
            <w:noWrap/>
            <w:vAlign w:val="center"/>
          </w:tcPr>
          <w:p w14:paraId="3D855A30"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p>
        </w:tc>
        <w:tc>
          <w:tcPr>
            <w:tcW w:w="1418" w:type="dxa"/>
            <w:tcBorders>
              <w:top w:val="single" w:sz="4" w:space="0" w:color="auto"/>
              <w:left w:val="nil"/>
              <w:bottom w:val="single" w:sz="4" w:space="0" w:color="auto"/>
              <w:right w:val="single" w:sz="4" w:space="0" w:color="auto"/>
            </w:tcBorders>
            <w:noWrap/>
            <w:vAlign w:val="bottom"/>
          </w:tcPr>
          <w:p w14:paraId="3FE1B493" w14:textId="77777777" w:rsidR="00837AE0" w:rsidRPr="00006B95" w:rsidRDefault="00837AE0" w:rsidP="00744CA1">
            <w:pPr>
              <w:widowControl/>
              <w:jc w:val="center"/>
              <w:rPr>
                <w:rFonts w:ascii="HG丸ｺﾞｼｯｸM-PRO" w:hAnsi="ＭＳ ゴシック" w:cs="ＭＳ Ｐゴシック"/>
                <w:color w:val="000000" w:themeColor="text1"/>
                <w:kern w:val="0"/>
                <w:sz w:val="22"/>
                <w:szCs w:val="22"/>
              </w:rPr>
            </w:pPr>
          </w:p>
        </w:tc>
      </w:tr>
      <w:tr w:rsidR="00006B95" w:rsidRPr="00006B95" w14:paraId="34E11607" w14:textId="77777777" w:rsidTr="00837AE0">
        <w:trPr>
          <w:trHeight w:val="397"/>
        </w:trPr>
        <w:tc>
          <w:tcPr>
            <w:tcW w:w="567" w:type="dxa"/>
            <w:tcBorders>
              <w:top w:val="single" w:sz="4" w:space="0" w:color="auto"/>
              <w:left w:val="single" w:sz="4" w:space="0" w:color="auto"/>
              <w:bottom w:val="single" w:sz="4" w:space="0" w:color="auto"/>
              <w:right w:val="single" w:sz="4" w:space="0" w:color="auto"/>
            </w:tcBorders>
            <w:noWrap/>
            <w:vAlign w:val="bottom"/>
          </w:tcPr>
          <w:p w14:paraId="3C16B81E"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w:t>
            </w:r>
          </w:p>
        </w:tc>
        <w:tc>
          <w:tcPr>
            <w:tcW w:w="993" w:type="dxa"/>
            <w:tcBorders>
              <w:top w:val="single" w:sz="4" w:space="0" w:color="auto"/>
              <w:left w:val="nil"/>
              <w:bottom w:val="single" w:sz="4" w:space="0" w:color="auto"/>
              <w:right w:val="single" w:sz="4" w:space="0" w:color="auto"/>
            </w:tcBorders>
            <w:noWrap/>
            <w:vAlign w:val="bottom"/>
          </w:tcPr>
          <w:p w14:paraId="4EA21CBB"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w:t>
            </w:r>
          </w:p>
        </w:tc>
        <w:tc>
          <w:tcPr>
            <w:tcW w:w="850" w:type="dxa"/>
            <w:tcBorders>
              <w:top w:val="single" w:sz="4" w:space="0" w:color="auto"/>
              <w:left w:val="nil"/>
              <w:bottom w:val="single" w:sz="4" w:space="0" w:color="auto"/>
              <w:right w:val="single" w:sz="4" w:space="0" w:color="auto"/>
            </w:tcBorders>
            <w:noWrap/>
            <w:vAlign w:val="bottom"/>
          </w:tcPr>
          <w:p w14:paraId="3C3516DD"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noWrap/>
            <w:vAlign w:val="bottom"/>
          </w:tcPr>
          <w:p w14:paraId="5BBAE976" w14:textId="6F917888"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雲石・関内</w:t>
            </w:r>
          </w:p>
        </w:tc>
        <w:tc>
          <w:tcPr>
            <w:tcW w:w="992" w:type="dxa"/>
            <w:tcBorders>
              <w:top w:val="single" w:sz="4" w:space="0" w:color="auto"/>
              <w:left w:val="nil"/>
              <w:bottom w:val="single" w:sz="4" w:space="0" w:color="auto"/>
              <w:right w:val="single" w:sz="4" w:space="0" w:color="auto"/>
            </w:tcBorders>
            <w:noWrap/>
            <w:vAlign w:val="bottom"/>
          </w:tcPr>
          <w:p w14:paraId="2C9B3128" w14:textId="3AC9FBA2"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雲石関内</w:t>
            </w:r>
          </w:p>
        </w:tc>
        <w:tc>
          <w:tcPr>
            <w:tcW w:w="709" w:type="dxa"/>
            <w:tcBorders>
              <w:top w:val="single" w:sz="4" w:space="0" w:color="auto"/>
              <w:left w:val="nil"/>
              <w:bottom w:val="single" w:sz="4" w:space="0" w:color="auto"/>
              <w:right w:val="single" w:sz="4" w:space="0" w:color="auto"/>
            </w:tcBorders>
          </w:tcPr>
          <w:p w14:paraId="60C2DA49"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000000"/>
            </w:tcBorders>
            <w:noWrap/>
            <w:vAlign w:val="bottom"/>
          </w:tcPr>
          <w:p w14:paraId="58B9847A" w14:textId="0C52F488"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１</w:t>
            </w:r>
          </w:p>
        </w:tc>
        <w:tc>
          <w:tcPr>
            <w:tcW w:w="850" w:type="dxa"/>
            <w:tcBorders>
              <w:top w:val="single" w:sz="4" w:space="0" w:color="auto"/>
              <w:left w:val="nil"/>
              <w:bottom w:val="single" w:sz="4" w:space="0" w:color="auto"/>
              <w:right w:val="single" w:sz="4" w:space="0" w:color="auto"/>
            </w:tcBorders>
            <w:noWrap/>
            <w:vAlign w:val="bottom"/>
          </w:tcPr>
          <w:p w14:paraId="601C17F5"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p>
        </w:tc>
        <w:tc>
          <w:tcPr>
            <w:tcW w:w="992" w:type="dxa"/>
            <w:tcBorders>
              <w:top w:val="single" w:sz="4" w:space="0" w:color="auto"/>
              <w:left w:val="nil"/>
              <w:bottom w:val="single" w:sz="4" w:space="0" w:color="auto"/>
              <w:right w:val="single" w:sz="4" w:space="0" w:color="auto"/>
            </w:tcBorders>
            <w:noWrap/>
            <w:vAlign w:val="bottom"/>
          </w:tcPr>
          <w:p w14:paraId="30CFF177"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000000"/>
            </w:tcBorders>
            <w:noWrap/>
            <w:vAlign w:val="center"/>
          </w:tcPr>
          <w:p w14:paraId="346F2571"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p>
        </w:tc>
        <w:tc>
          <w:tcPr>
            <w:tcW w:w="1418" w:type="dxa"/>
            <w:tcBorders>
              <w:top w:val="single" w:sz="4" w:space="0" w:color="auto"/>
              <w:left w:val="nil"/>
              <w:bottom w:val="single" w:sz="4" w:space="0" w:color="auto"/>
              <w:right w:val="single" w:sz="4" w:space="0" w:color="auto"/>
            </w:tcBorders>
            <w:noWrap/>
            <w:vAlign w:val="bottom"/>
          </w:tcPr>
          <w:p w14:paraId="26FC3745" w14:textId="77777777" w:rsidR="00837AE0" w:rsidRPr="00006B95" w:rsidRDefault="00837AE0" w:rsidP="00744CA1">
            <w:pPr>
              <w:widowControl/>
              <w:jc w:val="center"/>
              <w:rPr>
                <w:rFonts w:ascii="HG丸ｺﾞｼｯｸM-PRO" w:hAnsi="ＭＳ ゴシック" w:cs="ＭＳ Ｐゴシック"/>
                <w:color w:val="000000" w:themeColor="text1"/>
                <w:kern w:val="0"/>
                <w:sz w:val="22"/>
                <w:szCs w:val="22"/>
              </w:rPr>
            </w:pPr>
          </w:p>
        </w:tc>
      </w:tr>
      <w:tr w:rsidR="00006B95" w:rsidRPr="00006B95" w14:paraId="56B2D6D1" w14:textId="77777777" w:rsidTr="00837AE0">
        <w:trPr>
          <w:trHeight w:val="397"/>
        </w:trPr>
        <w:tc>
          <w:tcPr>
            <w:tcW w:w="567" w:type="dxa"/>
            <w:tcBorders>
              <w:top w:val="single" w:sz="4" w:space="0" w:color="auto"/>
              <w:left w:val="single" w:sz="4" w:space="0" w:color="auto"/>
              <w:bottom w:val="single" w:sz="4" w:space="0" w:color="auto"/>
              <w:right w:val="single" w:sz="4" w:space="0" w:color="auto"/>
            </w:tcBorders>
            <w:noWrap/>
            <w:vAlign w:val="bottom"/>
          </w:tcPr>
          <w:p w14:paraId="755F59A6" w14:textId="1CBA8473" w:rsidR="00837AE0" w:rsidRPr="00006B95" w:rsidRDefault="00837AE0" w:rsidP="00744CA1">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w:t>
            </w:r>
          </w:p>
        </w:tc>
        <w:tc>
          <w:tcPr>
            <w:tcW w:w="993" w:type="dxa"/>
            <w:tcBorders>
              <w:top w:val="single" w:sz="4" w:space="0" w:color="auto"/>
              <w:left w:val="nil"/>
              <w:bottom w:val="single" w:sz="4" w:space="0" w:color="auto"/>
              <w:right w:val="single" w:sz="4" w:space="0" w:color="auto"/>
            </w:tcBorders>
            <w:noWrap/>
            <w:vAlign w:val="bottom"/>
          </w:tcPr>
          <w:p w14:paraId="65FF2FCF" w14:textId="303591B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w:t>
            </w:r>
          </w:p>
        </w:tc>
        <w:tc>
          <w:tcPr>
            <w:tcW w:w="850" w:type="dxa"/>
            <w:tcBorders>
              <w:top w:val="single" w:sz="4" w:space="0" w:color="auto"/>
              <w:left w:val="nil"/>
              <w:bottom w:val="single" w:sz="4" w:space="0" w:color="auto"/>
              <w:right w:val="single" w:sz="4" w:space="0" w:color="auto"/>
            </w:tcBorders>
            <w:noWrap/>
            <w:vAlign w:val="bottom"/>
          </w:tcPr>
          <w:p w14:paraId="67B931B0"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林業</w:t>
            </w:r>
          </w:p>
          <w:p w14:paraId="09DA17CE" w14:textId="6D336511"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専用道</w:t>
            </w:r>
          </w:p>
        </w:tc>
        <w:tc>
          <w:tcPr>
            <w:tcW w:w="1134" w:type="dxa"/>
            <w:tcBorders>
              <w:top w:val="single" w:sz="4" w:space="0" w:color="auto"/>
              <w:left w:val="nil"/>
              <w:bottom w:val="single" w:sz="4" w:space="0" w:color="auto"/>
              <w:right w:val="single" w:sz="4" w:space="0" w:color="auto"/>
            </w:tcBorders>
            <w:noWrap/>
            <w:vAlign w:val="bottom"/>
          </w:tcPr>
          <w:p w14:paraId="0ECFFA21"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見市</w:t>
            </w:r>
          </w:p>
        </w:tc>
        <w:tc>
          <w:tcPr>
            <w:tcW w:w="992" w:type="dxa"/>
            <w:tcBorders>
              <w:top w:val="single" w:sz="4" w:space="0" w:color="auto"/>
              <w:left w:val="nil"/>
              <w:bottom w:val="single" w:sz="4" w:space="0" w:color="auto"/>
              <w:right w:val="single" w:sz="4" w:space="0" w:color="auto"/>
            </w:tcBorders>
            <w:noWrap/>
            <w:vAlign w:val="bottom"/>
          </w:tcPr>
          <w:p w14:paraId="5BBB719E"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見市川</w:t>
            </w:r>
          </w:p>
        </w:tc>
        <w:tc>
          <w:tcPr>
            <w:tcW w:w="709" w:type="dxa"/>
            <w:tcBorders>
              <w:top w:val="single" w:sz="4" w:space="0" w:color="auto"/>
              <w:left w:val="nil"/>
              <w:bottom w:val="single" w:sz="4" w:space="0" w:color="auto"/>
              <w:right w:val="single" w:sz="4" w:space="0" w:color="auto"/>
            </w:tcBorders>
          </w:tcPr>
          <w:p w14:paraId="777BA6A1"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000000"/>
            </w:tcBorders>
            <w:noWrap/>
            <w:vAlign w:val="bottom"/>
          </w:tcPr>
          <w:p w14:paraId="4102ABFD" w14:textId="7983085E"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1</w:t>
            </w:r>
          </w:p>
        </w:tc>
        <w:tc>
          <w:tcPr>
            <w:tcW w:w="850" w:type="dxa"/>
            <w:tcBorders>
              <w:top w:val="single" w:sz="4" w:space="0" w:color="auto"/>
              <w:left w:val="nil"/>
              <w:bottom w:val="single" w:sz="4" w:space="0" w:color="auto"/>
              <w:right w:val="single" w:sz="4" w:space="0" w:color="auto"/>
            </w:tcBorders>
            <w:noWrap/>
            <w:vAlign w:val="bottom"/>
          </w:tcPr>
          <w:p w14:paraId="1E8CF0D7"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p>
        </w:tc>
        <w:tc>
          <w:tcPr>
            <w:tcW w:w="992" w:type="dxa"/>
            <w:tcBorders>
              <w:top w:val="single" w:sz="4" w:space="0" w:color="auto"/>
              <w:left w:val="nil"/>
              <w:bottom w:val="single" w:sz="4" w:space="0" w:color="auto"/>
              <w:right w:val="single" w:sz="4" w:space="0" w:color="auto"/>
            </w:tcBorders>
            <w:noWrap/>
            <w:vAlign w:val="bottom"/>
          </w:tcPr>
          <w:p w14:paraId="2000191C"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3ED01912" w14:textId="77777777" w:rsidR="00837AE0" w:rsidRPr="00006B95" w:rsidRDefault="00837AE0" w:rsidP="00744CA1">
            <w:pPr>
              <w:widowControl/>
              <w:jc w:val="center"/>
              <w:rPr>
                <w:rFonts w:ascii="HG丸ｺﾞｼｯｸM-PRO" w:hAnsi="ＭＳ ゴシック" w:cs="ＭＳ Ｐゴシック"/>
                <w:color w:val="000000" w:themeColor="text1"/>
                <w:kern w:val="0"/>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505E8F78" w14:textId="77777777" w:rsidR="00837AE0" w:rsidRPr="00006B95" w:rsidRDefault="00837AE0" w:rsidP="00744CA1">
            <w:pPr>
              <w:widowControl/>
              <w:jc w:val="center"/>
              <w:rPr>
                <w:rFonts w:ascii="HG丸ｺﾞｼｯｸM-PRO" w:hAnsi="ＭＳ ゴシック" w:cs="ＭＳ Ｐゴシック"/>
                <w:color w:val="000000" w:themeColor="text1"/>
                <w:kern w:val="0"/>
                <w:sz w:val="22"/>
                <w:szCs w:val="22"/>
              </w:rPr>
            </w:pPr>
          </w:p>
        </w:tc>
      </w:tr>
      <w:tr w:rsidR="00006B95" w:rsidRPr="00006B95" w14:paraId="5C190503" w14:textId="77777777" w:rsidTr="00E046CF">
        <w:trPr>
          <w:trHeight w:val="397"/>
        </w:trPr>
        <w:tc>
          <w:tcPr>
            <w:tcW w:w="567" w:type="dxa"/>
            <w:tcBorders>
              <w:top w:val="single" w:sz="4" w:space="0" w:color="auto"/>
              <w:left w:val="single" w:sz="4" w:space="0" w:color="auto"/>
              <w:bottom w:val="single" w:sz="4" w:space="0" w:color="auto"/>
              <w:right w:val="single" w:sz="4" w:space="0" w:color="auto"/>
            </w:tcBorders>
            <w:noWrap/>
            <w:vAlign w:val="bottom"/>
          </w:tcPr>
          <w:p w14:paraId="25E8032B"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20"/>
              </w:rPr>
            </w:pPr>
          </w:p>
        </w:tc>
        <w:tc>
          <w:tcPr>
            <w:tcW w:w="993" w:type="dxa"/>
            <w:tcBorders>
              <w:top w:val="single" w:sz="4" w:space="0" w:color="auto"/>
              <w:left w:val="nil"/>
              <w:bottom w:val="single" w:sz="4" w:space="0" w:color="auto"/>
              <w:right w:val="single" w:sz="4" w:space="0" w:color="auto"/>
            </w:tcBorders>
            <w:noWrap/>
            <w:vAlign w:val="bottom"/>
          </w:tcPr>
          <w:p w14:paraId="50CE4A08"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小計</w:t>
            </w:r>
          </w:p>
        </w:tc>
        <w:tc>
          <w:tcPr>
            <w:tcW w:w="850" w:type="dxa"/>
            <w:tcBorders>
              <w:top w:val="single" w:sz="4" w:space="0" w:color="auto"/>
              <w:left w:val="nil"/>
              <w:bottom w:val="single" w:sz="4" w:space="0" w:color="auto"/>
              <w:right w:val="single" w:sz="4" w:space="0" w:color="auto"/>
            </w:tcBorders>
            <w:noWrap/>
            <w:vAlign w:val="bottom"/>
          </w:tcPr>
          <w:p w14:paraId="14FB04B4"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noWrap/>
            <w:vAlign w:val="bottom"/>
          </w:tcPr>
          <w:p w14:paraId="7CF0212A"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992" w:type="dxa"/>
            <w:tcBorders>
              <w:top w:val="single" w:sz="4" w:space="0" w:color="auto"/>
              <w:left w:val="nil"/>
              <w:bottom w:val="single" w:sz="4" w:space="0" w:color="auto"/>
              <w:right w:val="single" w:sz="4" w:space="0" w:color="auto"/>
            </w:tcBorders>
            <w:noWrap/>
            <w:vAlign w:val="bottom"/>
          </w:tcPr>
          <w:p w14:paraId="233535CE"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vAlign w:val="center"/>
          </w:tcPr>
          <w:p w14:paraId="6E2CAC4A" w14:textId="2B5037A8"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1.2</w:t>
            </w:r>
          </w:p>
        </w:tc>
        <w:tc>
          <w:tcPr>
            <w:tcW w:w="851" w:type="dxa"/>
            <w:tcBorders>
              <w:top w:val="single" w:sz="4" w:space="0" w:color="auto"/>
              <w:left w:val="single" w:sz="4" w:space="0" w:color="auto"/>
              <w:bottom w:val="single" w:sz="4" w:space="0" w:color="auto"/>
              <w:right w:val="single" w:sz="4" w:space="0" w:color="000000"/>
            </w:tcBorders>
            <w:noWrap/>
            <w:vAlign w:val="bottom"/>
          </w:tcPr>
          <w:p w14:paraId="4B5DE8E4" w14:textId="19EA4EFD"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７</w:t>
            </w:r>
          </w:p>
        </w:tc>
        <w:tc>
          <w:tcPr>
            <w:tcW w:w="850" w:type="dxa"/>
            <w:tcBorders>
              <w:top w:val="single" w:sz="4" w:space="0" w:color="auto"/>
              <w:left w:val="nil"/>
              <w:bottom w:val="single" w:sz="4" w:space="0" w:color="auto"/>
              <w:right w:val="single" w:sz="4" w:space="0" w:color="auto"/>
            </w:tcBorders>
            <w:noWrap/>
            <w:vAlign w:val="bottom"/>
          </w:tcPr>
          <w:p w14:paraId="6CBC507C"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992" w:type="dxa"/>
            <w:tcBorders>
              <w:top w:val="single" w:sz="4" w:space="0" w:color="auto"/>
              <w:left w:val="nil"/>
              <w:bottom w:val="single" w:sz="4" w:space="0" w:color="auto"/>
              <w:right w:val="single" w:sz="4" w:space="0" w:color="auto"/>
            </w:tcBorders>
            <w:noWrap/>
            <w:vAlign w:val="bottom"/>
          </w:tcPr>
          <w:p w14:paraId="0F68A733"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000000"/>
            </w:tcBorders>
            <w:noWrap/>
            <w:vAlign w:val="center"/>
          </w:tcPr>
          <w:p w14:paraId="3CE316A3"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1418" w:type="dxa"/>
            <w:tcBorders>
              <w:top w:val="single" w:sz="4" w:space="0" w:color="auto"/>
              <w:left w:val="nil"/>
              <w:bottom w:val="single" w:sz="4" w:space="0" w:color="auto"/>
              <w:right w:val="single" w:sz="4" w:space="0" w:color="auto"/>
            </w:tcBorders>
            <w:noWrap/>
            <w:vAlign w:val="bottom"/>
          </w:tcPr>
          <w:p w14:paraId="6EE82D26" w14:textId="77777777" w:rsidR="00E046CF" w:rsidRPr="00006B95" w:rsidRDefault="00E046CF" w:rsidP="00E046CF">
            <w:pPr>
              <w:widowControl/>
              <w:jc w:val="center"/>
              <w:rPr>
                <w:rFonts w:ascii="HG丸ｺﾞｼｯｸM-PRO" w:hAnsi="ＭＳ ゴシック" w:cs="ＭＳ Ｐゴシック"/>
                <w:color w:val="000000" w:themeColor="text1"/>
                <w:kern w:val="0"/>
                <w:sz w:val="22"/>
                <w:szCs w:val="22"/>
              </w:rPr>
            </w:pPr>
          </w:p>
        </w:tc>
      </w:tr>
      <w:tr w:rsidR="00006B95" w:rsidRPr="00006B95" w14:paraId="68EA7713" w14:textId="77777777" w:rsidTr="00837AE0">
        <w:trPr>
          <w:trHeight w:val="397"/>
        </w:trPr>
        <w:tc>
          <w:tcPr>
            <w:tcW w:w="567" w:type="dxa"/>
            <w:tcBorders>
              <w:top w:val="single" w:sz="4" w:space="0" w:color="auto"/>
              <w:left w:val="single" w:sz="4" w:space="0" w:color="auto"/>
              <w:bottom w:val="single" w:sz="4" w:space="0" w:color="auto"/>
              <w:right w:val="single" w:sz="4" w:space="0" w:color="auto"/>
            </w:tcBorders>
            <w:noWrap/>
            <w:vAlign w:val="bottom"/>
          </w:tcPr>
          <w:p w14:paraId="46E227D2"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拡張</w:t>
            </w:r>
          </w:p>
        </w:tc>
        <w:tc>
          <w:tcPr>
            <w:tcW w:w="993" w:type="dxa"/>
            <w:tcBorders>
              <w:top w:val="single" w:sz="4" w:space="0" w:color="auto"/>
              <w:left w:val="nil"/>
              <w:bottom w:val="single" w:sz="4" w:space="0" w:color="auto"/>
              <w:right w:val="single" w:sz="4" w:space="0" w:color="auto"/>
            </w:tcBorders>
            <w:noWrap/>
            <w:vAlign w:val="bottom"/>
          </w:tcPr>
          <w:p w14:paraId="6D1E740F" w14:textId="77777777" w:rsidR="00E046CF" w:rsidRPr="00006B95" w:rsidRDefault="00E046CF" w:rsidP="00E046CF">
            <w:pPr>
              <w:widowControl/>
              <w:jc w:val="center"/>
              <w:rPr>
                <w:rFonts w:ascii="HG丸ｺﾞｼｯｸM-PRO" w:hAnsi="ＭＳ ゴシック" w:cs="ＭＳ Ｐゴシック"/>
                <w:color w:val="000000" w:themeColor="text1"/>
                <w:kern w:val="0"/>
                <w:sz w:val="14"/>
                <w:szCs w:val="14"/>
              </w:rPr>
            </w:pPr>
            <w:r w:rsidRPr="00006B95">
              <w:rPr>
                <w:rFonts w:ascii="HG丸ｺﾞｼｯｸM-PRO" w:hAnsi="ＭＳ ゴシック" w:cs="ＭＳ Ｐゴシック" w:hint="eastAsia"/>
                <w:color w:val="000000" w:themeColor="text1"/>
                <w:kern w:val="0"/>
                <w:sz w:val="14"/>
                <w:szCs w:val="14"/>
              </w:rPr>
              <w:t>自動車道（改良）</w:t>
            </w:r>
          </w:p>
        </w:tc>
        <w:tc>
          <w:tcPr>
            <w:tcW w:w="850" w:type="dxa"/>
            <w:tcBorders>
              <w:top w:val="single" w:sz="4" w:space="0" w:color="auto"/>
              <w:left w:val="nil"/>
              <w:bottom w:val="single" w:sz="4" w:space="0" w:color="auto"/>
              <w:right w:val="single" w:sz="4" w:space="0" w:color="auto"/>
            </w:tcBorders>
            <w:noWrap/>
            <w:vAlign w:val="bottom"/>
          </w:tcPr>
          <w:p w14:paraId="44575C4F"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noWrap/>
            <w:vAlign w:val="bottom"/>
          </w:tcPr>
          <w:p w14:paraId="667D1C16"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熱田</w:t>
            </w:r>
          </w:p>
        </w:tc>
        <w:tc>
          <w:tcPr>
            <w:tcW w:w="992" w:type="dxa"/>
            <w:tcBorders>
              <w:top w:val="single" w:sz="4" w:space="0" w:color="auto"/>
              <w:left w:val="nil"/>
              <w:bottom w:val="single" w:sz="4" w:space="0" w:color="auto"/>
              <w:right w:val="single" w:sz="4" w:space="0" w:color="auto"/>
            </w:tcBorders>
            <w:noWrap/>
            <w:vAlign w:val="bottom"/>
          </w:tcPr>
          <w:p w14:paraId="68AB6C94"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熱田</w:t>
            </w:r>
          </w:p>
        </w:tc>
        <w:tc>
          <w:tcPr>
            <w:tcW w:w="709" w:type="dxa"/>
            <w:tcBorders>
              <w:top w:val="single" w:sz="4" w:space="0" w:color="auto"/>
              <w:left w:val="nil"/>
              <w:bottom w:val="single" w:sz="4" w:space="0" w:color="auto"/>
              <w:right w:val="single" w:sz="4" w:space="0" w:color="auto"/>
            </w:tcBorders>
          </w:tcPr>
          <w:p w14:paraId="53F0BFD8"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000000"/>
            </w:tcBorders>
            <w:noWrap/>
            <w:vAlign w:val="bottom"/>
          </w:tcPr>
          <w:p w14:paraId="13715BE2" w14:textId="163E5CE4"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１</w:t>
            </w:r>
          </w:p>
        </w:tc>
        <w:tc>
          <w:tcPr>
            <w:tcW w:w="850" w:type="dxa"/>
            <w:tcBorders>
              <w:top w:val="single" w:sz="4" w:space="0" w:color="auto"/>
              <w:left w:val="nil"/>
              <w:bottom w:val="single" w:sz="4" w:space="0" w:color="auto"/>
              <w:right w:val="single" w:sz="4" w:space="0" w:color="auto"/>
            </w:tcBorders>
            <w:noWrap/>
            <w:vAlign w:val="bottom"/>
          </w:tcPr>
          <w:p w14:paraId="7EDEB913"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992" w:type="dxa"/>
            <w:tcBorders>
              <w:top w:val="single" w:sz="4" w:space="0" w:color="auto"/>
              <w:left w:val="nil"/>
              <w:bottom w:val="single" w:sz="4" w:space="0" w:color="auto"/>
              <w:right w:val="single" w:sz="4" w:space="0" w:color="auto"/>
            </w:tcBorders>
            <w:noWrap/>
            <w:vAlign w:val="bottom"/>
          </w:tcPr>
          <w:p w14:paraId="416F1526"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000000"/>
            </w:tcBorders>
            <w:noWrap/>
            <w:vAlign w:val="center"/>
          </w:tcPr>
          <w:p w14:paraId="5D8B2766"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1418" w:type="dxa"/>
            <w:tcBorders>
              <w:top w:val="single" w:sz="4" w:space="0" w:color="auto"/>
              <w:left w:val="nil"/>
              <w:bottom w:val="single" w:sz="4" w:space="0" w:color="auto"/>
              <w:right w:val="single" w:sz="4" w:space="0" w:color="auto"/>
            </w:tcBorders>
            <w:noWrap/>
            <w:vAlign w:val="bottom"/>
          </w:tcPr>
          <w:p w14:paraId="3E7350AB"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局部改良</w:t>
            </w:r>
          </w:p>
        </w:tc>
      </w:tr>
      <w:tr w:rsidR="00006B95" w:rsidRPr="00006B95" w14:paraId="6FEF99F3" w14:textId="77777777" w:rsidTr="00837AE0">
        <w:trPr>
          <w:trHeight w:val="397"/>
        </w:trPr>
        <w:tc>
          <w:tcPr>
            <w:tcW w:w="567" w:type="dxa"/>
            <w:tcBorders>
              <w:top w:val="single" w:sz="4" w:space="0" w:color="auto"/>
              <w:left w:val="single" w:sz="4" w:space="0" w:color="auto"/>
              <w:bottom w:val="single" w:sz="4" w:space="0" w:color="auto"/>
              <w:right w:val="single" w:sz="4" w:space="0" w:color="auto"/>
            </w:tcBorders>
            <w:noWrap/>
            <w:vAlign w:val="bottom"/>
          </w:tcPr>
          <w:p w14:paraId="05E714A2"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w:t>
            </w:r>
          </w:p>
        </w:tc>
        <w:tc>
          <w:tcPr>
            <w:tcW w:w="993" w:type="dxa"/>
            <w:tcBorders>
              <w:top w:val="single" w:sz="4" w:space="0" w:color="auto"/>
              <w:left w:val="nil"/>
              <w:bottom w:val="single" w:sz="4" w:space="0" w:color="auto"/>
              <w:right w:val="single" w:sz="4" w:space="0" w:color="auto"/>
            </w:tcBorders>
            <w:noWrap/>
            <w:vAlign w:val="bottom"/>
          </w:tcPr>
          <w:p w14:paraId="0D0F4094"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w:t>
            </w:r>
          </w:p>
        </w:tc>
        <w:tc>
          <w:tcPr>
            <w:tcW w:w="850" w:type="dxa"/>
            <w:tcBorders>
              <w:top w:val="single" w:sz="4" w:space="0" w:color="auto"/>
              <w:left w:val="nil"/>
              <w:bottom w:val="single" w:sz="4" w:space="0" w:color="auto"/>
              <w:right w:val="single" w:sz="4" w:space="0" w:color="auto"/>
            </w:tcBorders>
            <w:noWrap/>
            <w:vAlign w:val="bottom"/>
          </w:tcPr>
          <w:p w14:paraId="1D2D2A4F"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noWrap/>
            <w:vAlign w:val="bottom"/>
          </w:tcPr>
          <w:p w14:paraId="68BCE98B"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w:t>
            </w:r>
          </w:p>
        </w:tc>
        <w:tc>
          <w:tcPr>
            <w:tcW w:w="992" w:type="dxa"/>
            <w:tcBorders>
              <w:top w:val="single" w:sz="4" w:space="0" w:color="auto"/>
              <w:left w:val="nil"/>
              <w:bottom w:val="single" w:sz="4" w:space="0" w:color="auto"/>
              <w:right w:val="single" w:sz="4" w:space="0" w:color="auto"/>
            </w:tcBorders>
            <w:noWrap/>
            <w:vAlign w:val="bottom"/>
          </w:tcPr>
          <w:p w14:paraId="32587953"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w:t>
            </w:r>
          </w:p>
        </w:tc>
        <w:tc>
          <w:tcPr>
            <w:tcW w:w="709" w:type="dxa"/>
            <w:tcBorders>
              <w:top w:val="single" w:sz="4" w:space="0" w:color="auto"/>
              <w:left w:val="nil"/>
              <w:bottom w:val="single" w:sz="4" w:space="0" w:color="auto"/>
              <w:right w:val="single" w:sz="4" w:space="0" w:color="auto"/>
            </w:tcBorders>
          </w:tcPr>
          <w:p w14:paraId="55BCA46F"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000000"/>
            </w:tcBorders>
            <w:noWrap/>
            <w:vAlign w:val="bottom"/>
          </w:tcPr>
          <w:p w14:paraId="07333A59" w14:textId="6C924CCF"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１</w:t>
            </w:r>
          </w:p>
        </w:tc>
        <w:tc>
          <w:tcPr>
            <w:tcW w:w="850" w:type="dxa"/>
            <w:tcBorders>
              <w:top w:val="single" w:sz="4" w:space="0" w:color="auto"/>
              <w:left w:val="nil"/>
              <w:bottom w:val="single" w:sz="4" w:space="0" w:color="auto"/>
              <w:right w:val="single" w:sz="4" w:space="0" w:color="auto"/>
            </w:tcBorders>
            <w:noWrap/>
            <w:vAlign w:val="bottom"/>
          </w:tcPr>
          <w:p w14:paraId="53522FF6"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992" w:type="dxa"/>
            <w:tcBorders>
              <w:top w:val="single" w:sz="4" w:space="0" w:color="auto"/>
              <w:left w:val="nil"/>
              <w:bottom w:val="single" w:sz="4" w:space="0" w:color="auto"/>
              <w:right w:val="single" w:sz="4" w:space="0" w:color="auto"/>
            </w:tcBorders>
            <w:noWrap/>
            <w:vAlign w:val="bottom"/>
          </w:tcPr>
          <w:p w14:paraId="1306E316"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000000"/>
            </w:tcBorders>
            <w:noWrap/>
            <w:vAlign w:val="center"/>
          </w:tcPr>
          <w:p w14:paraId="0A4279FE"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1418" w:type="dxa"/>
            <w:tcBorders>
              <w:top w:val="single" w:sz="4" w:space="0" w:color="auto"/>
              <w:left w:val="nil"/>
              <w:bottom w:val="single" w:sz="4" w:space="0" w:color="auto"/>
              <w:right w:val="single" w:sz="4" w:space="0" w:color="auto"/>
            </w:tcBorders>
            <w:noWrap/>
            <w:vAlign w:val="bottom"/>
          </w:tcPr>
          <w:p w14:paraId="334EC530"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法面保全</w:t>
            </w:r>
          </w:p>
        </w:tc>
      </w:tr>
      <w:tr w:rsidR="00006B95" w:rsidRPr="00006B95" w14:paraId="4F6E1247" w14:textId="77777777" w:rsidTr="00837AE0">
        <w:trPr>
          <w:trHeight w:val="397"/>
        </w:trPr>
        <w:tc>
          <w:tcPr>
            <w:tcW w:w="567" w:type="dxa"/>
            <w:tcBorders>
              <w:top w:val="single" w:sz="4" w:space="0" w:color="auto"/>
              <w:left w:val="single" w:sz="4" w:space="0" w:color="auto"/>
              <w:bottom w:val="single" w:sz="4" w:space="0" w:color="auto"/>
              <w:right w:val="single" w:sz="4" w:space="0" w:color="auto"/>
            </w:tcBorders>
            <w:noWrap/>
            <w:vAlign w:val="bottom"/>
          </w:tcPr>
          <w:p w14:paraId="55F20579"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w:t>
            </w:r>
          </w:p>
        </w:tc>
        <w:tc>
          <w:tcPr>
            <w:tcW w:w="993" w:type="dxa"/>
            <w:tcBorders>
              <w:top w:val="single" w:sz="4" w:space="0" w:color="auto"/>
              <w:left w:val="nil"/>
              <w:bottom w:val="single" w:sz="4" w:space="0" w:color="auto"/>
              <w:right w:val="single" w:sz="4" w:space="0" w:color="auto"/>
            </w:tcBorders>
            <w:noWrap/>
            <w:vAlign w:val="bottom"/>
          </w:tcPr>
          <w:p w14:paraId="40C8D916"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w:t>
            </w:r>
          </w:p>
        </w:tc>
        <w:tc>
          <w:tcPr>
            <w:tcW w:w="850" w:type="dxa"/>
            <w:tcBorders>
              <w:top w:val="single" w:sz="4" w:space="0" w:color="auto"/>
              <w:left w:val="nil"/>
              <w:bottom w:val="single" w:sz="4" w:space="0" w:color="auto"/>
              <w:right w:val="single" w:sz="4" w:space="0" w:color="auto"/>
            </w:tcBorders>
            <w:noWrap/>
            <w:vAlign w:val="bottom"/>
          </w:tcPr>
          <w:p w14:paraId="743CEA92"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noWrap/>
            <w:vAlign w:val="bottom"/>
          </w:tcPr>
          <w:p w14:paraId="5FFFCB1D"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黒岩</w:t>
            </w:r>
          </w:p>
        </w:tc>
        <w:tc>
          <w:tcPr>
            <w:tcW w:w="992" w:type="dxa"/>
            <w:tcBorders>
              <w:top w:val="single" w:sz="4" w:space="0" w:color="auto"/>
              <w:left w:val="nil"/>
              <w:bottom w:val="single" w:sz="4" w:space="0" w:color="auto"/>
              <w:right w:val="single" w:sz="4" w:space="0" w:color="auto"/>
            </w:tcBorders>
            <w:noWrap/>
            <w:vAlign w:val="bottom"/>
          </w:tcPr>
          <w:p w14:paraId="731FFCE9"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黒岩</w:t>
            </w:r>
          </w:p>
        </w:tc>
        <w:tc>
          <w:tcPr>
            <w:tcW w:w="709" w:type="dxa"/>
            <w:tcBorders>
              <w:top w:val="single" w:sz="4" w:space="0" w:color="auto"/>
              <w:left w:val="nil"/>
              <w:bottom w:val="single" w:sz="4" w:space="0" w:color="auto"/>
              <w:right w:val="single" w:sz="4" w:space="0" w:color="auto"/>
            </w:tcBorders>
          </w:tcPr>
          <w:p w14:paraId="467357AA"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000000"/>
            </w:tcBorders>
            <w:noWrap/>
            <w:vAlign w:val="bottom"/>
          </w:tcPr>
          <w:p w14:paraId="2D366DA2" w14:textId="50FBCA6B"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１</w:t>
            </w:r>
          </w:p>
        </w:tc>
        <w:tc>
          <w:tcPr>
            <w:tcW w:w="850" w:type="dxa"/>
            <w:tcBorders>
              <w:top w:val="single" w:sz="4" w:space="0" w:color="auto"/>
              <w:left w:val="nil"/>
              <w:bottom w:val="single" w:sz="4" w:space="0" w:color="auto"/>
              <w:right w:val="single" w:sz="4" w:space="0" w:color="auto"/>
            </w:tcBorders>
            <w:noWrap/>
            <w:vAlign w:val="bottom"/>
          </w:tcPr>
          <w:p w14:paraId="1C18A46A"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992" w:type="dxa"/>
            <w:tcBorders>
              <w:top w:val="single" w:sz="4" w:space="0" w:color="auto"/>
              <w:left w:val="nil"/>
              <w:bottom w:val="single" w:sz="4" w:space="0" w:color="auto"/>
              <w:right w:val="single" w:sz="4" w:space="0" w:color="auto"/>
            </w:tcBorders>
            <w:noWrap/>
            <w:vAlign w:val="bottom"/>
          </w:tcPr>
          <w:p w14:paraId="786831B3"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000000"/>
            </w:tcBorders>
            <w:noWrap/>
            <w:vAlign w:val="center"/>
          </w:tcPr>
          <w:p w14:paraId="50478CE6"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1418" w:type="dxa"/>
            <w:tcBorders>
              <w:top w:val="single" w:sz="4" w:space="0" w:color="auto"/>
              <w:left w:val="nil"/>
              <w:bottom w:val="single" w:sz="4" w:space="0" w:color="auto"/>
              <w:right w:val="single" w:sz="4" w:space="0" w:color="auto"/>
            </w:tcBorders>
            <w:noWrap/>
            <w:vAlign w:val="bottom"/>
          </w:tcPr>
          <w:p w14:paraId="63F52A8B"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局部改良</w:t>
            </w:r>
          </w:p>
        </w:tc>
      </w:tr>
      <w:tr w:rsidR="00006B95" w:rsidRPr="00006B95" w14:paraId="49BE3ACB" w14:textId="77777777" w:rsidTr="00837AE0">
        <w:trPr>
          <w:trHeight w:val="397"/>
        </w:trPr>
        <w:tc>
          <w:tcPr>
            <w:tcW w:w="567" w:type="dxa"/>
            <w:tcBorders>
              <w:top w:val="single" w:sz="4" w:space="0" w:color="auto"/>
              <w:left w:val="single" w:sz="4" w:space="0" w:color="auto"/>
              <w:bottom w:val="single" w:sz="4" w:space="0" w:color="auto"/>
              <w:right w:val="single" w:sz="4" w:space="0" w:color="auto"/>
            </w:tcBorders>
            <w:noWrap/>
            <w:vAlign w:val="bottom"/>
          </w:tcPr>
          <w:p w14:paraId="4CC00A54"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w:t>
            </w:r>
          </w:p>
        </w:tc>
        <w:tc>
          <w:tcPr>
            <w:tcW w:w="993" w:type="dxa"/>
            <w:tcBorders>
              <w:top w:val="single" w:sz="4" w:space="0" w:color="auto"/>
              <w:left w:val="nil"/>
              <w:bottom w:val="single" w:sz="4" w:space="0" w:color="auto"/>
              <w:right w:val="single" w:sz="4" w:space="0" w:color="auto"/>
            </w:tcBorders>
            <w:noWrap/>
            <w:vAlign w:val="bottom"/>
          </w:tcPr>
          <w:p w14:paraId="7E591EDD"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w:t>
            </w:r>
          </w:p>
        </w:tc>
        <w:tc>
          <w:tcPr>
            <w:tcW w:w="850" w:type="dxa"/>
            <w:tcBorders>
              <w:top w:val="single" w:sz="4" w:space="0" w:color="auto"/>
              <w:left w:val="nil"/>
              <w:bottom w:val="single" w:sz="4" w:space="0" w:color="auto"/>
              <w:right w:val="single" w:sz="4" w:space="0" w:color="auto"/>
            </w:tcBorders>
            <w:noWrap/>
            <w:vAlign w:val="bottom"/>
          </w:tcPr>
          <w:p w14:paraId="3C020922"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noWrap/>
            <w:vAlign w:val="bottom"/>
          </w:tcPr>
          <w:p w14:paraId="35253924"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w:t>
            </w:r>
          </w:p>
        </w:tc>
        <w:tc>
          <w:tcPr>
            <w:tcW w:w="992" w:type="dxa"/>
            <w:tcBorders>
              <w:top w:val="single" w:sz="4" w:space="0" w:color="auto"/>
              <w:left w:val="nil"/>
              <w:bottom w:val="single" w:sz="4" w:space="0" w:color="auto"/>
              <w:right w:val="single" w:sz="4" w:space="0" w:color="auto"/>
            </w:tcBorders>
            <w:noWrap/>
            <w:vAlign w:val="bottom"/>
          </w:tcPr>
          <w:p w14:paraId="700DE11C"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w:t>
            </w:r>
          </w:p>
        </w:tc>
        <w:tc>
          <w:tcPr>
            <w:tcW w:w="709" w:type="dxa"/>
            <w:tcBorders>
              <w:top w:val="single" w:sz="4" w:space="0" w:color="auto"/>
              <w:left w:val="nil"/>
              <w:bottom w:val="single" w:sz="4" w:space="0" w:color="auto"/>
              <w:right w:val="single" w:sz="4" w:space="0" w:color="auto"/>
            </w:tcBorders>
          </w:tcPr>
          <w:p w14:paraId="089F5B98"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000000"/>
            </w:tcBorders>
            <w:noWrap/>
            <w:vAlign w:val="bottom"/>
          </w:tcPr>
          <w:p w14:paraId="5F81D081" w14:textId="37B4C6AD"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２</w:t>
            </w:r>
          </w:p>
        </w:tc>
        <w:tc>
          <w:tcPr>
            <w:tcW w:w="850" w:type="dxa"/>
            <w:tcBorders>
              <w:top w:val="single" w:sz="4" w:space="0" w:color="auto"/>
              <w:left w:val="nil"/>
              <w:bottom w:val="single" w:sz="4" w:space="0" w:color="auto"/>
              <w:right w:val="single" w:sz="4" w:space="0" w:color="auto"/>
            </w:tcBorders>
            <w:noWrap/>
            <w:vAlign w:val="bottom"/>
          </w:tcPr>
          <w:p w14:paraId="1228BCE8"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992" w:type="dxa"/>
            <w:tcBorders>
              <w:top w:val="single" w:sz="4" w:space="0" w:color="auto"/>
              <w:left w:val="nil"/>
              <w:bottom w:val="single" w:sz="4" w:space="0" w:color="auto"/>
              <w:right w:val="single" w:sz="4" w:space="0" w:color="auto"/>
            </w:tcBorders>
            <w:noWrap/>
            <w:vAlign w:val="bottom"/>
          </w:tcPr>
          <w:p w14:paraId="3FE3D42B"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000000"/>
            </w:tcBorders>
            <w:noWrap/>
            <w:vAlign w:val="center"/>
          </w:tcPr>
          <w:p w14:paraId="224F3ED4"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1418" w:type="dxa"/>
            <w:tcBorders>
              <w:top w:val="single" w:sz="4" w:space="0" w:color="auto"/>
              <w:left w:val="nil"/>
              <w:bottom w:val="single" w:sz="4" w:space="0" w:color="auto"/>
              <w:right w:val="single" w:sz="4" w:space="0" w:color="auto"/>
            </w:tcBorders>
            <w:noWrap/>
            <w:vAlign w:val="bottom"/>
          </w:tcPr>
          <w:p w14:paraId="552A1040"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法面保全</w:t>
            </w:r>
          </w:p>
        </w:tc>
      </w:tr>
      <w:tr w:rsidR="00006B95" w:rsidRPr="00006B95" w14:paraId="5607D206" w14:textId="77777777" w:rsidTr="00837AE0">
        <w:trPr>
          <w:trHeight w:val="397"/>
        </w:trPr>
        <w:tc>
          <w:tcPr>
            <w:tcW w:w="567" w:type="dxa"/>
            <w:tcBorders>
              <w:top w:val="single" w:sz="4" w:space="0" w:color="auto"/>
              <w:left w:val="single" w:sz="4" w:space="0" w:color="auto"/>
              <w:bottom w:val="single" w:sz="4" w:space="0" w:color="auto"/>
              <w:right w:val="single" w:sz="4" w:space="0" w:color="auto"/>
            </w:tcBorders>
            <w:noWrap/>
            <w:vAlign w:val="bottom"/>
          </w:tcPr>
          <w:p w14:paraId="21E26BE5"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w:t>
            </w:r>
          </w:p>
        </w:tc>
        <w:tc>
          <w:tcPr>
            <w:tcW w:w="993" w:type="dxa"/>
            <w:tcBorders>
              <w:top w:val="single" w:sz="4" w:space="0" w:color="auto"/>
              <w:left w:val="nil"/>
              <w:bottom w:val="single" w:sz="4" w:space="0" w:color="auto"/>
              <w:right w:val="single" w:sz="4" w:space="0" w:color="auto"/>
            </w:tcBorders>
            <w:noWrap/>
            <w:vAlign w:val="bottom"/>
          </w:tcPr>
          <w:p w14:paraId="0651E41F"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w:t>
            </w:r>
          </w:p>
        </w:tc>
        <w:tc>
          <w:tcPr>
            <w:tcW w:w="850" w:type="dxa"/>
            <w:tcBorders>
              <w:top w:val="single" w:sz="4" w:space="0" w:color="auto"/>
              <w:left w:val="nil"/>
              <w:bottom w:val="single" w:sz="4" w:space="0" w:color="auto"/>
              <w:right w:val="single" w:sz="4" w:space="0" w:color="auto"/>
            </w:tcBorders>
            <w:noWrap/>
            <w:vAlign w:val="bottom"/>
          </w:tcPr>
          <w:p w14:paraId="0EA92805"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noWrap/>
            <w:vAlign w:val="bottom"/>
          </w:tcPr>
          <w:p w14:paraId="0A71087C"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わらび野</w:t>
            </w:r>
          </w:p>
        </w:tc>
        <w:tc>
          <w:tcPr>
            <w:tcW w:w="992" w:type="dxa"/>
            <w:tcBorders>
              <w:top w:val="single" w:sz="4" w:space="0" w:color="auto"/>
              <w:left w:val="nil"/>
              <w:bottom w:val="single" w:sz="4" w:space="0" w:color="auto"/>
              <w:right w:val="single" w:sz="4" w:space="0" w:color="auto"/>
            </w:tcBorders>
            <w:noWrap/>
            <w:vAlign w:val="bottom"/>
          </w:tcPr>
          <w:p w14:paraId="2D5F2728"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磐石岳</w:t>
            </w:r>
          </w:p>
        </w:tc>
        <w:tc>
          <w:tcPr>
            <w:tcW w:w="709" w:type="dxa"/>
            <w:tcBorders>
              <w:top w:val="single" w:sz="4" w:space="0" w:color="auto"/>
              <w:left w:val="nil"/>
              <w:bottom w:val="single" w:sz="4" w:space="0" w:color="auto"/>
              <w:right w:val="single" w:sz="4" w:space="0" w:color="auto"/>
            </w:tcBorders>
          </w:tcPr>
          <w:p w14:paraId="0CE712A8"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000000"/>
            </w:tcBorders>
            <w:noWrap/>
            <w:vAlign w:val="bottom"/>
          </w:tcPr>
          <w:p w14:paraId="366E0685" w14:textId="561A222E"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１</w:t>
            </w:r>
          </w:p>
        </w:tc>
        <w:tc>
          <w:tcPr>
            <w:tcW w:w="850" w:type="dxa"/>
            <w:tcBorders>
              <w:top w:val="single" w:sz="4" w:space="0" w:color="auto"/>
              <w:left w:val="nil"/>
              <w:bottom w:val="single" w:sz="4" w:space="0" w:color="auto"/>
              <w:right w:val="single" w:sz="4" w:space="0" w:color="auto"/>
            </w:tcBorders>
            <w:noWrap/>
            <w:vAlign w:val="bottom"/>
          </w:tcPr>
          <w:p w14:paraId="35FCDFC1"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992" w:type="dxa"/>
            <w:tcBorders>
              <w:top w:val="single" w:sz="4" w:space="0" w:color="auto"/>
              <w:left w:val="nil"/>
              <w:bottom w:val="single" w:sz="4" w:space="0" w:color="auto"/>
              <w:right w:val="single" w:sz="4" w:space="0" w:color="auto"/>
            </w:tcBorders>
            <w:noWrap/>
            <w:vAlign w:val="bottom"/>
          </w:tcPr>
          <w:p w14:paraId="4120B4DF"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000000"/>
            </w:tcBorders>
            <w:noWrap/>
            <w:vAlign w:val="center"/>
          </w:tcPr>
          <w:p w14:paraId="1EC7ACF9"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1418" w:type="dxa"/>
            <w:tcBorders>
              <w:top w:val="single" w:sz="4" w:space="0" w:color="auto"/>
              <w:left w:val="nil"/>
              <w:bottom w:val="single" w:sz="4" w:space="0" w:color="auto"/>
              <w:right w:val="single" w:sz="4" w:space="0" w:color="auto"/>
            </w:tcBorders>
            <w:noWrap/>
            <w:vAlign w:val="bottom"/>
          </w:tcPr>
          <w:p w14:paraId="6D439DC0"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局部改良</w:t>
            </w:r>
          </w:p>
        </w:tc>
      </w:tr>
      <w:tr w:rsidR="00006B95" w:rsidRPr="00006B95" w14:paraId="54DD62EA" w14:textId="77777777" w:rsidTr="00837AE0">
        <w:trPr>
          <w:trHeight w:val="397"/>
        </w:trPr>
        <w:tc>
          <w:tcPr>
            <w:tcW w:w="567" w:type="dxa"/>
            <w:tcBorders>
              <w:top w:val="single" w:sz="4" w:space="0" w:color="auto"/>
              <w:left w:val="single" w:sz="4" w:space="0" w:color="auto"/>
              <w:bottom w:val="single" w:sz="4" w:space="0" w:color="auto"/>
              <w:right w:val="single" w:sz="4" w:space="0" w:color="auto"/>
            </w:tcBorders>
            <w:noWrap/>
            <w:vAlign w:val="bottom"/>
          </w:tcPr>
          <w:p w14:paraId="05111304"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w:t>
            </w:r>
          </w:p>
        </w:tc>
        <w:tc>
          <w:tcPr>
            <w:tcW w:w="993" w:type="dxa"/>
            <w:tcBorders>
              <w:top w:val="single" w:sz="4" w:space="0" w:color="auto"/>
              <w:left w:val="nil"/>
              <w:bottom w:val="single" w:sz="4" w:space="0" w:color="auto"/>
              <w:right w:val="single" w:sz="4" w:space="0" w:color="auto"/>
            </w:tcBorders>
            <w:noWrap/>
            <w:vAlign w:val="bottom"/>
          </w:tcPr>
          <w:p w14:paraId="7B1323F7"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w:t>
            </w:r>
          </w:p>
        </w:tc>
        <w:tc>
          <w:tcPr>
            <w:tcW w:w="850" w:type="dxa"/>
            <w:tcBorders>
              <w:top w:val="single" w:sz="4" w:space="0" w:color="auto"/>
              <w:left w:val="nil"/>
              <w:bottom w:val="single" w:sz="4" w:space="0" w:color="auto"/>
              <w:right w:val="single" w:sz="4" w:space="0" w:color="auto"/>
            </w:tcBorders>
            <w:noWrap/>
            <w:vAlign w:val="bottom"/>
          </w:tcPr>
          <w:p w14:paraId="2857BEAE"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noWrap/>
            <w:vAlign w:val="bottom"/>
          </w:tcPr>
          <w:p w14:paraId="493AEE1B"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w:t>
            </w:r>
          </w:p>
        </w:tc>
        <w:tc>
          <w:tcPr>
            <w:tcW w:w="992" w:type="dxa"/>
            <w:tcBorders>
              <w:top w:val="single" w:sz="4" w:space="0" w:color="auto"/>
              <w:left w:val="nil"/>
              <w:bottom w:val="single" w:sz="4" w:space="0" w:color="auto"/>
              <w:right w:val="single" w:sz="4" w:space="0" w:color="auto"/>
            </w:tcBorders>
            <w:noWrap/>
            <w:vAlign w:val="bottom"/>
          </w:tcPr>
          <w:p w14:paraId="74CD53ED"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w:t>
            </w:r>
          </w:p>
        </w:tc>
        <w:tc>
          <w:tcPr>
            <w:tcW w:w="709" w:type="dxa"/>
            <w:tcBorders>
              <w:top w:val="single" w:sz="4" w:space="0" w:color="auto"/>
              <w:left w:val="nil"/>
              <w:bottom w:val="single" w:sz="4" w:space="0" w:color="auto"/>
              <w:right w:val="single" w:sz="4" w:space="0" w:color="auto"/>
            </w:tcBorders>
          </w:tcPr>
          <w:p w14:paraId="3F9A663C"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000000"/>
            </w:tcBorders>
            <w:noWrap/>
            <w:vAlign w:val="bottom"/>
          </w:tcPr>
          <w:p w14:paraId="0419AE4D" w14:textId="2F81051D"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６</w:t>
            </w:r>
          </w:p>
        </w:tc>
        <w:tc>
          <w:tcPr>
            <w:tcW w:w="850" w:type="dxa"/>
            <w:tcBorders>
              <w:top w:val="single" w:sz="4" w:space="0" w:color="auto"/>
              <w:left w:val="nil"/>
              <w:bottom w:val="single" w:sz="4" w:space="0" w:color="auto"/>
              <w:right w:val="single" w:sz="4" w:space="0" w:color="auto"/>
            </w:tcBorders>
            <w:noWrap/>
            <w:vAlign w:val="bottom"/>
          </w:tcPr>
          <w:p w14:paraId="6840758B"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992" w:type="dxa"/>
            <w:tcBorders>
              <w:top w:val="single" w:sz="4" w:space="0" w:color="auto"/>
              <w:left w:val="nil"/>
              <w:bottom w:val="single" w:sz="4" w:space="0" w:color="auto"/>
              <w:right w:val="single" w:sz="4" w:space="0" w:color="auto"/>
            </w:tcBorders>
            <w:noWrap/>
            <w:vAlign w:val="bottom"/>
          </w:tcPr>
          <w:p w14:paraId="0BEA50D5"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000000"/>
            </w:tcBorders>
            <w:noWrap/>
            <w:vAlign w:val="center"/>
          </w:tcPr>
          <w:p w14:paraId="372BAE1B"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1418" w:type="dxa"/>
            <w:tcBorders>
              <w:top w:val="single" w:sz="4" w:space="0" w:color="auto"/>
              <w:left w:val="nil"/>
              <w:bottom w:val="single" w:sz="4" w:space="0" w:color="auto"/>
              <w:right w:val="single" w:sz="4" w:space="0" w:color="auto"/>
            </w:tcBorders>
            <w:noWrap/>
            <w:vAlign w:val="bottom"/>
          </w:tcPr>
          <w:p w14:paraId="21C31A87"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法面保全</w:t>
            </w:r>
          </w:p>
        </w:tc>
      </w:tr>
      <w:tr w:rsidR="00006B95" w:rsidRPr="00006B95" w14:paraId="18685719" w14:textId="77777777" w:rsidTr="00837AE0">
        <w:trPr>
          <w:trHeight w:val="397"/>
        </w:trPr>
        <w:tc>
          <w:tcPr>
            <w:tcW w:w="567" w:type="dxa"/>
            <w:tcBorders>
              <w:top w:val="single" w:sz="4" w:space="0" w:color="auto"/>
              <w:left w:val="single" w:sz="4" w:space="0" w:color="auto"/>
              <w:bottom w:val="single" w:sz="4" w:space="0" w:color="auto"/>
              <w:right w:val="single" w:sz="4" w:space="0" w:color="auto"/>
            </w:tcBorders>
            <w:noWrap/>
            <w:vAlign w:val="bottom"/>
          </w:tcPr>
          <w:p w14:paraId="4C289BD9"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w:t>
            </w:r>
          </w:p>
        </w:tc>
        <w:tc>
          <w:tcPr>
            <w:tcW w:w="993" w:type="dxa"/>
            <w:tcBorders>
              <w:top w:val="single" w:sz="4" w:space="0" w:color="auto"/>
              <w:left w:val="nil"/>
              <w:bottom w:val="single" w:sz="4" w:space="0" w:color="auto"/>
              <w:right w:val="single" w:sz="4" w:space="0" w:color="auto"/>
            </w:tcBorders>
            <w:noWrap/>
            <w:vAlign w:val="bottom"/>
          </w:tcPr>
          <w:p w14:paraId="4CEFC2CD"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w:t>
            </w:r>
          </w:p>
        </w:tc>
        <w:tc>
          <w:tcPr>
            <w:tcW w:w="850" w:type="dxa"/>
            <w:tcBorders>
              <w:top w:val="single" w:sz="4" w:space="0" w:color="auto"/>
              <w:left w:val="nil"/>
              <w:bottom w:val="single" w:sz="4" w:space="0" w:color="auto"/>
              <w:right w:val="single" w:sz="4" w:space="0" w:color="auto"/>
            </w:tcBorders>
            <w:noWrap/>
            <w:vAlign w:val="bottom"/>
          </w:tcPr>
          <w:p w14:paraId="25110CB0" w14:textId="77777777" w:rsidR="00E046CF" w:rsidRPr="00006B95" w:rsidRDefault="00E046CF" w:rsidP="00E046CF">
            <w:pPr>
              <w:widowControl/>
              <w:jc w:val="left"/>
              <w:rPr>
                <w:rFonts w:ascii="HG丸ｺﾞｼｯｸM-PRO" w:hAnsi="ＭＳ ゴシック" w:cs="ＭＳ Ｐゴシック"/>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noWrap/>
            <w:vAlign w:val="bottom"/>
          </w:tcPr>
          <w:p w14:paraId="1A208A17"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栄浜</w:t>
            </w:r>
          </w:p>
        </w:tc>
        <w:tc>
          <w:tcPr>
            <w:tcW w:w="992" w:type="dxa"/>
            <w:tcBorders>
              <w:top w:val="single" w:sz="4" w:space="0" w:color="auto"/>
              <w:left w:val="nil"/>
              <w:bottom w:val="single" w:sz="4" w:space="0" w:color="auto"/>
              <w:right w:val="single" w:sz="4" w:space="0" w:color="auto"/>
            </w:tcBorders>
            <w:noWrap/>
            <w:vAlign w:val="bottom"/>
          </w:tcPr>
          <w:p w14:paraId="6D5E5923"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栄浜</w:t>
            </w:r>
          </w:p>
        </w:tc>
        <w:tc>
          <w:tcPr>
            <w:tcW w:w="709" w:type="dxa"/>
            <w:tcBorders>
              <w:top w:val="single" w:sz="4" w:space="0" w:color="auto"/>
              <w:left w:val="nil"/>
              <w:bottom w:val="single" w:sz="4" w:space="0" w:color="auto"/>
              <w:right w:val="single" w:sz="4" w:space="0" w:color="auto"/>
            </w:tcBorders>
          </w:tcPr>
          <w:p w14:paraId="3652DDBA"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000000"/>
            </w:tcBorders>
            <w:noWrap/>
            <w:vAlign w:val="bottom"/>
          </w:tcPr>
          <w:p w14:paraId="578E8A2D" w14:textId="5AFA84E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１</w:t>
            </w:r>
          </w:p>
        </w:tc>
        <w:tc>
          <w:tcPr>
            <w:tcW w:w="850" w:type="dxa"/>
            <w:tcBorders>
              <w:top w:val="single" w:sz="4" w:space="0" w:color="auto"/>
              <w:left w:val="nil"/>
              <w:bottom w:val="single" w:sz="4" w:space="0" w:color="auto"/>
              <w:right w:val="single" w:sz="4" w:space="0" w:color="auto"/>
            </w:tcBorders>
            <w:noWrap/>
            <w:vAlign w:val="bottom"/>
          </w:tcPr>
          <w:p w14:paraId="1257C0EF" w14:textId="77777777" w:rsidR="00E046CF" w:rsidRPr="00006B95" w:rsidRDefault="00E046CF" w:rsidP="00E046CF">
            <w:pPr>
              <w:widowControl/>
              <w:jc w:val="right"/>
              <w:rPr>
                <w:rFonts w:ascii="HG丸ｺﾞｼｯｸM-PRO" w:hAnsi="ＭＳ ゴシック" w:cs="ＭＳ Ｐゴシック"/>
                <w:color w:val="000000" w:themeColor="text1"/>
                <w:kern w:val="0"/>
                <w:sz w:val="18"/>
                <w:szCs w:val="18"/>
              </w:rPr>
            </w:pPr>
          </w:p>
        </w:tc>
        <w:tc>
          <w:tcPr>
            <w:tcW w:w="992" w:type="dxa"/>
            <w:tcBorders>
              <w:top w:val="single" w:sz="4" w:space="0" w:color="auto"/>
              <w:left w:val="nil"/>
              <w:bottom w:val="single" w:sz="4" w:space="0" w:color="auto"/>
              <w:right w:val="single" w:sz="4" w:space="0" w:color="auto"/>
            </w:tcBorders>
            <w:noWrap/>
            <w:vAlign w:val="bottom"/>
          </w:tcPr>
          <w:p w14:paraId="4B914978"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000000"/>
            </w:tcBorders>
            <w:noWrap/>
            <w:vAlign w:val="center"/>
          </w:tcPr>
          <w:p w14:paraId="1FBC66B9"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1418" w:type="dxa"/>
            <w:tcBorders>
              <w:top w:val="single" w:sz="4" w:space="0" w:color="auto"/>
              <w:left w:val="nil"/>
              <w:bottom w:val="single" w:sz="4" w:space="0" w:color="auto"/>
              <w:right w:val="single" w:sz="4" w:space="0" w:color="auto"/>
            </w:tcBorders>
            <w:noWrap/>
            <w:vAlign w:val="bottom"/>
          </w:tcPr>
          <w:p w14:paraId="19BD90CA"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局部改良</w:t>
            </w:r>
          </w:p>
        </w:tc>
      </w:tr>
      <w:tr w:rsidR="00006B95" w:rsidRPr="00006B95" w14:paraId="4E84C60A" w14:textId="77777777" w:rsidTr="00837AE0">
        <w:trPr>
          <w:trHeight w:val="397"/>
        </w:trPr>
        <w:tc>
          <w:tcPr>
            <w:tcW w:w="567" w:type="dxa"/>
            <w:tcBorders>
              <w:top w:val="single" w:sz="4" w:space="0" w:color="auto"/>
              <w:left w:val="single" w:sz="4" w:space="0" w:color="auto"/>
              <w:bottom w:val="single" w:sz="4" w:space="0" w:color="auto"/>
              <w:right w:val="single" w:sz="4" w:space="0" w:color="auto"/>
            </w:tcBorders>
            <w:noWrap/>
            <w:vAlign w:val="bottom"/>
          </w:tcPr>
          <w:p w14:paraId="75E21905"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w:t>
            </w:r>
          </w:p>
        </w:tc>
        <w:tc>
          <w:tcPr>
            <w:tcW w:w="993" w:type="dxa"/>
            <w:tcBorders>
              <w:top w:val="single" w:sz="4" w:space="0" w:color="auto"/>
              <w:left w:val="nil"/>
              <w:bottom w:val="single" w:sz="4" w:space="0" w:color="auto"/>
              <w:right w:val="single" w:sz="4" w:space="0" w:color="auto"/>
            </w:tcBorders>
            <w:noWrap/>
            <w:vAlign w:val="bottom"/>
          </w:tcPr>
          <w:p w14:paraId="7DE6C4D5"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w:t>
            </w:r>
          </w:p>
        </w:tc>
        <w:tc>
          <w:tcPr>
            <w:tcW w:w="850" w:type="dxa"/>
            <w:tcBorders>
              <w:top w:val="single" w:sz="4" w:space="0" w:color="auto"/>
              <w:left w:val="nil"/>
              <w:bottom w:val="single" w:sz="4" w:space="0" w:color="auto"/>
              <w:right w:val="single" w:sz="4" w:space="0" w:color="auto"/>
            </w:tcBorders>
            <w:noWrap/>
            <w:vAlign w:val="bottom"/>
          </w:tcPr>
          <w:p w14:paraId="191A0E80" w14:textId="77777777" w:rsidR="00E046CF" w:rsidRPr="00006B95" w:rsidRDefault="00E046CF" w:rsidP="00E046CF">
            <w:pPr>
              <w:widowControl/>
              <w:jc w:val="left"/>
              <w:rPr>
                <w:rFonts w:ascii="HG丸ｺﾞｼｯｸM-PRO" w:hAnsi="ＭＳ ゴシック" w:cs="ＭＳ Ｐゴシック"/>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noWrap/>
            <w:vAlign w:val="bottom"/>
          </w:tcPr>
          <w:p w14:paraId="17AB065D"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折戸</w:t>
            </w:r>
          </w:p>
        </w:tc>
        <w:tc>
          <w:tcPr>
            <w:tcW w:w="992" w:type="dxa"/>
            <w:tcBorders>
              <w:top w:val="single" w:sz="4" w:space="0" w:color="auto"/>
              <w:left w:val="nil"/>
              <w:bottom w:val="single" w:sz="4" w:space="0" w:color="auto"/>
              <w:right w:val="single" w:sz="4" w:space="0" w:color="auto"/>
            </w:tcBorders>
            <w:noWrap/>
            <w:vAlign w:val="bottom"/>
          </w:tcPr>
          <w:p w14:paraId="171FEAAA"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栄豊</w:t>
            </w:r>
          </w:p>
        </w:tc>
        <w:tc>
          <w:tcPr>
            <w:tcW w:w="709" w:type="dxa"/>
            <w:tcBorders>
              <w:top w:val="single" w:sz="4" w:space="0" w:color="auto"/>
              <w:left w:val="nil"/>
              <w:bottom w:val="single" w:sz="4" w:space="0" w:color="auto"/>
              <w:right w:val="single" w:sz="4" w:space="0" w:color="auto"/>
            </w:tcBorders>
          </w:tcPr>
          <w:p w14:paraId="389C8A17"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000000"/>
            </w:tcBorders>
            <w:noWrap/>
            <w:vAlign w:val="bottom"/>
          </w:tcPr>
          <w:p w14:paraId="3E7A3D2C" w14:textId="7D580B66"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２</w:t>
            </w:r>
          </w:p>
        </w:tc>
        <w:tc>
          <w:tcPr>
            <w:tcW w:w="850" w:type="dxa"/>
            <w:tcBorders>
              <w:top w:val="single" w:sz="4" w:space="0" w:color="auto"/>
              <w:left w:val="nil"/>
              <w:bottom w:val="single" w:sz="4" w:space="0" w:color="auto"/>
              <w:right w:val="single" w:sz="4" w:space="0" w:color="auto"/>
            </w:tcBorders>
            <w:noWrap/>
            <w:vAlign w:val="bottom"/>
          </w:tcPr>
          <w:p w14:paraId="72898A69" w14:textId="77777777" w:rsidR="00E046CF" w:rsidRPr="00006B95" w:rsidRDefault="00E046CF" w:rsidP="00E046CF">
            <w:pPr>
              <w:widowControl/>
              <w:jc w:val="right"/>
              <w:rPr>
                <w:rFonts w:ascii="HG丸ｺﾞｼｯｸM-PRO" w:hAnsi="ＭＳ ゴシック" w:cs="ＭＳ Ｐゴシック"/>
                <w:color w:val="000000" w:themeColor="text1"/>
                <w:kern w:val="0"/>
                <w:sz w:val="18"/>
                <w:szCs w:val="18"/>
              </w:rPr>
            </w:pPr>
          </w:p>
        </w:tc>
        <w:tc>
          <w:tcPr>
            <w:tcW w:w="992" w:type="dxa"/>
            <w:tcBorders>
              <w:top w:val="single" w:sz="4" w:space="0" w:color="auto"/>
              <w:left w:val="nil"/>
              <w:bottom w:val="single" w:sz="4" w:space="0" w:color="auto"/>
              <w:right w:val="single" w:sz="4" w:space="0" w:color="auto"/>
            </w:tcBorders>
            <w:noWrap/>
            <w:vAlign w:val="bottom"/>
          </w:tcPr>
          <w:p w14:paraId="218FDEA6"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000000"/>
            </w:tcBorders>
            <w:noWrap/>
            <w:vAlign w:val="center"/>
          </w:tcPr>
          <w:p w14:paraId="275D4D90"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1418" w:type="dxa"/>
            <w:tcBorders>
              <w:top w:val="single" w:sz="4" w:space="0" w:color="auto"/>
              <w:left w:val="nil"/>
              <w:bottom w:val="single" w:sz="4" w:space="0" w:color="auto"/>
              <w:right w:val="single" w:sz="4" w:space="0" w:color="auto"/>
            </w:tcBorders>
            <w:noWrap/>
            <w:vAlign w:val="bottom"/>
          </w:tcPr>
          <w:p w14:paraId="41755D30"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法面保全</w:t>
            </w:r>
          </w:p>
        </w:tc>
      </w:tr>
      <w:tr w:rsidR="00006B95" w:rsidRPr="00006B95" w14:paraId="6F4A9655" w14:textId="77777777" w:rsidTr="00837AE0">
        <w:trPr>
          <w:trHeight w:val="397"/>
        </w:trPr>
        <w:tc>
          <w:tcPr>
            <w:tcW w:w="567" w:type="dxa"/>
            <w:tcBorders>
              <w:top w:val="single" w:sz="4" w:space="0" w:color="auto"/>
              <w:left w:val="single" w:sz="4" w:space="0" w:color="auto"/>
              <w:bottom w:val="single" w:sz="4" w:space="0" w:color="auto"/>
              <w:right w:val="single" w:sz="4" w:space="0" w:color="auto"/>
            </w:tcBorders>
            <w:noWrap/>
            <w:vAlign w:val="bottom"/>
          </w:tcPr>
          <w:p w14:paraId="56AE5209" w14:textId="77777777" w:rsidR="00E046CF" w:rsidRPr="00006B95" w:rsidRDefault="00E046CF" w:rsidP="00E046CF">
            <w:pPr>
              <w:widowControl/>
              <w:jc w:val="left"/>
              <w:rPr>
                <w:rFonts w:ascii="HG丸ｺﾞｼｯｸM-PRO" w:hAnsi="ＭＳ ゴシック" w:cs="ＭＳ Ｐゴシック"/>
                <w:color w:val="000000" w:themeColor="text1"/>
                <w:kern w:val="0"/>
                <w:sz w:val="18"/>
                <w:szCs w:val="22"/>
              </w:rPr>
            </w:pPr>
          </w:p>
        </w:tc>
        <w:tc>
          <w:tcPr>
            <w:tcW w:w="993" w:type="dxa"/>
            <w:tcBorders>
              <w:top w:val="single" w:sz="4" w:space="0" w:color="auto"/>
              <w:left w:val="nil"/>
              <w:bottom w:val="single" w:sz="4" w:space="0" w:color="auto"/>
              <w:right w:val="single" w:sz="4" w:space="0" w:color="auto"/>
            </w:tcBorders>
            <w:noWrap/>
            <w:vAlign w:val="bottom"/>
          </w:tcPr>
          <w:p w14:paraId="788E0C64"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20"/>
              </w:rPr>
            </w:pPr>
            <w:r w:rsidRPr="00006B95">
              <w:rPr>
                <w:rFonts w:ascii="HG丸ｺﾞｼｯｸM-PRO" w:hAnsi="ＭＳ ゴシック" w:cs="ＭＳ Ｐゴシック" w:hint="eastAsia"/>
                <w:color w:val="000000" w:themeColor="text1"/>
                <w:kern w:val="0"/>
                <w:sz w:val="18"/>
                <w:szCs w:val="20"/>
              </w:rPr>
              <w:t>小計</w:t>
            </w:r>
          </w:p>
        </w:tc>
        <w:tc>
          <w:tcPr>
            <w:tcW w:w="850" w:type="dxa"/>
            <w:tcBorders>
              <w:top w:val="single" w:sz="4" w:space="0" w:color="auto"/>
              <w:left w:val="nil"/>
              <w:bottom w:val="single" w:sz="4" w:space="0" w:color="auto"/>
              <w:right w:val="single" w:sz="4" w:space="0" w:color="auto"/>
            </w:tcBorders>
            <w:noWrap/>
            <w:vAlign w:val="bottom"/>
          </w:tcPr>
          <w:p w14:paraId="7C7E5275" w14:textId="77777777" w:rsidR="00E046CF" w:rsidRPr="00006B95" w:rsidRDefault="00E046CF" w:rsidP="00E046CF">
            <w:pPr>
              <w:widowControl/>
              <w:jc w:val="left"/>
              <w:rPr>
                <w:rFonts w:ascii="HG丸ｺﾞｼｯｸM-PRO" w:hAnsi="ＭＳ ゴシック" w:cs="ＭＳ Ｐゴシック"/>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noWrap/>
            <w:vAlign w:val="bottom"/>
          </w:tcPr>
          <w:p w14:paraId="152E55B5"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992" w:type="dxa"/>
            <w:tcBorders>
              <w:top w:val="single" w:sz="4" w:space="0" w:color="auto"/>
              <w:left w:val="nil"/>
              <w:bottom w:val="single" w:sz="4" w:space="0" w:color="auto"/>
              <w:right w:val="single" w:sz="4" w:space="0" w:color="auto"/>
            </w:tcBorders>
            <w:noWrap/>
            <w:vAlign w:val="bottom"/>
          </w:tcPr>
          <w:p w14:paraId="2D9AB654" w14:textId="77777777" w:rsidR="00E046CF" w:rsidRPr="00006B95" w:rsidRDefault="00E046CF" w:rsidP="00E046CF">
            <w:pPr>
              <w:widowControl/>
              <w:jc w:val="left"/>
              <w:rPr>
                <w:rFonts w:ascii="HG丸ｺﾞｼｯｸM-PRO" w:hAnsi="ＭＳ ゴシック"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tcPr>
          <w:p w14:paraId="52F049EB" w14:textId="77777777" w:rsidR="00E046CF" w:rsidRPr="00006B95" w:rsidRDefault="00E046CF" w:rsidP="00E046CF">
            <w:pPr>
              <w:widowControl/>
              <w:wordWrap w:val="0"/>
              <w:jc w:val="center"/>
              <w:rPr>
                <w:rFonts w:ascii="HG丸ｺﾞｼｯｸM-PRO" w:hAnsi="ＭＳ ゴシック"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000000"/>
            </w:tcBorders>
            <w:noWrap/>
            <w:vAlign w:val="bottom"/>
          </w:tcPr>
          <w:p w14:paraId="2351897D" w14:textId="4EDF869C" w:rsidR="00E046CF" w:rsidRPr="00006B95" w:rsidRDefault="00E046CF" w:rsidP="00E046CF">
            <w:pPr>
              <w:widowControl/>
              <w:wordWrap w:val="0"/>
              <w:jc w:val="center"/>
              <w:rPr>
                <w:rFonts w:ascii="HG丸ｺﾞｼｯｸM-PRO" w:hAnsi="ＭＳ ゴシック" w:cs="ＭＳ Ｐゴシック"/>
                <w:color w:val="000000" w:themeColor="text1"/>
                <w:kern w:val="0"/>
                <w:sz w:val="18"/>
                <w:szCs w:val="18"/>
              </w:rPr>
            </w:pPr>
            <w:r w:rsidRPr="00006B95">
              <w:rPr>
                <w:rFonts w:ascii="HG丸ｺﾞｼｯｸM-PRO" w:hAnsi="ＭＳ ゴシック" w:cs="ＭＳ Ｐゴシック" w:hint="eastAsia"/>
                <w:color w:val="000000" w:themeColor="text1"/>
                <w:kern w:val="0"/>
                <w:sz w:val="18"/>
                <w:szCs w:val="18"/>
              </w:rPr>
              <w:t>１5</w:t>
            </w:r>
          </w:p>
        </w:tc>
        <w:tc>
          <w:tcPr>
            <w:tcW w:w="850" w:type="dxa"/>
            <w:tcBorders>
              <w:top w:val="single" w:sz="4" w:space="0" w:color="auto"/>
              <w:left w:val="nil"/>
              <w:bottom w:val="single" w:sz="4" w:space="0" w:color="auto"/>
              <w:right w:val="single" w:sz="4" w:space="0" w:color="auto"/>
            </w:tcBorders>
            <w:noWrap/>
            <w:vAlign w:val="bottom"/>
          </w:tcPr>
          <w:p w14:paraId="0A143324" w14:textId="77777777" w:rsidR="00E046CF" w:rsidRPr="00006B95" w:rsidRDefault="00E046CF" w:rsidP="00E046CF">
            <w:pPr>
              <w:widowControl/>
              <w:jc w:val="right"/>
              <w:rPr>
                <w:rFonts w:ascii="HG丸ｺﾞｼｯｸM-PRO" w:hAnsi="ＭＳ ゴシック" w:cs="ＭＳ Ｐゴシック"/>
                <w:color w:val="000000" w:themeColor="text1"/>
                <w:kern w:val="0"/>
                <w:sz w:val="18"/>
                <w:szCs w:val="18"/>
              </w:rPr>
            </w:pPr>
          </w:p>
        </w:tc>
        <w:tc>
          <w:tcPr>
            <w:tcW w:w="992" w:type="dxa"/>
            <w:tcBorders>
              <w:top w:val="single" w:sz="4" w:space="0" w:color="auto"/>
              <w:left w:val="nil"/>
              <w:bottom w:val="single" w:sz="4" w:space="0" w:color="auto"/>
              <w:right w:val="single" w:sz="4" w:space="0" w:color="auto"/>
            </w:tcBorders>
            <w:noWrap/>
            <w:vAlign w:val="bottom"/>
          </w:tcPr>
          <w:p w14:paraId="43FA9E6E"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000000"/>
            </w:tcBorders>
            <w:noWrap/>
            <w:vAlign w:val="center"/>
          </w:tcPr>
          <w:p w14:paraId="009CBE34"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c>
          <w:tcPr>
            <w:tcW w:w="1418" w:type="dxa"/>
            <w:tcBorders>
              <w:top w:val="single" w:sz="4" w:space="0" w:color="auto"/>
              <w:left w:val="nil"/>
              <w:bottom w:val="single" w:sz="4" w:space="0" w:color="auto"/>
              <w:right w:val="single" w:sz="4" w:space="0" w:color="auto"/>
            </w:tcBorders>
            <w:noWrap/>
            <w:vAlign w:val="bottom"/>
          </w:tcPr>
          <w:p w14:paraId="18397502" w14:textId="77777777" w:rsidR="00E046CF" w:rsidRPr="00006B95" w:rsidRDefault="00E046CF" w:rsidP="00E046CF">
            <w:pPr>
              <w:widowControl/>
              <w:jc w:val="center"/>
              <w:rPr>
                <w:rFonts w:ascii="HG丸ｺﾞｼｯｸM-PRO" w:hAnsi="ＭＳ ゴシック" w:cs="ＭＳ Ｐゴシック"/>
                <w:color w:val="000000" w:themeColor="text1"/>
                <w:kern w:val="0"/>
                <w:sz w:val="18"/>
                <w:szCs w:val="18"/>
              </w:rPr>
            </w:pPr>
          </w:p>
        </w:tc>
      </w:tr>
    </w:tbl>
    <w:p w14:paraId="1DCD440F" w14:textId="77777777" w:rsidR="00276AA3" w:rsidRPr="00006B95" w:rsidRDefault="00276AA3" w:rsidP="00E23B35">
      <w:pPr>
        <w:ind w:firstLineChars="400" w:firstLine="820"/>
        <w:jc w:val="left"/>
        <w:rPr>
          <w:rFonts w:ascii="HG丸ｺﾞｼｯｸM-PRO" w:hAnsi="HG丸ｺﾞｼｯｸM-PRO"/>
          <w:color w:val="000000" w:themeColor="text1"/>
          <w:szCs w:val="21"/>
        </w:rPr>
      </w:pPr>
      <w:r w:rsidRPr="00006B95">
        <w:rPr>
          <w:rFonts w:ascii="HG丸ｺﾞｼｯｸM-PRO" w:hAnsi="HG丸ｺﾞｼｯｸM-PRO" w:hint="eastAsia"/>
          <w:color w:val="000000" w:themeColor="text1"/>
          <w:szCs w:val="21"/>
        </w:rPr>
        <w:t>ウ　基幹路網の維持管理に関する事項</w:t>
      </w:r>
    </w:p>
    <w:p w14:paraId="66B8A8F2" w14:textId="21768B46" w:rsidR="00276AA3" w:rsidRPr="00006B95" w:rsidRDefault="00276AA3" w:rsidP="00E23B35">
      <w:pPr>
        <w:ind w:leftChars="400" w:left="820" w:firstLineChars="100" w:firstLine="205"/>
        <w:jc w:val="left"/>
        <w:rPr>
          <w:rFonts w:ascii="HG丸ｺﾞｼｯｸM-PRO" w:hAnsi="HG丸ｺﾞｼｯｸM-PRO"/>
          <w:color w:val="000000" w:themeColor="text1"/>
          <w:szCs w:val="21"/>
        </w:rPr>
      </w:pPr>
      <w:r w:rsidRPr="00006B95">
        <w:rPr>
          <w:rFonts w:ascii="HG丸ｺﾞｼｯｸM-PRO" w:hAnsi="HG丸ｺﾞｼｯｸM-PRO" w:hint="eastAsia"/>
          <w:color w:val="000000" w:themeColor="text1"/>
          <w:szCs w:val="21"/>
        </w:rPr>
        <w:t>「森林環境保全整備事業実施要領」（平成１４年３月２９日付け１３林整整第８８５号林野庁長官通知）、「民有林林道台帳について」（平成８年５月１６日付け８林野基第１５８号林野庁長官通知）等に基づき、管理者を定め、台帳を作成して適切に管理する。</w:t>
      </w:r>
    </w:p>
    <w:p w14:paraId="1D4CC102" w14:textId="1DE62FFD" w:rsidR="00276AA3" w:rsidRPr="00006B95" w:rsidRDefault="00276AA3" w:rsidP="00E23B35">
      <w:pPr>
        <w:ind w:firstLineChars="100" w:firstLine="205"/>
        <w:rPr>
          <w:color w:val="000000" w:themeColor="text1"/>
          <w:szCs w:val="21"/>
        </w:rPr>
      </w:pPr>
      <w:r w:rsidRPr="00006B95">
        <w:rPr>
          <w:rFonts w:hint="eastAsia"/>
          <w:color w:val="000000" w:themeColor="text1"/>
          <w:szCs w:val="21"/>
        </w:rPr>
        <w:t xml:space="preserve">　</w:t>
      </w:r>
      <w:r w:rsidR="00B75305" w:rsidRPr="00006B95">
        <w:rPr>
          <w:rFonts w:hint="eastAsia"/>
          <w:color w:val="000000" w:themeColor="text1"/>
          <w:szCs w:val="21"/>
        </w:rPr>
        <w:t>（２）</w:t>
      </w:r>
      <w:r w:rsidRPr="00006B95">
        <w:rPr>
          <w:rFonts w:hint="eastAsia"/>
          <w:color w:val="000000" w:themeColor="text1"/>
          <w:szCs w:val="21"/>
        </w:rPr>
        <w:t xml:space="preserve">　細部路網に関する事項</w:t>
      </w:r>
    </w:p>
    <w:p w14:paraId="24951BB5" w14:textId="77777777" w:rsidR="00276AA3" w:rsidRPr="00006B95" w:rsidRDefault="00276AA3" w:rsidP="00E23B35">
      <w:pPr>
        <w:ind w:firstLineChars="400" w:firstLine="820"/>
        <w:rPr>
          <w:color w:val="000000" w:themeColor="text1"/>
          <w:szCs w:val="21"/>
        </w:rPr>
      </w:pPr>
      <w:r w:rsidRPr="00006B95">
        <w:rPr>
          <w:rFonts w:hint="eastAsia"/>
          <w:color w:val="000000" w:themeColor="text1"/>
          <w:szCs w:val="21"/>
        </w:rPr>
        <w:t>ア　細部路網の作設に係る留意点</w:t>
      </w:r>
    </w:p>
    <w:p w14:paraId="0754A827" w14:textId="77777777" w:rsidR="00276AA3" w:rsidRPr="00006B95" w:rsidRDefault="00276AA3" w:rsidP="00E23B35">
      <w:pPr>
        <w:ind w:leftChars="400" w:left="820" w:firstLineChars="100" w:firstLine="205"/>
        <w:rPr>
          <w:color w:val="000000" w:themeColor="text1"/>
          <w:szCs w:val="21"/>
        </w:rPr>
      </w:pPr>
      <w:r w:rsidRPr="00006B95">
        <w:rPr>
          <w:rFonts w:hint="eastAsia"/>
          <w:color w:val="000000" w:themeColor="text1"/>
          <w:szCs w:val="21"/>
        </w:rPr>
        <w:t>継続的な使用に供する森林作業道の開設について、林道との関連の考え方や丈夫で簡易な規格・構造の路網を整備する観点等から、森林作業道作設指針（平成２２年１１月１７日付け林整整第６５６号林野庁長官通知）を基本として、道が定める森林作業道作設指針（平成２３年３月３１日付け森整第１２１９号北海道水産林務部長通知）に則り開設します。</w:t>
      </w:r>
    </w:p>
    <w:p w14:paraId="55C398E3" w14:textId="77777777" w:rsidR="00276AA3" w:rsidRPr="00006B95" w:rsidRDefault="00276AA3" w:rsidP="00E23B35">
      <w:pPr>
        <w:ind w:firstLineChars="400" w:firstLine="820"/>
        <w:rPr>
          <w:color w:val="000000" w:themeColor="text1"/>
          <w:szCs w:val="21"/>
        </w:rPr>
      </w:pPr>
      <w:r w:rsidRPr="00006B95">
        <w:rPr>
          <w:rFonts w:hint="eastAsia"/>
          <w:color w:val="000000" w:themeColor="text1"/>
          <w:szCs w:val="21"/>
        </w:rPr>
        <w:t>イ　細部路網の維持管理に関する事項</w:t>
      </w:r>
    </w:p>
    <w:p w14:paraId="4BCD298F" w14:textId="77777777" w:rsidR="00276AA3" w:rsidRPr="00006B95" w:rsidRDefault="00276AA3" w:rsidP="00E23B35">
      <w:pPr>
        <w:ind w:leftChars="300" w:left="615" w:firstLineChars="200" w:firstLine="410"/>
        <w:rPr>
          <w:color w:val="000000" w:themeColor="text1"/>
          <w:szCs w:val="21"/>
        </w:rPr>
      </w:pPr>
      <w:r w:rsidRPr="00006B95">
        <w:rPr>
          <w:rFonts w:hint="eastAsia"/>
          <w:color w:val="000000" w:themeColor="text1"/>
          <w:szCs w:val="21"/>
        </w:rPr>
        <w:t>森林作業道作設指針等に基づき、森林作業道が継続的に利用できるよう適正に管理します。</w:t>
      </w:r>
    </w:p>
    <w:p w14:paraId="18C03EC6" w14:textId="77777777" w:rsidR="00276AA3" w:rsidRPr="00006B95" w:rsidRDefault="00276AA3" w:rsidP="004A0191">
      <w:pPr>
        <w:ind w:leftChars="200" w:left="410"/>
        <w:jc w:val="left"/>
        <w:rPr>
          <w:color w:val="000000" w:themeColor="text1"/>
          <w:szCs w:val="21"/>
        </w:rPr>
      </w:pPr>
    </w:p>
    <w:p w14:paraId="2234F405" w14:textId="77777777" w:rsidR="00276AA3" w:rsidRPr="00006B95" w:rsidRDefault="00276AA3" w:rsidP="004A0191">
      <w:pPr>
        <w:ind w:firstLineChars="100" w:firstLine="206"/>
        <w:jc w:val="left"/>
        <w:rPr>
          <w:b/>
          <w:color w:val="000000" w:themeColor="text1"/>
          <w:szCs w:val="21"/>
        </w:rPr>
      </w:pPr>
      <w:r w:rsidRPr="00006B95">
        <w:rPr>
          <w:rFonts w:hint="eastAsia"/>
          <w:b/>
          <w:color w:val="000000" w:themeColor="text1"/>
          <w:szCs w:val="21"/>
        </w:rPr>
        <w:t>４　その他必要な事項</w:t>
      </w:r>
    </w:p>
    <w:p w14:paraId="20479E40" w14:textId="77777777" w:rsidR="00C51DC5" w:rsidRPr="00006B95" w:rsidRDefault="00C51DC5" w:rsidP="00E23B35">
      <w:pPr>
        <w:ind w:firstLineChars="200" w:firstLine="410"/>
        <w:jc w:val="left"/>
        <w:rPr>
          <w:rFonts w:ascii="HG丸ｺﾞｼｯｸM-PRO" w:hAnsi="HG丸ｺﾞｼｯｸM-PRO" w:cstheme="minorBidi"/>
          <w:color w:val="000000" w:themeColor="text1"/>
          <w:szCs w:val="21"/>
        </w:rPr>
      </w:pPr>
      <w:r w:rsidRPr="00006B95">
        <w:rPr>
          <w:rFonts w:ascii="HG丸ｺﾞｼｯｸM-PRO" w:hAnsi="HG丸ｺﾞｼｯｸM-PRO" w:cstheme="minorBidi" w:hint="eastAsia"/>
          <w:color w:val="000000" w:themeColor="text1"/>
          <w:szCs w:val="21"/>
        </w:rPr>
        <w:t>（１）土場、作業施設その他の森林整備に必要な施設の整備にあたっては、地形・傾斜等地域の特性</w:t>
      </w:r>
    </w:p>
    <w:p w14:paraId="768EBA17" w14:textId="77777777" w:rsidR="00C51DC5" w:rsidRPr="00006B95" w:rsidRDefault="00C51DC5" w:rsidP="00E23B35">
      <w:pPr>
        <w:ind w:firstLineChars="400" w:firstLine="820"/>
        <w:jc w:val="left"/>
        <w:rPr>
          <w:rFonts w:ascii="HG丸ｺﾞｼｯｸM-PRO" w:hAnsi="HG丸ｺﾞｼｯｸM-PRO" w:cstheme="minorBidi"/>
          <w:color w:val="000000" w:themeColor="text1"/>
          <w:szCs w:val="21"/>
        </w:rPr>
      </w:pPr>
      <w:r w:rsidRPr="00006B95">
        <w:rPr>
          <w:rFonts w:ascii="HG丸ｺﾞｼｯｸM-PRO" w:hAnsi="HG丸ｺﾞｼｯｸM-PRO" w:cstheme="minorBidi" w:hint="eastAsia"/>
          <w:color w:val="000000" w:themeColor="text1"/>
          <w:szCs w:val="21"/>
        </w:rPr>
        <w:t>に応じ、集約化施業や高性能林業機械による低コスト作業に対応するなど、木材等の合理的な搬</w:t>
      </w:r>
    </w:p>
    <w:p w14:paraId="5C85F113" w14:textId="1ED39EF9" w:rsidR="00C51DC5" w:rsidRPr="00006B95" w:rsidRDefault="00C51DC5" w:rsidP="00E23B35">
      <w:pPr>
        <w:ind w:firstLineChars="400" w:firstLine="820"/>
        <w:jc w:val="left"/>
        <w:rPr>
          <w:rFonts w:ascii="HG丸ｺﾞｼｯｸM-PRO" w:hAnsi="HG丸ｺﾞｼｯｸM-PRO" w:cstheme="minorBidi"/>
          <w:color w:val="000000" w:themeColor="text1"/>
          <w:szCs w:val="21"/>
        </w:rPr>
      </w:pPr>
      <w:r w:rsidRPr="00006B95">
        <w:rPr>
          <w:rFonts w:ascii="HG丸ｺﾞｼｯｸM-PRO" w:hAnsi="HG丸ｺﾞｼｯｸM-PRO" w:cstheme="minorBidi" w:hint="eastAsia"/>
          <w:color w:val="000000" w:themeColor="text1"/>
          <w:szCs w:val="21"/>
        </w:rPr>
        <w:t>出を行うために必要な施設として整備し、適切に管理することとします。</w:t>
      </w:r>
    </w:p>
    <w:p w14:paraId="197E5553" w14:textId="3D2C951F" w:rsidR="00C51DC5" w:rsidRPr="00006B95" w:rsidRDefault="00C51DC5" w:rsidP="00E23B35">
      <w:pPr>
        <w:ind w:leftChars="200" w:left="820" w:hangingChars="200" w:hanging="410"/>
        <w:jc w:val="left"/>
        <w:rPr>
          <w:rFonts w:ascii="HG丸ｺﾞｼｯｸM-PRO" w:hAnsi="HG丸ｺﾞｼｯｸM-PRO" w:cstheme="minorBidi"/>
          <w:color w:val="000000" w:themeColor="text1"/>
          <w:szCs w:val="21"/>
        </w:rPr>
      </w:pPr>
      <w:r w:rsidRPr="00006B95">
        <w:rPr>
          <w:rFonts w:ascii="HG丸ｺﾞｼｯｸM-PRO" w:hAnsi="HG丸ｺﾞｼｯｸM-PRO" w:cstheme="minorBidi" w:hint="eastAsia"/>
          <w:color w:val="000000" w:themeColor="text1"/>
          <w:szCs w:val="21"/>
        </w:rPr>
        <w:t>（２）林道通行の安全確保のため、標識や安全施設の整備に努めるとともに、林道の機能保全や災害の未然防止のため、林道の適切な維持管理に努めることとします。また、通行の安全を確保するため必要に応じて、通行を禁止する安全施設の整備を講ずるものとします。</w:t>
      </w:r>
    </w:p>
    <w:p w14:paraId="64821F3C" w14:textId="1E9C0874" w:rsidR="00276AA3" w:rsidRPr="00006B95" w:rsidRDefault="00C51DC5" w:rsidP="00E23B35">
      <w:pPr>
        <w:ind w:leftChars="200" w:left="820" w:hangingChars="200" w:hanging="410"/>
        <w:jc w:val="left"/>
        <w:rPr>
          <w:color w:val="000000" w:themeColor="text1"/>
          <w:szCs w:val="21"/>
        </w:rPr>
      </w:pPr>
      <w:r w:rsidRPr="00006B95">
        <w:rPr>
          <w:rFonts w:ascii="HG丸ｺﾞｼｯｸM-PRO" w:hAnsi="HG丸ｺﾞｼｯｸM-PRO" w:cstheme="minorBidi" w:hint="eastAsia"/>
          <w:color w:val="000000" w:themeColor="text1"/>
          <w:szCs w:val="21"/>
        </w:rPr>
        <w:t>（３）林道の開設等にあたっては、開設現場周辺の確認や必要に応じて専門家等への相談を行うなど、希少鳥類（</w:t>
      </w:r>
      <w:r w:rsidRPr="00006B95">
        <w:rPr>
          <w:rFonts w:ascii="HG丸ｺﾞｼｯｸM-PRO" w:hAnsi="HG丸ｺﾞｼｯｸM-PRO" w:cstheme="minorBidi" w:hint="eastAsia"/>
          <w:color w:val="000000" w:themeColor="text1"/>
          <w:w w:val="93"/>
          <w:kern w:val="0"/>
          <w:szCs w:val="21"/>
          <w:fitText w:val="4715" w:id="-781050368"/>
        </w:rPr>
        <w:t>オジロワシ、オオワシ、タンチョウ、シマフクロウ</w:t>
      </w:r>
      <w:r w:rsidRPr="00006B95">
        <w:rPr>
          <w:rFonts w:ascii="HG丸ｺﾞｼｯｸM-PRO" w:hAnsi="HG丸ｺﾞｼｯｸM-PRO" w:cstheme="minorBidi" w:hint="eastAsia"/>
          <w:color w:val="000000" w:themeColor="text1"/>
          <w:spacing w:val="14"/>
          <w:w w:val="93"/>
          <w:kern w:val="0"/>
          <w:szCs w:val="21"/>
          <w:fitText w:val="4715" w:id="-781050368"/>
        </w:rPr>
        <w:t>等</w:t>
      </w:r>
      <w:r w:rsidRPr="00006B95">
        <w:rPr>
          <w:rFonts w:ascii="HG丸ｺﾞｼｯｸM-PRO" w:hAnsi="HG丸ｺﾞｼｯｸM-PRO" w:cstheme="minorBidi" w:hint="eastAsia"/>
          <w:color w:val="000000" w:themeColor="text1"/>
          <w:szCs w:val="21"/>
        </w:rPr>
        <w:t>）に配慮することとします</w:t>
      </w:r>
      <w:r w:rsidRPr="00006B95">
        <w:rPr>
          <w:rFonts w:ascii="HG丸ｺﾞｼｯｸM-PRO" w:hAnsi="HG丸ｺﾞｼｯｸM-PRO" w:cstheme="minorBidi" w:hint="eastAsia"/>
          <w:color w:val="000000" w:themeColor="text1"/>
          <w:sz w:val="20"/>
          <w:szCs w:val="21"/>
        </w:rPr>
        <w:t>。</w:t>
      </w:r>
    </w:p>
    <w:p w14:paraId="1ECA7861" w14:textId="57905ED9" w:rsidR="00E72AE6" w:rsidRPr="00006B95" w:rsidRDefault="00E72AE6" w:rsidP="00E23B35">
      <w:pPr>
        <w:spacing w:line="276" w:lineRule="auto"/>
        <w:jc w:val="left"/>
        <w:rPr>
          <w:rFonts w:ascii="HG丸ｺﾞｼｯｸM-PRO" w:hAnsi="HG丸ｺﾞｼｯｸM-PRO"/>
          <w:b/>
          <w:color w:val="000000" w:themeColor="text1"/>
          <w:szCs w:val="21"/>
        </w:rPr>
      </w:pPr>
      <w:r w:rsidRPr="00006B95">
        <w:rPr>
          <w:rFonts w:ascii="HG丸ｺﾞｼｯｸM-PRO" w:hAnsi="HG丸ｺﾞｼｯｸM-PRO" w:hint="eastAsia"/>
          <w:b/>
          <w:color w:val="000000" w:themeColor="text1"/>
          <w:szCs w:val="21"/>
        </w:rPr>
        <w:lastRenderedPageBreak/>
        <w:t>第８　その他必要な事項</w:t>
      </w:r>
    </w:p>
    <w:p w14:paraId="5878D40A" w14:textId="77777777" w:rsidR="00E72AE6" w:rsidRPr="00006B95" w:rsidRDefault="00E72AE6" w:rsidP="00E23B35">
      <w:pPr>
        <w:spacing w:line="276" w:lineRule="auto"/>
        <w:rPr>
          <w:rFonts w:ascii="HG丸ｺﾞｼｯｸM-PRO" w:hAnsi="HG丸ｺﾞｼｯｸM-PRO"/>
          <w:b/>
          <w:color w:val="000000" w:themeColor="text1"/>
          <w:szCs w:val="21"/>
        </w:rPr>
      </w:pPr>
      <w:r w:rsidRPr="00006B95">
        <w:rPr>
          <w:rFonts w:ascii="HG丸ｺﾞｼｯｸM-PRO" w:hAnsi="HG丸ｺﾞｼｯｸM-PRO" w:hint="eastAsia"/>
          <w:color w:val="000000" w:themeColor="text1"/>
          <w:szCs w:val="21"/>
        </w:rPr>
        <w:t xml:space="preserve">　</w:t>
      </w:r>
      <w:r w:rsidRPr="00006B95">
        <w:rPr>
          <w:rFonts w:ascii="HG丸ｺﾞｼｯｸM-PRO" w:hAnsi="HG丸ｺﾞｼｯｸM-PRO" w:hint="eastAsia"/>
          <w:b/>
          <w:color w:val="000000" w:themeColor="text1"/>
          <w:szCs w:val="21"/>
        </w:rPr>
        <w:t>１　林業に従事する者の養成及び確保に関する事項</w:t>
      </w:r>
    </w:p>
    <w:p w14:paraId="1393EA51" w14:textId="5A7FF47A" w:rsidR="00A71BA0" w:rsidRPr="00006B95" w:rsidRDefault="00E72AE6" w:rsidP="00E23B35">
      <w:pPr>
        <w:spacing w:line="276" w:lineRule="auto"/>
        <w:ind w:leftChars="100" w:left="205" w:firstLineChars="100" w:firstLine="205"/>
        <w:rPr>
          <w:rFonts w:ascii="HG丸ｺﾞｼｯｸM-PRO" w:hAnsi="HG丸ｺﾞｼｯｸM-PRO"/>
          <w:color w:val="000000" w:themeColor="text1"/>
          <w:szCs w:val="21"/>
        </w:rPr>
      </w:pPr>
      <w:r w:rsidRPr="00006B95">
        <w:rPr>
          <w:rFonts w:ascii="HG丸ｺﾞｼｯｸM-PRO" w:hAnsi="HG丸ｺﾞｼｯｸM-PRO" w:hint="eastAsia"/>
          <w:color w:val="000000" w:themeColor="text1"/>
          <w:szCs w:val="21"/>
        </w:rPr>
        <w:t>林業に従事する者の養成及び確保については、就業相談会の開催、</w:t>
      </w:r>
      <w:r w:rsidR="00A71BA0" w:rsidRPr="00006B95">
        <w:rPr>
          <w:rFonts w:ascii="HG丸ｺﾞｼｯｸM-PRO" w:hAnsi="HG丸ｺﾞｼｯｸM-PRO" w:hint="eastAsia"/>
          <w:color w:val="000000" w:themeColor="text1"/>
          <w:szCs w:val="21"/>
        </w:rPr>
        <w:t>北海道北の森づくり専門学院（北森カレッジ）等で学ぶ生徒や新規就業者、現場技能者に対する知識・技術の習得等により、段階的かつ体系的な人材育成を促進するとともに、地域の実態に応じた林業への新規参入・起業など林業従事者の裾野の拡大、女性等の活躍・定着に取り組むこととします。</w:t>
      </w:r>
    </w:p>
    <w:p w14:paraId="2E6B6351" w14:textId="29A120B6" w:rsidR="003843C5" w:rsidRPr="00006B95" w:rsidRDefault="00A71BA0" w:rsidP="00E23B35">
      <w:pPr>
        <w:spacing w:line="276" w:lineRule="auto"/>
        <w:ind w:leftChars="100" w:left="205" w:firstLineChars="100" w:firstLine="205"/>
        <w:rPr>
          <w:rFonts w:ascii="HG丸ｺﾞｼｯｸM-PRO" w:hAnsi="HG丸ｺﾞｼｯｸM-PRO"/>
          <w:color w:val="000000" w:themeColor="text1"/>
          <w:szCs w:val="21"/>
        </w:rPr>
      </w:pPr>
      <w:r w:rsidRPr="00006B95">
        <w:rPr>
          <w:rFonts w:ascii="HG丸ｺﾞｼｯｸM-PRO" w:hAnsi="HG丸ｺﾞｼｯｸM-PRO" w:hint="eastAsia"/>
          <w:color w:val="000000" w:themeColor="text1"/>
          <w:szCs w:val="21"/>
        </w:rPr>
        <w:t>また、</w:t>
      </w:r>
      <w:r w:rsidR="00E72AE6" w:rsidRPr="00006B95">
        <w:rPr>
          <w:rFonts w:ascii="HG丸ｺﾞｼｯｸM-PRO" w:hAnsi="HG丸ｺﾞｼｯｸM-PRO" w:hint="eastAsia"/>
          <w:color w:val="000000" w:themeColor="text1"/>
          <w:szCs w:val="21"/>
        </w:rPr>
        <w:t>就業体験等の実施及び技能・技術の習得のための計画的な研修の実施等による林業就業者のキャリア形成支援並びに森林組合等の林業事業体における雇用関係の明確化及び雇用の安定化による他産業並</w:t>
      </w:r>
      <w:r w:rsidR="003843C5" w:rsidRPr="00006B95">
        <w:rPr>
          <w:rFonts w:ascii="HG丸ｺﾞｼｯｸM-PRO" w:hAnsi="HG丸ｺﾞｼｯｸM-PRO" w:hint="eastAsia"/>
          <w:color w:val="000000" w:themeColor="text1"/>
          <w:szCs w:val="21"/>
        </w:rPr>
        <w:t>みの労働条件の確保等雇用管理の改善並びに事業量の安定的</w:t>
      </w:r>
      <w:r w:rsidR="00E72AE6" w:rsidRPr="00006B95">
        <w:rPr>
          <w:rFonts w:ascii="HG丸ｺﾞｼｯｸM-PRO" w:hAnsi="HG丸ｺﾞｼｯｸM-PRO" w:hint="eastAsia"/>
          <w:color w:val="000000" w:themeColor="text1"/>
          <w:szCs w:val="21"/>
        </w:rPr>
        <w:t>確保、合併・協業化及び生産性の向上等による事業の合理化を</w:t>
      </w:r>
      <w:r w:rsidR="003843C5" w:rsidRPr="00006B95">
        <w:rPr>
          <w:rFonts w:ascii="HG丸ｺﾞｼｯｸM-PRO" w:hAnsi="HG丸ｺﾞｼｯｸM-PRO" w:hint="eastAsia"/>
          <w:color w:val="000000" w:themeColor="text1"/>
          <w:szCs w:val="21"/>
        </w:rPr>
        <w:t>一体的・総合的に促進するとともに、その支援体制の整備に努めること</w:t>
      </w:r>
      <w:r w:rsidR="00E72AE6" w:rsidRPr="00006B95">
        <w:rPr>
          <w:rFonts w:ascii="HG丸ｺﾞｼｯｸM-PRO" w:hAnsi="HG丸ｺﾞｼｯｸM-PRO" w:hint="eastAsia"/>
          <w:color w:val="000000" w:themeColor="text1"/>
          <w:szCs w:val="21"/>
        </w:rPr>
        <w:t>とします。</w:t>
      </w:r>
    </w:p>
    <w:p w14:paraId="68CDF28A" w14:textId="28889F22" w:rsidR="00E72AE6" w:rsidRPr="00006B95" w:rsidRDefault="00A71BA0" w:rsidP="00E23B35">
      <w:pPr>
        <w:spacing w:line="276" w:lineRule="auto"/>
        <w:ind w:leftChars="100" w:left="205" w:firstLineChars="100" w:firstLine="205"/>
        <w:rPr>
          <w:rFonts w:ascii="HG丸ｺﾞｼｯｸM-PRO" w:hAnsi="HG丸ｺﾞｼｯｸM-PRO"/>
          <w:color w:val="000000" w:themeColor="text1"/>
          <w:szCs w:val="21"/>
        </w:rPr>
      </w:pPr>
      <w:r w:rsidRPr="00006B95">
        <w:rPr>
          <w:rFonts w:ascii="HG丸ｺﾞｼｯｸM-PRO" w:hAnsi="HG丸ｺﾞｼｯｸM-PRO" w:hint="eastAsia"/>
          <w:color w:val="000000" w:themeColor="text1"/>
          <w:szCs w:val="21"/>
        </w:rPr>
        <w:t>これらと合わせ、林業経営体の</w:t>
      </w:r>
      <w:r w:rsidR="00E72AE6" w:rsidRPr="00006B95">
        <w:rPr>
          <w:rFonts w:ascii="HG丸ｺﾞｼｯｸM-PRO" w:hAnsi="HG丸ｺﾞｼｯｸM-PRO" w:hint="eastAsia"/>
          <w:color w:val="000000" w:themeColor="text1"/>
          <w:szCs w:val="21"/>
        </w:rPr>
        <w:t>経営方針を明確化し、林業経営基盤を強化することにより、地域の林業担い手となり得る林業経営体及び林業事業体を育成</w:t>
      </w:r>
      <w:r w:rsidR="003843C5" w:rsidRPr="00006B95">
        <w:rPr>
          <w:rFonts w:ascii="HG丸ｺﾞｼｯｸM-PRO" w:hAnsi="HG丸ｺﾞｼｯｸM-PRO" w:hint="eastAsia"/>
          <w:color w:val="000000" w:themeColor="text1"/>
          <w:szCs w:val="21"/>
        </w:rPr>
        <w:t>し</w:t>
      </w:r>
      <w:r w:rsidR="00E72AE6" w:rsidRPr="00006B95">
        <w:rPr>
          <w:rFonts w:ascii="HG丸ｺﾞｼｯｸM-PRO" w:hAnsi="HG丸ｺﾞｼｯｸM-PRO" w:hint="eastAsia"/>
          <w:color w:val="000000" w:themeColor="text1"/>
          <w:szCs w:val="21"/>
        </w:rPr>
        <w:t>、林家等に対する経営手法・技術の普及指導に積極的に取り組むとともに、適切な森林施業を行い、労働安全管理に</w:t>
      </w:r>
      <w:r w:rsidR="00923F66" w:rsidRPr="00006B95">
        <w:rPr>
          <w:rFonts w:ascii="HG丸ｺﾞｼｯｸM-PRO" w:hAnsi="HG丸ｺﾞｼｯｸM-PRO" w:hint="eastAsia"/>
          <w:color w:val="000000" w:themeColor="text1"/>
          <w:szCs w:val="21"/>
        </w:rPr>
        <w:t>務める林業事業体を活用し、森林所有者の施業の円滑化を推進すること</w:t>
      </w:r>
      <w:r w:rsidR="00E72AE6" w:rsidRPr="00006B95">
        <w:rPr>
          <w:rFonts w:ascii="HG丸ｺﾞｼｯｸM-PRO" w:hAnsi="HG丸ｺﾞｼｯｸM-PRO" w:hint="eastAsia"/>
          <w:color w:val="000000" w:themeColor="text1"/>
          <w:szCs w:val="21"/>
        </w:rPr>
        <w:t>とします。</w:t>
      </w:r>
    </w:p>
    <w:p w14:paraId="3FDE895A" w14:textId="77777777" w:rsidR="00E72AE6" w:rsidRPr="00006B95" w:rsidRDefault="000F451B" w:rsidP="00E23B35">
      <w:pPr>
        <w:spacing w:beforeLines="50" w:before="145" w:line="276" w:lineRule="auto"/>
        <w:ind w:left="410" w:hangingChars="200" w:hanging="410"/>
        <w:rPr>
          <w:rFonts w:ascii="HG丸ｺﾞｼｯｸM-PRO" w:hAnsi="HG丸ｺﾞｼｯｸM-PRO"/>
          <w:b/>
          <w:color w:val="000000" w:themeColor="text1"/>
          <w:szCs w:val="21"/>
        </w:rPr>
      </w:pPr>
      <w:r w:rsidRPr="00006B95">
        <w:rPr>
          <w:rFonts w:ascii="HG丸ｺﾞｼｯｸM-PRO" w:hAnsi="HG丸ｺﾞｼｯｸM-PRO" w:hint="eastAsia"/>
          <w:color w:val="000000" w:themeColor="text1"/>
          <w:szCs w:val="21"/>
        </w:rPr>
        <w:t xml:space="preserve">　</w:t>
      </w:r>
      <w:r w:rsidR="00990398" w:rsidRPr="00006B95">
        <w:rPr>
          <w:rFonts w:ascii="HG丸ｺﾞｼｯｸM-PRO" w:hAnsi="HG丸ｺﾞｼｯｸM-PRO" w:hint="eastAsia"/>
          <w:b/>
          <w:color w:val="000000" w:themeColor="text1"/>
          <w:szCs w:val="21"/>
        </w:rPr>
        <w:t>（１）</w:t>
      </w:r>
      <w:r w:rsidR="00E72AE6" w:rsidRPr="00006B95">
        <w:rPr>
          <w:rFonts w:ascii="HG丸ｺﾞｼｯｸM-PRO" w:hAnsi="HG丸ｺﾞｼｯｸM-PRO" w:hint="eastAsia"/>
          <w:b/>
          <w:color w:val="000000" w:themeColor="text1"/>
          <w:szCs w:val="21"/>
        </w:rPr>
        <w:t>人材の育成・確保</w:t>
      </w:r>
    </w:p>
    <w:p w14:paraId="574806C7" w14:textId="77777777" w:rsidR="00E72AE6" w:rsidRPr="00006B95" w:rsidRDefault="00E72AE6" w:rsidP="00E23B35">
      <w:pPr>
        <w:spacing w:line="276" w:lineRule="auto"/>
        <w:ind w:leftChars="200" w:left="410" w:firstLineChars="100" w:firstLine="205"/>
        <w:rPr>
          <w:rFonts w:ascii="HG丸ｺﾞｼｯｸM-PRO" w:hAnsi="HG丸ｺﾞｼｯｸM-PRO"/>
          <w:color w:val="000000" w:themeColor="text1"/>
          <w:szCs w:val="21"/>
        </w:rPr>
      </w:pPr>
      <w:r w:rsidRPr="00006B95">
        <w:rPr>
          <w:rFonts w:ascii="HG丸ｺﾞｼｯｸM-PRO" w:hAnsi="HG丸ｺﾞｼｯｸM-PRO" w:hint="eastAsia"/>
          <w:color w:val="000000" w:themeColor="text1"/>
          <w:szCs w:val="21"/>
        </w:rPr>
        <w:t>新規の林業就業者や専門的知識を有する技術者の養成、高性能林業機械など高度な運転技術が必要とされるオペレーターや次世代を担う中堅労働者を対象とした作業リーダーの育成など、研修制度の充実を図るとともに</w:t>
      </w:r>
      <w:r w:rsidR="00923F66" w:rsidRPr="00006B95">
        <w:rPr>
          <w:rFonts w:ascii="HG丸ｺﾞｼｯｸM-PRO" w:hAnsi="HG丸ｺﾞｼｯｸM-PRO" w:hint="eastAsia"/>
          <w:color w:val="000000" w:themeColor="text1"/>
          <w:szCs w:val="21"/>
        </w:rPr>
        <w:t>、</w:t>
      </w:r>
      <w:r w:rsidRPr="00006B95">
        <w:rPr>
          <w:rFonts w:ascii="HG丸ｺﾞｼｯｸM-PRO" w:hAnsi="HG丸ｺﾞｼｯｸM-PRO" w:hint="eastAsia"/>
          <w:color w:val="000000" w:themeColor="text1"/>
          <w:szCs w:val="21"/>
        </w:rPr>
        <w:t>林業への新規参入や就労の長期化を促進</w:t>
      </w:r>
      <w:r w:rsidR="00923F66" w:rsidRPr="00006B95">
        <w:rPr>
          <w:rFonts w:ascii="HG丸ｺﾞｼｯｸM-PRO" w:hAnsi="HG丸ｺﾞｼｯｸM-PRO" w:hint="eastAsia"/>
          <w:color w:val="000000" w:themeColor="text1"/>
          <w:szCs w:val="21"/>
        </w:rPr>
        <w:t>するための支援などを総合的に推進し、人材の育成及び確保を図ること</w:t>
      </w:r>
      <w:r w:rsidRPr="00006B95">
        <w:rPr>
          <w:rFonts w:ascii="HG丸ｺﾞｼｯｸM-PRO" w:hAnsi="HG丸ｺﾞｼｯｸM-PRO" w:hint="eastAsia"/>
          <w:color w:val="000000" w:themeColor="text1"/>
          <w:szCs w:val="21"/>
        </w:rPr>
        <w:t>とします。</w:t>
      </w:r>
    </w:p>
    <w:p w14:paraId="0138EC45" w14:textId="77777777" w:rsidR="000F451B" w:rsidRPr="00006B95" w:rsidRDefault="00E72AE6" w:rsidP="00E23B35">
      <w:pPr>
        <w:spacing w:line="276" w:lineRule="auto"/>
        <w:ind w:leftChars="200" w:left="410" w:firstLineChars="100" w:firstLine="205"/>
        <w:rPr>
          <w:rFonts w:ascii="HG丸ｺﾞｼｯｸM-PRO" w:hAnsi="HG丸ｺﾞｼｯｸM-PRO"/>
          <w:color w:val="000000" w:themeColor="text1"/>
          <w:szCs w:val="21"/>
        </w:rPr>
      </w:pPr>
      <w:r w:rsidRPr="00006B95">
        <w:rPr>
          <w:rFonts w:ascii="HG丸ｺﾞｼｯｸM-PRO" w:hAnsi="HG丸ｺﾞｼｯｸM-PRO" w:hint="eastAsia"/>
          <w:color w:val="000000" w:themeColor="text1"/>
          <w:szCs w:val="21"/>
        </w:rPr>
        <w:t>また、新規の森林所有者、若手林業後継者及び林業グループに対し、経営手法や技術の普及指導を図り、後継者等が安定して林業経営を維持できるよう支援するものとします。</w:t>
      </w:r>
    </w:p>
    <w:p w14:paraId="7FCCBCB9" w14:textId="77777777" w:rsidR="000F451B" w:rsidRPr="00006B95" w:rsidRDefault="00990398" w:rsidP="00E23B35">
      <w:pPr>
        <w:spacing w:beforeLines="50" w:before="145" w:line="276" w:lineRule="auto"/>
        <w:ind w:firstLineChars="100" w:firstLine="206"/>
        <w:rPr>
          <w:rFonts w:ascii="HG丸ｺﾞｼｯｸM-PRO" w:hAnsi="HG丸ｺﾞｼｯｸM-PRO"/>
          <w:b/>
          <w:color w:val="000000" w:themeColor="text1"/>
          <w:szCs w:val="21"/>
        </w:rPr>
      </w:pPr>
      <w:r w:rsidRPr="00006B95">
        <w:rPr>
          <w:rFonts w:ascii="HG丸ｺﾞｼｯｸM-PRO" w:hAnsi="HG丸ｺﾞｼｯｸM-PRO" w:hint="eastAsia"/>
          <w:b/>
          <w:color w:val="000000" w:themeColor="text1"/>
          <w:szCs w:val="21"/>
        </w:rPr>
        <w:t>（２）</w:t>
      </w:r>
      <w:r w:rsidR="00E72AE6" w:rsidRPr="00006B95">
        <w:rPr>
          <w:rFonts w:ascii="HG丸ｺﾞｼｯｸM-PRO" w:hAnsi="HG丸ｺﾞｼｯｸM-PRO" w:hint="eastAsia"/>
          <w:b/>
          <w:color w:val="000000" w:themeColor="text1"/>
          <w:szCs w:val="21"/>
        </w:rPr>
        <w:t>林業事業体の経営体質強化</w:t>
      </w:r>
    </w:p>
    <w:p w14:paraId="6C71051C" w14:textId="77777777" w:rsidR="000F451B" w:rsidRPr="00006B95" w:rsidRDefault="00E72AE6" w:rsidP="00E23B35">
      <w:pPr>
        <w:spacing w:line="276" w:lineRule="auto"/>
        <w:ind w:leftChars="100" w:left="410" w:hangingChars="100" w:hanging="205"/>
        <w:rPr>
          <w:rFonts w:ascii="HG丸ｺﾞｼｯｸM-PRO" w:hAnsi="HG丸ｺﾞｼｯｸM-PRO"/>
          <w:color w:val="000000" w:themeColor="text1"/>
          <w:szCs w:val="21"/>
        </w:rPr>
      </w:pPr>
      <w:r w:rsidRPr="00006B95">
        <w:rPr>
          <w:rFonts w:ascii="HG丸ｺﾞｼｯｸM-PRO" w:hAnsi="HG丸ｺﾞｼｯｸM-PRO" w:hint="eastAsia"/>
          <w:color w:val="000000" w:themeColor="text1"/>
          <w:szCs w:val="21"/>
        </w:rPr>
        <w:t xml:space="preserve">　　年間を通じた林業従事者の就労を確保するため、林業事業体における森林整備事業の掘り起こしや林業経営コンサルタントなど、経営の多角化や協業</w:t>
      </w:r>
      <w:r w:rsidR="00923F66" w:rsidRPr="00006B95">
        <w:rPr>
          <w:rFonts w:ascii="HG丸ｺﾞｼｯｸM-PRO" w:hAnsi="HG丸ｺﾞｼｯｸM-PRO" w:hint="eastAsia"/>
          <w:color w:val="000000" w:themeColor="text1"/>
          <w:szCs w:val="21"/>
        </w:rPr>
        <w:t>化、合併等による広域化を進め経営の体質強化、高度化を促進すること</w:t>
      </w:r>
      <w:r w:rsidRPr="00006B95">
        <w:rPr>
          <w:rFonts w:ascii="HG丸ｺﾞｼｯｸM-PRO" w:hAnsi="HG丸ｺﾞｼｯｸM-PRO" w:hint="eastAsia"/>
          <w:color w:val="000000" w:themeColor="text1"/>
          <w:szCs w:val="21"/>
        </w:rPr>
        <w:t>とします。特に、地域の森林における森林整備の中心的な担い手や山村地域の雇用の受け皿として、重要な役割を担う森林組合の経営基盤の強化が必要であるため、組織体制の充実や事業活動の強化、</w:t>
      </w:r>
      <w:r w:rsidR="00923F66" w:rsidRPr="00006B95">
        <w:rPr>
          <w:rFonts w:ascii="HG丸ｺﾞｼｯｸM-PRO" w:hAnsi="HG丸ｺﾞｼｯｸM-PRO" w:hint="eastAsia"/>
          <w:color w:val="000000" w:themeColor="text1"/>
          <w:szCs w:val="21"/>
        </w:rPr>
        <w:t>合併の推進などを図り、地域の中核となる森林組合の育成に努めること</w:t>
      </w:r>
      <w:r w:rsidRPr="00006B95">
        <w:rPr>
          <w:rFonts w:ascii="HG丸ｺﾞｼｯｸM-PRO" w:hAnsi="HG丸ｺﾞｼｯｸM-PRO" w:hint="eastAsia"/>
          <w:color w:val="000000" w:themeColor="text1"/>
          <w:szCs w:val="21"/>
        </w:rPr>
        <w:t>とします。</w:t>
      </w:r>
    </w:p>
    <w:p w14:paraId="46DDEAF3" w14:textId="77777777" w:rsidR="000F451B" w:rsidRPr="00006B95" w:rsidRDefault="00E72AE6" w:rsidP="00E23B35">
      <w:pPr>
        <w:spacing w:line="276" w:lineRule="auto"/>
        <w:ind w:leftChars="200" w:left="410" w:firstLineChars="100" w:firstLine="205"/>
        <w:rPr>
          <w:rFonts w:ascii="HG丸ｺﾞｼｯｸM-PRO" w:hAnsi="HG丸ｺﾞｼｯｸM-PRO"/>
          <w:color w:val="000000" w:themeColor="text1"/>
          <w:szCs w:val="21"/>
        </w:rPr>
      </w:pPr>
      <w:r w:rsidRPr="00006B95">
        <w:rPr>
          <w:rFonts w:ascii="HG丸ｺﾞｼｯｸM-PRO" w:hAnsi="HG丸ｺﾞｼｯｸM-PRO" w:hint="eastAsia"/>
          <w:color w:val="000000" w:themeColor="text1"/>
          <w:szCs w:val="21"/>
        </w:rPr>
        <w:t>また、未利用材を有効活用した製品の提供や森</w:t>
      </w:r>
      <w:r w:rsidR="00923F66" w:rsidRPr="00006B95">
        <w:rPr>
          <w:rFonts w:ascii="HG丸ｺﾞｼｯｸM-PRO" w:hAnsi="HG丸ｺﾞｼｯｸM-PRO" w:hint="eastAsia"/>
          <w:color w:val="000000" w:themeColor="text1"/>
          <w:szCs w:val="21"/>
        </w:rPr>
        <w:t>林見学ツアー等の森林空間を活用した森林関連ビジネスを支援すること</w:t>
      </w:r>
      <w:r w:rsidRPr="00006B95">
        <w:rPr>
          <w:rFonts w:ascii="HG丸ｺﾞｼｯｸM-PRO" w:hAnsi="HG丸ｺﾞｼｯｸM-PRO" w:hint="eastAsia"/>
          <w:color w:val="000000" w:themeColor="text1"/>
          <w:szCs w:val="21"/>
        </w:rPr>
        <w:t>とします。</w:t>
      </w:r>
    </w:p>
    <w:p w14:paraId="4A8B35C8" w14:textId="77777777" w:rsidR="00E72AE6" w:rsidRPr="00006B95" w:rsidRDefault="00365655" w:rsidP="00E23B35">
      <w:pPr>
        <w:spacing w:line="276" w:lineRule="auto"/>
        <w:ind w:leftChars="200" w:left="410" w:firstLineChars="100" w:firstLine="205"/>
        <w:rPr>
          <w:rFonts w:ascii="HG丸ｺﾞｼｯｸM-PRO" w:hAnsi="HG丸ｺﾞｼｯｸM-PRO"/>
          <w:color w:val="000000" w:themeColor="text1"/>
          <w:szCs w:val="21"/>
        </w:rPr>
      </w:pPr>
      <w:r w:rsidRPr="00006B95">
        <w:rPr>
          <w:rFonts w:ascii="HG丸ｺﾞｼｯｸM-PRO" w:hAnsi="HG丸ｺﾞｼｯｸM-PRO" w:hint="eastAsia"/>
          <w:color w:val="000000" w:themeColor="text1"/>
          <w:szCs w:val="21"/>
        </w:rPr>
        <w:t>さらに、林業事業体の基本的情報等を登録し、公表する「北海道林業事業体登録制度」により、森林所有者</w:t>
      </w:r>
      <w:r w:rsidR="00923F66" w:rsidRPr="00006B95">
        <w:rPr>
          <w:rFonts w:ascii="HG丸ｺﾞｼｯｸM-PRO" w:hAnsi="HG丸ｺﾞｼｯｸM-PRO" w:hint="eastAsia"/>
          <w:color w:val="000000" w:themeColor="text1"/>
          <w:szCs w:val="21"/>
        </w:rPr>
        <w:t>等</w:t>
      </w:r>
      <w:r w:rsidRPr="00006B95">
        <w:rPr>
          <w:rFonts w:ascii="HG丸ｺﾞｼｯｸM-PRO" w:hAnsi="HG丸ｺﾞｼｯｸM-PRO" w:hint="eastAsia"/>
          <w:color w:val="000000" w:themeColor="text1"/>
          <w:szCs w:val="21"/>
        </w:rPr>
        <w:t>が客観的情報に基づき森林整備等の受託者を選択</w:t>
      </w:r>
      <w:r w:rsidR="00923F66" w:rsidRPr="00006B95">
        <w:rPr>
          <w:rFonts w:ascii="HG丸ｺﾞｼｯｸM-PRO" w:hAnsi="HG丸ｺﾞｼｯｸM-PRO" w:hint="eastAsia"/>
          <w:color w:val="000000" w:themeColor="text1"/>
          <w:szCs w:val="21"/>
        </w:rPr>
        <w:t>することができるように</w:t>
      </w:r>
      <w:r w:rsidRPr="00006B95">
        <w:rPr>
          <w:rFonts w:ascii="HG丸ｺﾞｼｯｸM-PRO" w:hAnsi="HG丸ｺﾞｼｯｸM-PRO" w:hint="eastAsia"/>
          <w:color w:val="000000" w:themeColor="text1"/>
          <w:szCs w:val="21"/>
        </w:rPr>
        <w:t>するとともに、適切な森林施業の実施や労働</w:t>
      </w:r>
      <w:r w:rsidR="00923F66" w:rsidRPr="00006B95">
        <w:rPr>
          <w:rFonts w:ascii="HG丸ｺﾞｼｯｸM-PRO" w:hAnsi="HG丸ｺﾞｼｯｸM-PRO" w:hint="eastAsia"/>
          <w:color w:val="000000" w:themeColor="text1"/>
          <w:szCs w:val="21"/>
        </w:rPr>
        <w:t>安全</w:t>
      </w:r>
      <w:r w:rsidRPr="00006B95">
        <w:rPr>
          <w:rFonts w:ascii="HG丸ｺﾞｼｯｸM-PRO" w:hAnsi="HG丸ｺﾞｼｯｸM-PRO" w:hint="eastAsia"/>
          <w:color w:val="000000" w:themeColor="text1"/>
          <w:szCs w:val="21"/>
        </w:rPr>
        <w:t>衛生管理に努める</w:t>
      </w:r>
      <w:r w:rsidR="006437B0" w:rsidRPr="00006B95">
        <w:rPr>
          <w:rFonts w:ascii="HG丸ｺﾞｼｯｸM-PRO" w:hAnsi="HG丸ｺﾞｼｯｸM-PRO" w:hint="eastAsia"/>
          <w:color w:val="000000" w:themeColor="text1"/>
          <w:szCs w:val="21"/>
        </w:rPr>
        <w:t>健全な林業</w:t>
      </w:r>
      <w:r w:rsidRPr="00006B95">
        <w:rPr>
          <w:rFonts w:ascii="HG丸ｺﾞｼｯｸM-PRO" w:hAnsi="HG丸ｺﾞｼｯｸM-PRO" w:hint="eastAsia"/>
          <w:color w:val="000000" w:themeColor="text1"/>
          <w:szCs w:val="21"/>
        </w:rPr>
        <w:t>事業体の育成に取り組むこととします。</w:t>
      </w:r>
    </w:p>
    <w:p w14:paraId="599B1AC3" w14:textId="77777777" w:rsidR="000F451B" w:rsidRPr="00006B95" w:rsidRDefault="000F451B" w:rsidP="00E23B35">
      <w:pPr>
        <w:spacing w:line="276" w:lineRule="auto"/>
        <w:rPr>
          <w:rFonts w:ascii="HG丸ｺﾞｼｯｸM-PRO" w:hAnsi="HG丸ｺﾞｼｯｸM-PRO"/>
          <w:b/>
          <w:color w:val="000000" w:themeColor="text1"/>
          <w:szCs w:val="21"/>
        </w:rPr>
      </w:pPr>
    </w:p>
    <w:p w14:paraId="2E5E9444" w14:textId="77777777" w:rsidR="00E72AE6" w:rsidRPr="00006B95" w:rsidRDefault="00E72AE6" w:rsidP="00E23B35">
      <w:pPr>
        <w:spacing w:line="276" w:lineRule="auto"/>
        <w:ind w:firstLineChars="100" w:firstLine="206"/>
        <w:rPr>
          <w:rFonts w:ascii="HG丸ｺﾞｼｯｸM-PRO" w:hAnsi="HG丸ｺﾞｼｯｸM-PRO"/>
          <w:b/>
          <w:color w:val="000000" w:themeColor="text1"/>
          <w:szCs w:val="21"/>
        </w:rPr>
      </w:pPr>
      <w:r w:rsidRPr="00006B95">
        <w:rPr>
          <w:rFonts w:ascii="HG丸ｺﾞｼｯｸM-PRO" w:hAnsi="HG丸ｺﾞｼｯｸM-PRO" w:hint="eastAsia"/>
          <w:b/>
          <w:color w:val="000000" w:themeColor="text1"/>
          <w:szCs w:val="21"/>
        </w:rPr>
        <w:t>２　森林施業の合理化を図るために必要な機械の導入の促進に関する事項</w:t>
      </w:r>
    </w:p>
    <w:p w14:paraId="7D6ABDFB" w14:textId="77777777" w:rsidR="00CB782E" w:rsidRPr="00006B95" w:rsidRDefault="00CB782E" w:rsidP="00E23B35">
      <w:pPr>
        <w:spacing w:line="276" w:lineRule="auto"/>
        <w:ind w:left="410" w:hangingChars="200" w:hanging="410"/>
        <w:rPr>
          <w:rFonts w:ascii="HG丸ｺﾞｼｯｸM-PRO" w:hAnsi="HG丸ｺﾞｼｯｸM-PRO"/>
          <w:b/>
          <w:color w:val="000000" w:themeColor="text1"/>
          <w:szCs w:val="21"/>
        </w:rPr>
      </w:pPr>
      <w:r w:rsidRPr="00006B95">
        <w:rPr>
          <w:rFonts w:ascii="HG丸ｺﾞｼｯｸM-PRO" w:hAnsi="HG丸ｺﾞｼｯｸM-PRO" w:hint="eastAsia"/>
          <w:color w:val="000000" w:themeColor="text1"/>
          <w:szCs w:val="21"/>
        </w:rPr>
        <w:t xml:space="preserve">　</w:t>
      </w:r>
      <w:r w:rsidRPr="00006B95">
        <w:rPr>
          <w:rFonts w:ascii="HG丸ｺﾞｼｯｸM-PRO" w:hAnsi="HG丸ｺﾞｼｯｸM-PRO" w:hint="eastAsia"/>
          <w:b/>
          <w:color w:val="000000" w:themeColor="text1"/>
          <w:szCs w:val="21"/>
        </w:rPr>
        <w:t>（１）林業機械化の促進方法</w:t>
      </w:r>
    </w:p>
    <w:p w14:paraId="030738C1" w14:textId="750D1324" w:rsidR="00E72AE6" w:rsidRPr="00006B95" w:rsidRDefault="00E72AE6" w:rsidP="00E23B35">
      <w:pPr>
        <w:spacing w:line="276" w:lineRule="auto"/>
        <w:ind w:leftChars="200" w:left="410" w:firstLineChars="100" w:firstLine="205"/>
        <w:rPr>
          <w:rFonts w:ascii="HG丸ｺﾞｼｯｸM-PRO" w:hAnsi="HG丸ｺﾞｼｯｸM-PRO"/>
          <w:color w:val="000000" w:themeColor="text1"/>
          <w:szCs w:val="21"/>
        </w:rPr>
      </w:pPr>
      <w:r w:rsidRPr="00006B95">
        <w:rPr>
          <w:rFonts w:ascii="HG丸ｺﾞｼｯｸM-PRO" w:hAnsi="HG丸ｺﾞｼｯｸM-PRO" w:hint="eastAsia"/>
          <w:color w:val="000000" w:themeColor="text1"/>
          <w:szCs w:val="21"/>
        </w:rPr>
        <w:t>将来の森林資源に対する生産供給体制の整備と森林施業の合理化を図るため、従来からのチェーンソーとトラクタによる作業システムに加え、ハーベスタ、フェラ</w:t>
      </w:r>
      <w:r w:rsidR="00E046CF" w:rsidRPr="00006B95">
        <w:rPr>
          <w:rFonts w:ascii="HG丸ｺﾞｼｯｸM-PRO" w:hAnsi="HG丸ｺﾞｼｯｸM-PRO" w:hint="eastAsia"/>
          <w:color w:val="000000" w:themeColor="text1"/>
          <w:szCs w:val="21"/>
        </w:rPr>
        <w:t>ーバンチャ</w:t>
      </w:r>
      <w:r w:rsidRPr="00006B95">
        <w:rPr>
          <w:rFonts w:ascii="HG丸ｺﾞｼｯｸM-PRO" w:hAnsi="HG丸ｺﾞｼｯｸM-PRO" w:hint="eastAsia"/>
          <w:color w:val="000000" w:themeColor="text1"/>
          <w:szCs w:val="21"/>
        </w:rPr>
        <w:t>、プロセッサ等による伐倒</w:t>
      </w:r>
      <w:r w:rsidR="000013DA" w:rsidRPr="00006B95">
        <w:rPr>
          <w:rFonts w:ascii="HG丸ｺﾞｼｯｸM-PRO" w:hAnsi="HG丸ｺﾞｼｯｸM-PRO" w:hint="eastAsia"/>
          <w:color w:val="000000" w:themeColor="text1"/>
          <w:szCs w:val="21"/>
        </w:rPr>
        <w:t>や、枝払い・</w:t>
      </w:r>
      <w:r w:rsidRPr="00006B95">
        <w:rPr>
          <w:rFonts w:ascii="HG丸ｺﾞｼｯｸM-PRO" w:hAnsi="HG丸ｺﾞｼｯｸM-PRO" w:hint="eastAsia"/>
          <w:color w:val="000000" w:themeColor="text1"/>
          <w:szCs w:val="21"/>
        </w:rPr>
        <w:t>玉切り作業、フォワーダ、スキッダ等による集材作業</w:t>
      </w:r>
      <w:r w:rsidR="000013DA" w:rsidRPr="00006B95">
        <w:rPr>
          <w:rFonts w:ascii="HG丸ｺﾞｼｯｸM-PRO" w:hAnsi="HG丸ｺﾞｼｯｸM-PRO" w:hint="eastAsia"/>
          <w:color w:val="000000" w:themeColor="text1"/>
          <w:szCs w:val="21"/>
        </w:rPr>
        <w:t>による</w:t>
      </w:r>
      <w:r w:rsidRPr="00006B95">
        <w:rPr>
          <w:rFonts w:ascii="HG丸ｺﾞｼｯｸM-PRO" w:hAnsi="HG丸ｺﾞｼｯｸM-PRO" w:hint="eastAsia"/>
          <w:color w:val="000000" w:themeColor="text1"/>
          <w:szCs w:val="21"/>
        </w:rPr>
        <w:t>システムを採用するなど、高性能</w:t>
      </w:r>
      <w:r w:rsidR="00923F66" w:rsidRPr="00006B95">
        <w:rPr>
          <w:rFonts w:ascii="HG丸ｺﾞｼｯｸM-PRO" w:hAnsi="HG丸ｺﾞｼｯｸM-PRO" w:hint="eastAsia"/>
          <w:color w:val="000000" w:themeColor="text1"/>
          <w:szCs w:val="21"/>
        </w:rPr>
        <w:t>林業機械による安全で効率的な作業システムの普及及び定着を図ること</w:t>
      </w:r>
      <w:r w:rsidRPr="00006B95">
        <w:rPr>
          <w:rFonts w:ascii="HG丸ｺﾞｼｯｸM-PRO" w:hAnsi="HG丸ｺﾞｼｯｸM-PRO" w:hint="eastAsia"/>
          <w:color w:val="000000" w:themeColor="text1"/>
          <w:szCs w:val="21"/>
        </w:rPr>
        <w:t>とします。</w:t>
      </w:r>
    </w:p>
    <w:p w14:paraId="4718ED40" w14:textId="77777777" w:rsidR="00E72AE6" w:rsidRPr="00006B95" w:rsidRDefault="00E72AE6" w:rsidP="00E23B35">
      <w:pPr>
        <w:spacing w:line="276" w:lineRule="auto"/>
        <w:ind w:left="410" w:hangingChars="200" w:hanging="410"/>
        <w:rPr>
          <w:rFonts w:ascii="HG丸ｺﾞｼｯｸM-PRO" w:hAnsi="HG丸ｺﾞｼｯｸM-PRO"/>
          <w:color w:val="000000" w:themeColor="text1"/>
          <w:szCs w:val="21"/>
        </w:rPr>
      </w:pPr>
      <w:r w:rsidRPr="00006B95">
        <w:rPr>
          <w:rFonts w:ascii="HG丸ｺﾞｼｯｸM-PRO" w:hAnsi="HG丸ｺﾞｼｯｸM-PRO" w:hint="eastAsia"/>
          <w:color w:val="000000" w:themeColor="text1"/>
          <w:szCs w:val="21"/>
        </w:rPr>
        <w:t xml:space="preserve">　　　本町の森林の人工林は７齢級以下が大半であり、保育、間伐等の森林施業が最も必要な時期となっている。ま</w:t>
      </w:r>
      <w:r w:rsidR="001A5DD3" w:rsidRPr="00006B95">
        <w:rPr>
          <w:rFonts w:ascii="HG丸ｺﾞｼｯｸM-PRO" w:hAnsi="HG丸ｺﾞｼｯｸM-PRO" w:hint="eastAsia"/>
          <w:color w:val="000000" w:themeColor="text1"/>
          <w:szCs w:val="21"/>
        </w:rPr>
        <w:t>た、今後においては主伐期を迎える人工林が徐々に増加する傾向にあります</w:t>
      </w:r>
      <w:r w:rsidR="003843C5" w:rsidRPr="00006B95">
        <w:rPr>
          <w:rFonts w:ascii="HG丸ｺﾞｼｯｸM-PRO" w:hAnsi="HG丸ｺﾞｼｯｸM-PRO" w:hint="eastAsia"/>
          <w:color w:val="000000" w:themeColor="text1"/>
          <w:szCs w:val="21"/>
        </w:rPr>
        <w:t>。しかし、林家の経営は零細で、かつ、路網</w:t>
      </w:r>
      <w:r w:rsidR="001A5DD3" w:rsidRPr="00006B95">
        <w:rPr>
          <w:rFonts w:ascii="HG丸ｺﾞｼｯｸM-PRO" w:hAnsi="HG丸ｺﾞｼｯｸM-PRO" w:hint="eastAsia"/>
          <w:color w:val="000000" w:themeColor="text1"/>
          <w:szCs w:val="21"/>
        </w:rPr>
        <w:t>等の基盤整備が十分でないことなどから、機械化の遅れは顕著です</w:t>
      </w:r>
      <w:r w:rsidRPr="00006B95">
        <w:rPr>
          <w:rFonts w:ascii="HG丸ｺﾞｼｯｸM-PRO" w:hAnsi="HG丸ｺﾞｼｯｸM-PRO" w:hint="eastAsia"/>
          <w:color w:val="000000" w:themeColor="text1"/>
          <w:szCs w:val="21"/>
        </w:rPr>
        <w:t>。</w:t>
      </w:r>
    </w:p>
    <w:p w14:paraId="22527F61" w14:textId="77777777" w:rsidR="00E72AE6" w:rsidRPr="00006B95" w:rsidRDefault="00E72AE6" w:rsidP="00E23B35">
      <w:pPr>
        <w:spacing w:line="276" w:lineRule="auto"/>
        <w:ind w:left="410" w:hangingChars="200" w:hanging="410"/>
        <w:rPr>
          <w:rFonts w:ascii="HG丸ｺﾞｼｯｸM-PRO" w:hAnsi="HG丸ｺﾞｼｯｸM-PRO"/>
          <w:color w:val="000000" w:themeColor="text1"/>
          <w:szCs w:val="21"/>
        </w:rPr>
      </w:pPr>
      <w:r w:rsidRPr="00006B95">
        <w:rPr>
          <w:rFonts w:ascii="HG丸ｺﾞｼｯｸM-PRO" w:hAnsi="HG丸ｺﾞｼｯｸM-PRO" w:hint="eastAsia"/>
          <w:color w:val="000000" w:themeColor="text1"/>
          <w:szCs w:val="21"/>
        </w:rPr>
        <w:lastRenderedPageBreak/>
        <w:t xml:space="preserve">　　　また、林業就労者の減少及び高齢化の傾向の中、生産性の向上、労働強度の軽減及び生産コストの低下を図るためには林業機械化は必要不可欠であり</w:t>
      </w:r>
      <w:r w:rsidR="001A5DD3" w:rsidRPr="00006B95">
        <w:rPr>
          <w:rFonts w:ascii="HG丸ｺﾞｼｯｸM-PRO" w:hAnsi="HG丸ｺﾞｼｯｸM-PRO" w:hint="eastAsia"/>
          <w:color w:val="000000" w:themeColor="text1"/>
          <w:szCs w:val="21"/>
        </w:rPr>
        <w:t>、傾斜地の多い地形条件や樹種等に対応した機械化は重要な課題となっています</w:t>
      </w:r>
      <w:r w:rsidRPr="00006B95">
        <w:rPr>
          <w:rFonts w:ascii="HG丸ｺﾞｼｯｸM-PRO" w:hAnsi="HG丸ｺﾞｼｯｸM-PRO" w:hint="eastAsia"/>
          <w:color w:val="000000" w:themeColor="text1"/>
          <w:szCs w:val="21"/>
        </w:rPr>
        <w:t>。</w:t>
      </w:r>
    </w:p>
    <w:p w14:paraId="51ED6F86" w14:textId="77777777" w:rsidR="00E72AE6" w:rsidRPr="00006B95" w:rsidRDefault="00E72AE6" w:rsidP="00E23B35">
      <w:pPr>
        <w:spacing w:line="276" w:lineRule="auto"/>
        <w:ind w:leftChars="-100" w:left="205" w:hangingChars="200" w:hanging="410"/>
        <w:rPr>
          <w:rFonts w:ascii="HG丸ｺﾞｼｯｸM-PRO" w:hAnsi="HG丸ｺﾞｼｯｸM-PRO"/>
          <w:color w:val="000000" w:themeColor="text1"/>
          <w:szCs w:val="21"/>
        </w:rPr>
      </w:pPr>
      <w:r w:rsidRPr="00006B95">
        <w:rPr>
          <w:rFonts w:ascii="HG丸ｺﾞｼｯｸM-PRO" w:hAnsi="HG丸ｺﾞｼｯｸM-PRO" w:hint="eastAsia"/>
          <w:color w:val="000000" w:themeColor="text1"/>
          <w:szCs w:val="21"/>
        </w:rPr>
        <w:t xml:space="preserve">　　　　このようなこ</w:t>
      </w:r>
      <w:r w:rsidR="003843C5" w:rsidRPr="00006B95">
        <w:rPr>
          <w:rFonts w:ascii="HG丸ｺﾞｼｯｸM-PRO" w:hAnsi="HG丸ｺﾞｼｯｸM-PRO" w:hint="eastAsia"/>
          <w:color w:val="000000" w:themeColor="text1"/>
          <w:szCs w:val="21"/>
        </w:rPr>
        <w:t>とから、高性能林業機械の導入及び効率的な利用について取り組むこと</w:t>
      </w:r>
      <w:r w:rsidRPr="00006B95">
        <w:rPr>
          <w:rFonts w:ascii="HG丸ｺﾞｼｯｸM-PRO" w:hAnsi="HG丸ｺﾞｼｯｸM-PRO" w:hint="eastAsia"/>
          <w:color w:val="000000" w:themeColor="text1"/>
          <w:szCs w:val="21"/>
        </w:rPr>
        <w:t>とします。</w:t>
      </w:r>
    </w:p>
    <w:p w14:paraId="1CDC45DE" w14:textId="485D4610" w:rsidR="00E72AE6" w:rsidRPr="00006B95" w:rsidRDefault="00E472F8" w:rsidP="00E23B35">
      <w:pPr>
        <w:spacing w:line="276" w:lineRule="auto"/>
        <w:ind w:firstLineChars="300" w:firstLine="615"/>
        <w:rPr>
          <w:rFonts w:ascii="HG丸ｺﾞｼｯｸM-PRO" w:hAnsi="HG丸ｺﾞｼｯｸM-PRO"/>
          <w:color w:val="000000" w:themeColor="text1"/>
          <w:szCs w:val="21"/>
        </w:rPr>
      </w:pPr>
      <w:r w:rsidRPr="00006B95">
        <w:rPr>
          <w:rFonts w:ascii="HG丸ｺﾞｼｯｸM-PRO" w:hAnsi="HG丸ｺﾞｼｯｸM-PRO" w:hint="eastAsia"/>
          <w:color w:val="000000" w:themeColor="text1"/>
          <w:szCs w:val="21"/>
        </w:rPr>
        <w:t>ア</w:t>
      </w:r>
      <w:r w:rsidR="00E72AE6" w:rsidRPr="00006B95">
        <w:rPr>
          <w:rFonts w:ascii="HG丸ｺﾞｼｯｸM-PRO" w:hAnsi="HG丸ｺﾞｼｯｸM-PRO" w:hint="eastAsia"/>
          <w:color w:val="000000" w:themeColor="text1"/>
          <w:szCs w:val="21"/>
        </w:rPr>
        <w:t xml:space="preserve">　森林組合</w:t>
      </w:r>
      <w:r w:rsidR="00D10E2C" w:rsidRPr="00006B95">
        <w:rPr>
          <w:rFonts w:ascii="HG丸ｺﾞｼｯｸM-PRO" w:hAnsi="HG丸ｺﾞｼｯｸM-PRO" w:hint="eastAsia"/>
          <w:color w:val="000000" w:themeColor="text1"/>
          <w:szCs w:val="21"/>
        </w:rPr>
        <w:t>等</w:t>
      </w:r>
      <w:r w:rsidR="00E72AE6" w:rsidRPr="00006B95">
        <w:rPr>
          <w:rFonts w:ascii="HG丸ｺﾞｼｯｸM-PRO" w:hAnsi="HG丸ｺﾞｼｯｸM-PRO" w:hint="eastAsia"/>
          <w:color w:val="000000" w:themeColor="text1"/>
          <w:szCs w:val="21"/>
        </w:rPr>
        <w:t>によるハーベスタ等の高性能林業機械の導入</w:t>
      </w:r>
    </w:p>
    <w:p w14:paraId="4971157D" w14:textId="77777777" w:rsidR="00E72AE6" w:rsidRPr="00006B95" w:rsidRDefault="00E472F8" w:rsidP="00E23B35">
      <w:pPr>
        <w:spacing w:line="276" w:lineRule="auto"/>
        <w:ind w:firstLineChars="300" w:firstLine="615"/>
        <w:rPr>
          <w:rFonts w:ascii="HG丸ｺﾞｼｯｸM-PRO" w:hAnsi="HG丸ｺﾞｼｯｸM-PRO"/>
          <w:color w:val="000000" w:themeColor="text1"/>
          <w:szCs w:val="21"/>
        </w:rPr>
      </w:pPr>
      <w:r w:rsidRPr="00006B95">
        <w:rPr>
          <w:rFonts w:ascii="HG丸ｺﾞｼｯｸM-PRO" w:hAnsi="HG丸ｺﾞｼｯｸM-PRO" w:hint="eastAsia"/>
          <w:color w:val="000000" w:themeColor="text1"/>
          <w:szCs w:val="21"/>
        </w:rPr>
        <w:t>イ</w:t>
      </w:r>
      <w:r w:rsidR="00E72AE6" w:rsidRPr="00006B95">
        <w:rPr>
          <w:rFonts w:ascii="HG丸ｺﾞｼｯｸM-PRO" w:hAnsi="HG丸ｺﾞｼｯｸM-PRO" w:hint="eastAsia"/>
          <w:color w:val="000000" w:themeColor="text1"/>
          <w:szCs w:val="21"/>
        </w:rPr>
        <w:t xml:space="preserve">　森林組合を中心とした枝打ち作業等による森林施業の機械化を確立</w:t>
      </w:r>
    </w:p>
    <w:p w14:paraId="12522CF6" w14:textId="36A237F2" w:rsidR="00E72AE6" w:rsidRPr="00006B95" w:rsidRDefault="00E472F8" w:rsidP="00E23B35">
      <w:pPr>
        <w:spacing w:line="276" w:lineRule="auto"/>
        <w:ind w:firstLineChars="300" w:firstLine="615"/>
        <w:rPr>
          <w:rFonts w:ascii="HG丸ｺﾞｼｯｸM-PRO" w:hAnsi="HG丸ｺﾞｼｯｸM-PRO"/>
          <w:color w:val="000000" w:themeColor="text1"/>
          <w:szCs w:val="21"/>
        </w:rPr>
      </w:pPr>
      <w:r w:rsidRPr="00006B95">
        <w:rPr>
          <w:rFonts w:ascii="HG丸ｺﾞｼｯｸM-PRO" w:hAnsi="HG丸ｺﾞｼｯｸM-PRO" w:hint="eastAsia"/>
          <w:color w:val="000000" w:themeColor="text1"/>
          <w:szCs w:val="21"/>
        </w:rPr>
        <w:t>ウ</w:t>
      </w:r>
      <w:r w:rsidR="00E72AE6" w:rsidRPr="00006B95">
        <w:rPr>
          <w:rFonts w:ascii="HG丸ｺﾞｼｯｸM-PRO" w:hAnsi="HG丸ｺﾞｼｯｸM-PRO" w:hint="eastAsia"/>
          <w:color w:val="000000" w:themeColor="text1"/>
          <w:szCs w:val="21"/>
        </w:rPr>
        <w:t xml:space="preserve">　間伐の早急な実施を維持するため、</w:t>
      </w:r>
      <w:r w:rsidR="00084AF6" w:rsidRPr="00006B95">
        <w:rPr>
          <w:rFonts w:ascii="HG丸ｺﾞｼｯｸM-PRO" w:hAnsi="HG丸ｺﾞｼｯｸM-PRO" w:hint="eastAsia"/>
          <w:color w:val="000000" w:themeColor="text1"/>
          <w:szCs w:val="21"/>
        </w:rPr>
        <w:t>ハーベスタ等の</w:t>
      </w:r>
      <w:r w:rsidR="00D10E2C" w:rsidRPr="00006B95">
        <w:rPr>
          <w:rFonts w:ascii="HG丸ｺﾞｼｯｸM-PRO" w:hAnsi="HG丸ｺﾞｼｯｸM-PRO" w:hint="eastAsia"/>
          <w:color w:val="000000" w:themeColor="text1"/>
          <w:szCs w:val="21"/>
        </w:rPr>
        <w:t>高性能林業機械の導入</w:t>
      </w:r>
    </w:p>
    <w:p w14:paraId="759396F5" w14:textId="5779B7BE" w:rsidR="00E72AE6" w:rsidRPr="00006B95" w:rsidRDefault="00E472F8" w:rsidP="004A0191">
      <w:pPr>
        <w:ind w:firstLineChars="300" w:firstLine="615"/>
        <w:rPr>
          <w:rFonts w:ascii="HG丸ｺﾞｼｯｸM-PRO" w:hAnsi="HG丸ｺﾞｼｯｸM-PRO"/>
          <w:color w:val="000000" w:themeColor="text1"/>
          <w:szCs w:val="21"/>
        </w:rPr>
      </w:pPr>
      <w:r w:rsidRPr="00006B95">
        <w:rPr>
          <w:rFonts w:ascii="HG丸ｺﾞｼｯｸM-PRO" w:hAnsi="HG丸ｺﾞｼｯｸM-PRO" w:hint="eastAsia"/>
          <w:color w:val="000000" w:themeColor="text1"/>
          <w:szCs w:val="21"/>
        </w:rPr>
        <w:t>エ</w:t>
      </w:r>
      <w:r w:rsidR="00E72AE6" w:rsidRPr="00006B95">
        <w:rPr>
          <w:rFonts w:ascii="HG丸ｺﾞｼｯｸM-PRO" w:hAnsi="HG丸ｺﾞｼｯｸM-PRO" w:hint="eastAsia"/>
          <w:color w:val="000000" w:themeColor="text1"/>
          <w:szCs w:val="21"/>
        </w:rPr>
        <w:t xml:space="preserve">　高性能林業機械のオペレーターを育成するため</w:t>
      </w:r>
      <w:r w:rsidR="00084AF6" w:rsidRPr="00006B95">
        <w:rPr>
          <w:rFonts w:ascii="HG丸ｺﾞｼｯｸM-PRO" w:hAnsi="HG丸ｺﾞｼｯｸM-PRO" w:hint="eastAsia"/>
          <w:color w:val="000000" w:themeColor="text1"/>
          <w:szCs w:val="21"/>
        </w:rPr>
        <w:t>、</w:t>
      </w:r>
      <w:r w:rsidR="00E72AE6" w:rsidRPr="00006B95">
        <w:rPr>
          <w:rFonts w:ascii="HG丸ｺﾞｼｯｸM-PRO" w:hAnsi="HG丸ｺﾞｼｯｸM-PRO" w:hint="eastAsia"/>
          <w:color w:val="000000" w:themeColor="text1"/>
          <w:szCs w:val="21"/>
        </w:rPr>
        <w:t>研修会等への積極的参加等を推進</w:t>
      </w:r>
    </w:p>
    <w:p w14:paraId="504B8854" w14:textId="66F75A39" w:rsidR="00084AF6" w:rsidRPr="00006B95" w:rsidRDefault="00084AF6" w:rsidP="004A0191">
      <w:pPr>
        <w:ind w:firstLineChars="300" w:firstLine="615"/>
        <w:rPr>
          <w:rFonts w:ascii="HG丸ｺﾞｼｯｸM-PRO" w:hAnsi="HG丸ｺﾞｼｯｸM-PRO"/>
          <w:color w:val="000000" w:themeColor="text1"/>
          <w:szCs w:val="21"/>
        </w:rPr>
      </w:pPr>
      <w:r w:rsidRPr="00006B95">
        <w:rPr>
          <w:rFonts w:ascii="HG丸ｺﾞｼｯｸM-PRO" w:hAnsi="HG丸ｺﾞｼｯｸM-PRO" w:hint="eastAsia"/>
          <w:color w:val="000000" w:themeColor="text1"/>
          <w:szCs w:val="21"/>
        </w:rPr>
        <w:t>オ　下刈りの軽労化を推進するため、リモコン草刈機等の導入を推進</w:t>
      </w:r>
    </w:p>
    <w:p w14:paraId="5F791CFB" w14:textId="77777777" w:rsidR="00A71BA0" w:rsidRPr="00006B95" w:rsidRDefault="00A71BA0" w:rsidP="00A71BA0">
      <w:pPr>
        <w:ind w:firstLineChars="300" w:firstLine="615"/>
        <w:rPr>
          <w:rFonts w:ascii="HG丸ｺﾞｼｯｸM-PRO" w:hAnsi="HG丸ｺﾞｼｯｸM-PRO"/>
          <w:color w:val="000000" w:themeColor="text1"/>
          <w:szCs w:val="21"/>
        </w:rPr>
      </w:pPr>
    </w:p>
    <w:p w14:paraId="3A131AAF" w14:textId="77777777" w:rsidR="00E72AE6" w:rsidRPr="00006B95" w:rsidRDefault="00CB782E" w:rsidP="00B83D58">
      <w:pPr>
        <w:spacing w:beforeLines="50" w:before="145"/>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（２）</w:t>
      </w:r>
      <w:r w:rsidR="00E72AE6" w:rsidRPr="00006B95">
        <w:rPr>
          <w:rFonts w:ascii="HG丸ｺﾞｼｯｸM-PRO" w:hAnsi="HG丸ｺﾞｼｯｸM-PRO" w:hint="eastAsia"/>
          <w:b/>
          <w:color w:val="000000" w:themeColor="text1"/>
        </w:rPr>
        <w:t xml:space="preserve">高性能機械を主体とする林業機械の導入目標　</w:t>
      </w:r>
    </w:p>
    <w:tbl>
      <w:tblPr>
        <w:tblW w:w="8680" w:type="dxa"/>
        <w:tblInd w:w="476" w:type="dxa"/>
        <w:tblCellMar>
          <w:left w:w="99" w:type="dxa"/>
          <w:right w:w="99" w:type="dxa"/>
        </w:tblCellMar>
        <w:tblLook w:val="0000" w:firstRow="0" w:lastRow="0" w:firstColumn="0" w:lastColumn="0" w:noHBand="0" w:noVBand="0"/>
      </w:tblPr>
      <w:tblGrid>
        <w:gridCol w:w="1080"/>
        <w:gridCol w:w="1080"/>
        <w:gridCol w:w="3240"/>
        <w:gridCol w:w="3280"/>
      </w:tblGrid>
      <w:tr w:rsidR="00006B95" w:rsidRPr="00006B95" w14:paraId="566D918B" w14:textId="77777777" w:rsidTr="00C639A6">
        <w:trPr>
          <w:trHeight w:val="360"/>
        </w:trPr>
        <w:tc>
          <w:tcPr>
            <w:tcW w:w="2160" w:type="dxa"/>
            <w:gridSpan w:val="2"/>
            <w:tcBorders>
              <w:top w:val="single" w:sz="4" w:space="0" w:color="auto"/>
              <w:left w:val="single" w:sz="4" w:space="0" w:color="auto"/>
              <w:bottom w:val="single" w:sz="4" w:space="0" w:color="auto"/>
              <w:right w:val="single" w:sz="4" w:space="0" w:color="auto"/>
            </w:tcBorders>
            <w:noWrap/>
            <w:vAlign w:val="center"/>
          </w:tcPr>
          <w:p w14:paraId="09F371C9" w14:textId="77777777" w:rsidR="00E72AE6" w:rsidRPr="00006B95" w:rsidRDefault="00E72AE6" w:rsidP="005C17EA">
            <w:pPr>
              <w:widowControl/>
              <w:jc w:val="center"/>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区分</w:t>
            </w:r>
          </w:p>
        </w:tc>
        <w:tc>
          <w:tcPr>
            <w:tcW w:w="3240" w:type="dxa"/>
            <w:tcBorders>
              <w:top w:val="single" w:sz="4" w:space="0" w:color="auto"/>
              <w:left w:val="nil"/>
              <w:bottom w:val="single" w:sz="4" w:space="0" w:color="auto"/>
              <w:right w:val="single" w:sz="4" w:space="0" w:color="auto"/>
            </w:tcBorders>
            <w:noWrap/>
            <w:vAlign w:val="center"/>
          </w:tcPr>
          <w:p w14:paraId="5B60E710" w14:textId="77777777" w:rsidR="00E72AE6" w:rsidRPr="00006B95" w:rsidRDefault="00E72AE6" w:rsidP="005C17EA">
            <w:pPr>
              <w:widowControl/>
              <w:jc w:val="center"/>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現状</w:t>
            </w:r>
          </w:p>
        </w:tc>
        <w:tc>
          <w:tcPr>
            <w:tcW w:w="3280" w:type="dxa"/>
            <w:tcBorders>
              <w:top w:val="single" w:sz="4" w:space="0" w:color="auto"/>
              <w:left w:val="nil"/>
              <w:bottom w:val="single" w:sz="4" w:space="0" w:color="auto"/>
              <w:right w:val="single" w:sz="4" w:space="0" w:color="auto"/>
            </w:tcBorders>
            <w:noWrap/>
            <w:vAlign w:val="center"/>
          </w:tcPr>
          <w:p w14:paraId="2F8D2FBF" w14:textId="77777777" w:rsidR="00E72AE6" w:rsidRPr="00006B95" w:rsidRDefault="00E72AE6" w:rsidP="005C17EA">
            <w:pPr>
              <w:widowControl/>
              <w:jc w:val="center"/>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将来</w:t>
            </w:r>
          </w:p>
        </w:tc>
      </w:tr>
      <w:tr w:rsidR="00006B95" w:rsidRPr="00006B95" w14:paraId="2E0ADB40" w14:textId="77777777" w:rsidTr="00C639A6">
        <w:trPr>
          <w:trHeight w:val="360"/>
        </w:trPr>
        <w:tc>
          <w:tcPr>
            <w:tcW w:w="2160" w:type="dxa"/>
            <w:gridSpan w:val="2"/>
            <w:tcBorders>
              <w:top w:val="single" w:sz="4" w:space="0" w:color="auto"/>
              <w:left w:val="single" w:sz="4" w:space="0" w:color="auto"/>
              <w:bottom w:val="single" w:sz="4" w:space="0" w:color="auto"/>
              <w:right w:val="single" w:sz="4" w:space="0" w:color="auto"/>
            </w:tcBorders>
            <w:noWrap/>
            <w:vAlign w:val="center"/>
          </w:tcPr>
          <w:p w14:paraId="4475758F" w14:textId="77777777" w:rsidR="00E72AE6" w:rsidRPr="00006B95" w:rsidRDefault="00E72AE6" w:rsidP="005C17EA">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伐倒</w:t>
            </w:r>
          </w:p>
        </w:tc>
        <w:tc>
          <w:tcPr>
            <w:tcW w:w="3240" w:type="dxa"/>
            <w:tcBorders>
              <w:top w:val="single" w:sz="4" w:space="0" w:color="auto"/>
              <w:left w:val="nil"/>
              <w:bottom w:val="single" w:sz="4" w:space="0" w:color="auto"/>
              <w:right w:val="single" w:sz="4" w:space="0" w:color="auto"/>
            </w:tcBorders>
            <w:noWrap/>
            <w:vAlign w:val="center"/>
          </w:tcPr>
          <w:p w14:paraId="692BD6A6" w14:textId="77777777" w:rsidR="00E72AE6" w:rsidRPr="00006B95" w:rsidRDefault="00E72AE6" w:rsidP="005C17EA">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 xml:space="preserve">　ﾁｪｰﾝｿｰ､ﾊｰﾍﾞｽﾀ</w:t>
            </w:r>
          </w:p>
        </w:tc>
        <w:tc>
          <w:tcPr>
            <w:tcW w:w="3280" w:type="dxa"/>
            <w:tcBorders>
              <w:top w:val="single" w:sz="4" w:space="0" w:color="auto"/>
              <w:left w:val="nil"/>
              <w:bottom w:val="single" w:sz="4" w:space="0" w:color="auto"/>
              <w:right w:val="single" w:sz="4" w:space="0" w:color="auto"/>
            </w:tcBorders>
            <w:noWrap/>
            <w:vAlign w:val="center"/>
          </w:tcPr>
          <w:p w14:paraId="51D68721" w14:textId="77777777" w:rsidR="00E72AE6" w:rsidRPr="00006B95" w:rsidRDefault="00E72AE6" w:rsidP="005C17EA">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 xml:space="preserve">　ﾁｪｰﾝｿｰ､ﾊｰﾍﾞｽﾀ､ﾌｪﾗｰﾊﾞﾝﾁｬ</w:t>
            </w:r>
          </w:p>
        </w:tc>
      </w:tr>
      <w:tr w:rsidR="00006B95" w:rsidRPr="00006B95" w14:paraId="3F2EA08C" w14:textId="77777777" w:rsidTr="00C639A6">
        <w:trPr>
          <w:trHeight w:val="360"/>
        </w:trPr>
        <w:tc>
          <w:tcPr>
            <w:tcW w:w="2160" w:type="dxa"/>
            <w:gridSpan w:val="2"/>
            <w:tcBorders>
              <w:top w:val="single" w:sz="4" w:space="0" w:color="auto"/>
              <w:left w:val="single" w:sz="4" w:space="0" w:color="auto"/>
              <w:bottom w:val="single" w:sz="4" w:space="0" w:color="auto"/>
              <w:right w:val="single" w:sz="4" w:space="0" w:color="auto"/>
            </w:tcBorders>
            <w:noWrap/>
            <w:vAlign w:val="center"/>
          </w:tcPr>
          <w:p w14:paraId="7189ED0E" w14:textId="77777777" w:rsidR="00E72AE6" w:rsidRPr="00006B95" w:rsidRDefault="00E72AE6" w:rsidP="005C17EA">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造材</w:t>
            </w:r>
          </w:p>
        </w:tc>
        <w:tc>
          <w:tcPr>
            <w:tcW w:w="3240" w:type="dxa"/>
            <w:tcBorders>
              <w:top w:val="single" w:sz="4" w:space="0" w:color="auto"/>
              <w:left w:val="nil"/>
              <w:bottom w:val="single" w:sz="4" w:space="0" w:color="auto"/>
              <w:right w:val="single" w:sz="4" w:space="0" w:color="auto"/>
            </w:tcBorders>
            <w:noWrap/>
            <w:vAlign w:val="center"/>
          </w:tcPr>
          <w:p w14:paraId="535824E0" w14:textId="77777777" w:rsidR="00E72AE6" w:rsidRPr="00006B95" w:rsidRDefault="00E72AE6" w:rsidP="005C17EA">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 xml:space="preserve">　ﾁｪｰﾝｿｰ､ﾊｰﾍﾞｽﾀ</w:t>
            </w:r>
          </w:p>
        </w:tc>
        <w:tc>
          <w:tcPr>
            <w:tcW w:w="3280" w:type="dxa"/>
            <w:tcBorders>
              <w:top w:val="single" w:sz="4" w:space="0" w:color="auto"/>
              <w:left w:val="nil"/>
              <w:bottom w:val="single" w:sz="4" w:space="0" w:color="auto"/>
              <w:right w:val="single" w:sz="4" w:space="0" w:color="auto"/>
            </w:tcBorders>
            <w:noWrap/>
            <w:vAlign w:val="center"/>
          </w:tcPr>
          <w:p w14:paraId="778B89B3" w14:textId="77777777" w:rsidR="00E72AE6" w:rsidRPr="00006B95" w:rsidRDefault="00E72AE6" w:rsidP="005C17EA">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 xml:space="preserve">　ﾁｪｰﾝｿｰ､ﾊｰﾍﾞｽﾀ､ﾌﾟﾛｾｯｻ</w:t>
            </w:r>
          </w:p>
        </w:tc>
      </w:tr>
      <w:tr w:rsidR="00006B95" w:rsidRPr="00006B95" w14:paraId="07DA15FA" w14:textId="77777777" w:rsidTr="00C639A6">
        <w:trPr>
          <w:trHeight w:val="360"/>
        </w:trPr>
        <w:tc>
          <w:tcPr>
            <w:tcW w:w="2160" w:type="dxa"/>
            <w:gridSpan w:val="2"/>
            <w:tcBorders>
              <w:top w:val="single" w:sz="4" w:space="0" w:color="auto"/>
              <w:left w:val="single" w:sz="4" w:space="0" w:color="auto"/>
              <w:bottom w:val="single" w:sz="4" w:space="0" w:color="auto"/>
              <w:right w:val="single" w:sz="4" w:space="0" w:color="auto"/>
            </w:tcBorders>
            <w:noWrap/>
            <w:vAlign w:val="center"/>
          </w:tcPr>
          <w:p w14:paraId="7AD1F2E6" w14:textId="77777777" w:rsidR="00E915F5" w:rsidRPr="00006B95" w:rsidRDefault="00E915F5" w:rsidP="00E915F5">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集材</w:t>
            </w:r>
          </w:p>
        </w:tc>
        <w:tc>
          <w:tcPr>
            <w:tcW w:w="3240" w:type="dxa"/>
            <w:tcBorders>
              <w:top w:val="single" w:sz="4" w:space="0" w:color="auto"/>
              <w:left w:val="nil"/>
              <w:bottom w:val="single" w:sz="4" w:space="0" w:color="auto"/>
              <w:right w:val="single" w:sz="4" w:space="0" w:color="auto"/>
            </w:tcBorders>
            <w:noWrap/>
            <w:vAlign w:val="center"/>
          </w:tcPr>
          <w:p w14:paraId="63604BCD" w14:textId="30537CC8" w:rsidR="00E915F5" w:rsidRPr="00006B95" w:rsidRDefault="00E915F5" w:rsidP="00D10E2C">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 xml:space="preserve">　ｸﾞﾗｯﾌﾟﾙ</w:t>
            </w:r>
            <w:r w:rsidR="00D10E2C" w:rsidRPr="00006B95">
              <w:rPr>
                <w:rFonts w:ascii="HG丸ｺﾞｼｯｸM-PRO" w:hAnsi="ＭＳ Ｐ明朝" w:cs="ＭＳ Ｐゴシック" w:hint="eastAsia"/>
                <w:color w:val="000000" w:themeColor="text1"/>
                <w:kern w:val="0"/>
                <w:szCs w:val="21"/>
              </w:rPr>
              <w:t>,ﾌｫﾜｰﾀﾞ</w:t>
            </w:r>
          </w:p>
        </w:tc>
        <w:tc>
          <w:tcPr>
            <w:tcW w:w="3280" w:type="dxa"/>
            <w:tcBorders>
              <w:top w:val="single" w:sz="4" w:space="0" w:color="auto"/>
              <w:left w:val="nil"/>
              <w:bottom w:val="single" w:sz="4" w:space="0" w:color="auto"/>
              <w:right w:val="single" w:sz="4" w:space="0" w:color="auto"/>
            </w:tcBorders>
            <w:noWrap/>
            <w:vAlign w:val="center"/>
          </w:tcPr>
          <w:p w14:paraId="0048E732" w14:textId="2C243FEE" w:rsidR="00E915F5" w:rsidRPr="00006B95" w:rsidRDefault="00E915F5" w:rsidP="005660D1">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 xml:space="preserve">　</w:t>
            </w:r>
            <w:r w:rsidR="005660D1" w:rsidRPr="00006B95">
              <w:rPr>
                <w:rFonts w:ascii="HG丸ｺﾞｼｯｸM-PRO" w:hAnsi="ＭＳ Ｐ明朝" w:cs="ＭＳ Ｐゴシック" w:hint="eastAsia"/>
                <w:color w:val="000000" w:themeColor="text1"/>
                <w:kern w:val="0"/>
                <w:szCs w:val="21"/>
              </w:rPr>
              <w:t>同左</w:t>
            </w:r>
          </w:p>
        </w:tc>
      </w:tr>
      <w:tr w:rsidR="00006B95" w:rsidRPr="00006B95" w14:paraId="3EB3DB5B" w14:textId="77777777" w:rsidTr="00C639A6">
        <w:trPr>
          <w:trHeight w:val="360"/>
        </w:trPr>
        <w:tc>
          <w:tcPr>
            <w:tcW w:w="1080" w:type="dxa"/>
            <w:tcBorders>
              <w:top w:val="nil"/>
              <w:left w:val="single" w:sz="4" w:space="0" w:color="auto"/>
              <w:bottom w:val="nil"/>
              <w:right w:val="single" w:sz="4" w:space="0" w:color="auto"/>
            </w:tcBorders>
            <w:noWrap/>
            <w:vAlign w:val="center"/>
          </w:tcPr>
          <w:p w14:paraId="5489BCC3" w14:textId="77777777" w:rsidR="00E915F5" w:rsidRPr="00006B95" w:rsidRDefault="00E915F5" w:rsidP="00E915F5">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造林</w:t>
            </w:r>
          </w:p>
        </w:tc>
        <w:tc>
          <w:tcPr>
            <w:tcW w:w="1080" w:type="dxa"/>
            <w:tcBorders>
              <w:top w:val="nil"/>
              <w:left w:val="nil"/>
              <w:bottom w:val="single" w:sz="4" w:space="0" w:color="auto"/>
              <w:right w:val="single" w:sz="4" w:space="0" w:color="auto"/>
            </w:tcBorders>
            <w:noWrap/>
            <w:vAlign w:val="center"/>
          </w:tcPr>
          <w:p w14:paraId="431B5BBF" w14:textId="77777777" w:rsidR="00E915F5" w:rsidRPr="00006B95" w:rsidRDefault="00E915F5" w:rsidP="00E915F5">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地拵</w:t>
            </w:r>
          </w:p>
        </w:tc>
        <w:tc>
          <w:tcPr>
            <w:tcW w:w="3240" w:type="dxa"/>
            <w:tcBorders>
              <w:top w:val="single" w:sz="4" w:space="0" w:color="auto"/>
              <w:left w:val="nil"/>
              <w:bottom w:val="single" w:sz="4" w:space="0" w:color="auto"/>
              <w:right w:val="single" w:sz="4" w:space="0" w:color="auto"/>
            </w:tcBorders>
            <w:noWrap/>
            <w:vAlign w:val="center"/>
          </w:tcPr>
          <w:p w14:paraId="0B9B93EB" w14:textId="550D53BF" w:rsidR="00E915F5" w:rsidRPr="00006B95" w:rsidRDefault="00E915F5" w:rsidP="00E915F5">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 xml:space="preserve">　刈払機、ﾁｪｰﾝｿｰ</w:t>
            </w:r>
            <w:r w:rsidR="00D10E2C" w:rsidRPr="00006B95">
              <w:rPr>
                <w:rFonts w:ascii="HG丸ｺﾞｼｯｸM-PRO" w:hAnsi="ＭＳ Ｐ明朝" w:cs="ＭＳ Ｐゴシック" w:hint="eastAsia"/>
                <w:color w:val="000000" w:themeColor="text1"/>
                <w:kern w:val="0"/>
                <w:szCs w:val="21"/>
              </w:rPr>
              <w:t>、ｸﾞﾗｯﾌﾟﾙ</w:t>
            </w:r>
          </w:p>
        </w:tc>
        <w:tc>
          <w:tcPr>
            <w:tcW w:w="3280" w:type="dxa"/>
            <w:tcBorders>
              <w:top w:val="single" w:sz="4" w:space="0" w:color="auto"/>
              <w:left w:val="nil"/>
              <w:bottom w:val="single" w:sz="4" w:space="0" w:color="auto"/>
              <w:right w:val="single" w:sz="4" w:space="0" w:color="auto"/>
            </w:tcBorders>
            <w:noWrap/>
            <w:vAlign w:val="center"/>
          </w:tcPr>
          <w:p w14:paraId="6A865691" w14:textId="77777777" w:rsidR="00E915F5" w:rsidRPr="00006B95" w:rsidRDefault="00E915F5" w:rsidP="00E915F5">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 xml:space="preserve">　同左</w:t>
            </w:r>
          </w:p>
        </w:tc>
      </w:tr>
      <w:tr w:rsidR="00006B95" w:rsidRPr="00006B95" w14:paraId="7149A02A" w14:textId="77777777" w:rsidTr="00C639A6">
        <w:trPr>
          <w:trHeight w:val="360"/>
        </w:trPr>
        <w:tc>
          <w:tcPr>
            <w:tcW w:w="1080" w:type="dxa"/>
            <w:tcBorders>
              <w:top w:val="nil"/>
              <w:left w:val="single" w:sz="4" w:space="0" w:color="auto"/>
              <w:bottom w:val="nil"/>
              <w:right w:val="single" w:sz="4" w:space="0" w:color="auto"/>
            </w:tcBorders>
            <w:noWrap/>
            <w:vAlign w:val="center"/>
          </w:tcPr>
          <w:p w14:paraId="14F3145E" w14:textId="77777777" w:rsidR="00E915F5" w:rsidRPr="00006B95" w:rsidRDefault="00E915F5" w:rsidP="00E915F5">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保育</w:t>
            </w:r>
          </w:p>
        </w:tc>
        <w:tc>
          <w:tcPr>
            <w:tcW w:w="1080" w:type="dxa"/>
            <w:tcBorders>
              <w:top w:val="nil"/>
              <w:left w:val="nil"/>
              <w:bottom w:val="single" w:sz="4" w:space="0" w:color="auto"/>
              <w:right w:val="single" w:sz="4" w:space="0" w:color="auto"/>
            </w:tcBorders>
            <w:noWrap/>
            <w:vAlign w:val="center"/>
          </w:tcPr>
          <w:p w14:paraId="4C61199D" w14:textId="77777777" w:rsidR="00E915F5" w:rsidRPr="00006B95" w:rsidRDefault="00E915F5" w:rsidP="00E915F5">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下刈</w:t>
            </w:r>
          </w:p>
        </w:tc>
        <w:tc>
          <w:tcPr>
            <w:tcW w:w="3240" w:type="dxa"/>
            <w:tcBorders>
              <w:top w:val="single" w:sz="4" w:space="0" w:color="auto"/>
              <w:left w:val="nil"/>
              <w:bottom w:val="single" w:sz="4" w:space="0" w:color="auto"/>
              <w:right w:val="single" w:sz="4" w:space="0" w:color="auto"/>
            </w:tcBorders>
            <w:noWrap/>
            <w:vAlign w:val="center"/>
          </w:tcPr>
          <w:p w14:paraId="4420701B" w14:textId="77777777" w:rsidR="00E915F5" w:rsidRPr="00006B95" w:rsidRDefault="00E915F5" w:rsidP="00E915F5">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 xml:space="preserve">　刈払機</w:t>
            </w:r>
          </w:p>
        </w:tc>
        <w:tc>
          <w:tcPr>
            <w:tcW w:w="3280" w:type="dxa"/>
            <w:tcBorders>
              <w:top w:val="single" w:sz="4" w:space="0" w:color="auto"/>
              <w:left w:val="nil"/>
              <w:bottom w:val="single" w:sz="4" w:space="0" w:color="auto"/>
              <w:right w:val="single" w:sz="4" w:space="0" w:color="auto"/>
            </w:tcBorders>
            <w:noWrap/>
            <w:vAlign w:val="center"/>
          </w:tcPr>
          <w:p w14:paraId="2B798E02" w14:textId="42DC31EB" w:rsidR="00D10E2C" w:rsidRPr="00006B95" w:rsidRDefault="00D10E2C" w:rsidP="00E915F5">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 xml:space="preserve">　刈払機、ﾘﾓｺﾝ草刈機</w:t>
            </w:r>
          </w:p>
        </w:tc>
      </w:tr>
      <w:tr w:rsidR="00D90464" w:rsidRPr="00006B95" w14:paraId="349505B9" w14:textId="77777777" w:rsidTr="00C639A6">
        <w:trPr>
          <w:trHeight w:val="360"/>
        </w:trPr>
        <w:tc>
          <w:tcPr>
            <w:tcW w:w="1080" w:type="dxa"/>
            <w:tcBorders>
              <w:top w:val="nil"/>
              <w:left w:val="single" w:sz="4" w:space="0" w:color="auto"/>
              <w:bottom w:val="single" w:sz="4" w:space="0" w:color="auto"/>
              <w:right w:val="single" w:sz="4" w:space="0" w:color="auto"/>
            </w:tcBorders>
            <w:noWrap/>
            <w:vAlign w:val="center"/>
          </w:tcPr>
          <w:p w14:paraId="3092695D" w14:textId="77777777" w:rsidR="00E915F5" w:rsidRPr="00006B95" w:rsidRDefault="00E915F5" w:rsidP="00E915F5">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等</w:t>
            </w:r>
          </w:p>
        </w:tc>
        <w:tc>
          <w:tcPr>
            <w:tcW w:w="1080" w:type="dxa"/>
            <w:tcBorders>
              <w:top w:val="nil"/>
              <w:left w:val="nil"/>
              <w:bottom w:val="single" w:sz="4" w:space="0" w:color="auto"/>
              <w:right w:val="single" w:sz="4" w:space="0" w:color="auto"/>
            </w:tcBorders>
            <w:noWrap/>
            <w:vAlign w:val="center"/>
          </w:tcPr>
          <w:p w14:paraId="7BE0E33B" w14:textId="77777777" w:rsidR="00E915F5" w:rsidRPr="00006B95" w:rsidRDefault="00E915F5" w:rsidP="00E915F5">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枝打</w:t>
            </w:r>
          </w:p>
        </w:tc>
        <w:tc>
          <w:tcPr>
            <w:tcW w:w="3240" w:type="dxa"/>
            <w:tcBorders>
              <w:top w:val="single" w:sz="4" w:space="0" w:color="auto"/>
              <w:left w:val="nil"/>
              <w:bottom w:val="single" w:sz="4" w:space="0" w:color="auto"/>
              <w:right w:val="single" w:sz="4" w:space="0" w:color="auto"/>
            </w:tcBorders>
            <w:noWrap/>
            <w:vAlign w:val="center"/>
          </w:tcPr>
          <w:p w14:paraId="7D7A5573" w14:textId="77777777" w:rsidR="00E915F5" w:rsidRPr="00006B95" w:rsidRDefault="00E915F5" w:rsidP="00E915F5">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 xml:space="preserve">　人力、ﾘﾓｺﾝ自動枝打機</w:t>
            </w:r>
          </w:p>
        </w:tc>
        <w:tc>
          <w:tcPr>
            <w:tcW w:w="3280" w:type="dxa"/>
            <w:tcBorders>
              <w:top w:val="single" w:sz="4" w:space="0" w:color="auto"/>
              <w:left w:val="nil"/>
              <w:bottom w:val="single" w:sz="4" w:space="0" w:color="auto"/>
              <w:right w:val="single" w:sz="4" w:space="0" w:color="auto"/>
            </w:tcBorders>
            <w:noWrap/>
            <w:vAlign w:val="center"/>
          </w:tcPr>
          <w:p w14:paraId="592D2944" w14:textId="77777777" w:rsidR="00E915F5" w:rsidRPr="00006B95" w:rsidRDefault="00E915F5" w:rsidP="00E915F5">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 xml:space="preserve">　同左</w:t>
            </w:r>
          </w:p>
        </w:tc>
      </w:tr>
    </w:tbl>
    <w:p w14:paraId="375B7B94" w14:textId="77777777" w:rsidR="00E23B35" w:rsidRPr="00006B95" w:rsidRDefault="00E23B35" w:rsidP="00B83D58">
      <w:pPr>
        <w:ind w:firstLineChars="100" w:firstLine="206"/>
        <w:rPr>
          <w:b/>
          <w:color w:val="000000" w:themeColor="text1"/>
        </w:rPr>
      </w:pPr>
    </w:p>
    <w:p w14:paraId="04BDAFA7" w14:textId="19E312F8" w:rsidR="00E72AE6" w:rsidRPr="00006B95" w:rsidRDefault="00CB782E" w:rsidP="00B83D58">
      <w:pPr>
        <w:ind w:firstLineChars="100" w:firstLine="206"/>
        <w:rPr>
          <w:b/>
          <w:color w:val="000000" w:themeColor="text1"/>
        </w:rPr>
      </w:pPr>
      <w:r w:rsidRPr="00006B95">
        <w:rPr>
          <w:rFonts w:hint="eastAsia"/>
          <w:b/>
          <w:color w:val="000000" w:themeColor="text1"/>
        </w:rPr>
        <w:t>（３）</w:t>
      </w:r>
      <w:r w:rsidR="00E72AE6" w:rsidRPr="00006B95">
        <w:rPr>
          <w:rFonts w:hint="eastAsia"/>
          <w:b/>
          <w:color w:val="000000" w:themeColor="text1"/>
        </w:rPr>
        <w:t>林業機械化の促進方策</w:t>
      </w:r>
    </w:p>
    <w:p w14:paraId="7C083D55" w14:textId="77777777" w:rsidR="00792C4B" w:rsidRPr="00006B95" w:rsidRDefault="00E72AE6" w:rsidP="00B83D58">
      <w:pPr>
        <w:ind w:left="410" w:hangingChars="200" w:hanging="410"/>
        <w:rPr>
          <w:color w:val="000000" w:themeColor="text1"/>
        </w:rPr>
      </w:pPr>
      <w:r w:rsidRPr="00006B95">
        <w:rPr>
          <w:rFonts w:hint="eastAsia"/>
          <w:color w:val="000000" w:themeColor="text1"/>
        </w:rPr>
        <w:t xml:space="preserve">　　　森林施業は、森林組合が主体となり実施していることから、公共補助事業等のＰＲを推進し、事業量の安定的な確保を図ることにより、森林組合の経営的な基盤の強化を促進し、林業機械化による更なる施業の合理化を目指</w:t>
      </w:r>
      <w:r w:rsidR="001A5DD3" w:rsidRPr="00006B95">
        <w:rPr>
          <w:rFonts w:hint="eastAsia"/>
          <w:color w:val="000000" w:themeColor="text1"/>
        </w:rPr>
        <w:t>しま</w:t>
      </w:r>
      <w:r w:rsidRPr="00006B95">
        <w:rPr>
          <w:rFonts w:hint="eastAsia"/>
          <w:color w:val="000000" w:themeColor="text1"/>
        </w:rPr>
        <w:t xml:space="preserve">す。　</w:t>
      </w:r>
    </w:p>
    <w:p w14:paraId="6325D166" w14:textId="77777777" w:rsidR="00E8228C" w:rsidRPr="00006B95" w:rsidRDefault="00E8228C" w:rsidP="00B83D58">
      <w:pPr>
        <w:ind w:left="410" w:hangingChars="200" w:hanging="410"/>
        <w:rPr>
          <w:color w:val="000000" w:themeColor="text1"/>
        </w:rPr>
      </w:pPr>
    </w:p>
    <w:p w14:paraId="3CDF2912" w14:textId="77777777" w:rsidR="00E72AE6" w:rsidRPr="00006B95" w:rsidRDefault="00CA59C3" w:rsidP="004A0191">
      <w:pPr>
        <w:spacing w:line="276" w:lineRule="auto"/>
        <w:ind w:firstLineChars="100" w:firstLine="206"/>
        <w:rPr>
          <w:b/>
          <w:color w:val="000000" w:themeColor="text1"/>
        </w:rPr>
      </w:pPr>
      <w:r w:rsidRPr="00006B95">
        <w:rPr>
          <w:rFonts w:hint="eastAsia"/>
          <w:b/>
          <w:color w:val="000000" w:themeColor="text1"/>
        </w:rPr>
        <w:t>３　林産物の利用の促進の</w:t>
      </w:r>
      <w:r w:rsidR="00E72AE6" w:rsidRPr="00006B95">
        <w:rPr>
          <w:rFonts w:hint="eastAsia"/>
          <w:b/>
          <w:color w:val="000000" w:themeColor="text1"/>
        </w:rPr>
        <w:t>ために必要な施設の整備に関する事項</w:t>
      </w:r>
    </w:p>
    <w:p w14:paraId="58376A69" w14:textId="77777777" w:rsidR="00E72AE6" w:rsidRPr="00006B95" w:rsidRDefault="00E72AE6" w:rsidP="004A0191">
      <w:pPr>
        <w:spacing w:line="276" w:lineRule="auto"/>
        <w:ind w:leftChars="100" w:left="205" w:firstLineChars="100" w:firstLine="205"/>
        <w:rPr>
          <w:color w:val="000000" w:themeColor="text1"/>
        </w:rPr>
      </w:pPr>
      <w:r w:rsidRPr="00006B95">
        <w:rPr>
          <w:rFonts w:hint="eastAsia"/>
          <w:color w:val="000000" w:themeColor="text1"/>
        </w:rPr>
        <w:t>地域の森林・林業、木材産業等の活性化及び木材自給率の向上を図るためには、地域で生産された木材を地域で消費する</w:t>
      </w:r>
      <w:r w:rsidR="002B5BCD" w:rsidRPr="00006B95">
        <w:rPr>
          <w:rFonts w:hint="eastAsia"/>
          <w:color w:val="000000" w:themeColor="text1"/>
        </w:rPr>
        <w:t>「地材地消」の推進が重要です。このため、地域材の利用に向けた町民</w:t>
      </w:r>
      <w:r w:rsidRPr="00006B95">
        <w:rPr>
          <w:rFonts w:hint="eastAsia"/>
          <w:color w:val="000000" w:themeColor="text1"/>
        </w:rPr>
        <w:t>への普及啓発活動や工務店・設計会社等との連携などに取り組むとともに、一般消費者への周知を徹底し、需要促進を図るよう努めます。</w:t>
      </w:r>
    </w:p>
    <w:p w14:paraId="60FA13F0" w14:textId="65E2500B" w:rsidR="00E72AE6" w:rsidRPr="00006B95" w:rsidRDefault="00E72AE6" w:rsidP="004A0191">
      <w:pPr>
        <w:spacing w:line="276" w:lineRule="auto"/>
        <w:ind w:leftChars="100" w:left="205" w:firstLineChars="100" w:firstLine="205"/>
        <w:rPr>
          <w:color w:val="000000" w:themeColor="text1"/>
        </w:rPr>
      </w:pPr>
      <w:r w:rsidRPr="00006B95">
        <w:rPr>
          <w:rFonts w:hint="eastAsia"/>
          <w:color w:val="000000" w:themeColor="text1"/>
        </w:rPr>
        <w:t>また、地材地消の推進に</w:t>
      </w:r>
      <w:r w:rsidR="00FF2761" w:rsidRPr="00006B95">
        <w:rPr>
          <w:rFonts w:hint="eastAsia"/>
          <w:color w:val="000000" w:themeColor="text1"/>
        </w:rPr>
        <w:t>あたっては</w:t>
      </w:r>
      <w:r w:rsidRPr="00006B95">
        <w:rPr>
          <w:rFonts w:hint="eastAsia"/>
          <w:color w:val="000000" w:themeColor="text1"/>
        </w:rPr>
        <w:t>、「</w:t>
      </w:r>
      <w:r w:rsidR="00084AF6" w:rsidRPr="00006B95">
        <w:rPr>
          <w:rFonts w:hint="eastAsia"/>
          <w:color w:val="000000" w:themeColor="text1"/>
        </w:rPr>
        <w:t>脱炭素社会の実現に資する等のための建築物等における木材の利用の促進に関する法律</w:t>
      </w:r>
      <w:r w:rsidRPr="00006B95">
        <w:rPr>
          <w:rFonts w:hint="eastAsia"/>
          <w:color w:val="000000" w:themeColor="text1"/>
        </w:rPr>
        <w:t>」（平成２２年法律第３６号）に基づき、</w:t>
      </w:r>
      <w:r w:rsidR="0085736A" w:rsidRPr="00006B95">
        <w:rPr>
          <w:rFonts w:hint="eastAsia"/>
          <w:color w:val="000000" w:themeColor="text1"/>
        </w:rPr>
        <w:t>町が策定した「八雲町地域材利用推進方針」（平成２６年２</w:t>
      </w:r>
      <w:r w:rsidRPr="00006B95">
        <w:rPr>
          <w:rFonts w:hint="eastAsia"/>
          <w:color w:val="000000" w:themeColor="text1"/>
        </w:rPr>
        <w:t>月策定）に即して</w:t>
      </w:r>
      <w:r w:rsidR="00084AF6" w:rsidRPr="00006B95">
        <w:rPr>
          <w:rFonts w:hint="eastAsia"/>
          <w:color w:val="000000" w:themeColor="text1"/>
        </w:rPr>
        <w:t>建築物及び土木工事など</w:t>
      </w:r>
      <w:r w:rsidRPr="00006B95">
        <w:rPr>
          <w:rFonts w:hint="eastAsia"/>
          <w:color w:val="000000" w:themeColor="text1"/>
        </w:rPr>
        <w:t>において積極的に木材、木製品を利用するほか、住宅用建築材をはじめ、</w:t>
      </w:r>
      <w:r w:rsidR="00D82E6B" w:rsidRPr="00006B95">
        <w:rPr>
          <w:rFonts w:hint="eastAsia"/>
          <w:color w:val="000000" w:themeColor="text1"/>
        </w:rPr>
        <w:t>木質</w:t>
      </w:r>
      <w:r w:rsidRPr="00006B95">
        <w:rPr>
          <w:rFonts w:hint="eastAsia"/>
          <w:color w:val="000000" w:themeColor="text1"/>
        </w:rPr>
        <w:t>バイオマスエネルギーの導入など、幅広い用途での地域材の利用を促進しつつ、このような需要に対し地域材を安定的に供給するため、木材流通の合理化や木材産業の体質強化を推進するものとします。</w:t>
      </w:r>
    </w:p>
    <w:p w14:paraId="74DBB733" w14:textId="77777777" w:rsidR="00E472F8" w:rsidRPr="00006B95" w:rsidRDefault="00346EF2" w:rsidP="004A0191">
      <w:pPr>
        <w:spacing w:line="276" w:lineRule="auto"/>
        <w:ind w:leftChars="100" w:left="205" w:firstLineChars="100" w:firstLine="205"/>
        <w:rPr>
          <w:color w:val="000000" w:themeColor="text1"/>
        </w:rPr>
      </w:pPr>
      <w:r w:rsidRPr="00006B95">
        <w:rPr>
          <w:rFonts w:hint="eastAsia"/>
          <w:color w:val="000000" w:themeColor="text1"/>
        </w:rPr>
        <w:t>当</w:t>
      </w:r>
      <w:r w:rsidR="00E72AE6" w:rsidRPr="00006B95">
        <w:rPr>
          <w:rFonts w:hint="eastAsia"/>
          <w:color w:val="000000" w:themeColor="text1"/>
        </w:rPr>
        <w:t>町における素材の生産流通・加工に</w:t>
      </w:r>
      <w:r w:rsidR="001A5DD3" w:rsidRPr="00006B95">
        <w:rPr>
          <w:rFonts w:hint="eastAsia"/>
          <w:color w:val="000000" w:themeColor="text1"/>
        </w:rPr>
        <w:t>ついては、製材工場が中小規模であり拡大もあまり望めない現状にあります</w:t>
      </w:r>
      <w:r w:rsidR="00E72AE6" w:rsidRPr="00006B95">
        <w:rPr>
          <w:rFonts w:hint="eastAsia"/>
          <w:color w:val="000000" w:themeColor="text1"/>
        </w:rPr>
        <w:t>。</w:t>
      </w:r>
    </w:p>
    <w:p w14:paraId="2C1017A4" w14:textId="77777777" w:rsidR="00E472F8" w:rsidRPr="00006B95" w:rsidRDefault="00E72AE6" w:rsidP="004A0191">
      <w:pPr>
        <w:spacing w:line="276" w:lineRule="auto"/>
        <w:ind w:leftChars="100" w:left="205" w:firstLineChars="100" w:firstLine="205"/>
        <w:rPr>
          <w:color w:val="000000" w:themeColor="text1"/>
        </w:rPr>
      </w:pPr>
      <w:r w:rsidRPr="00006B95">
        <w:rPr>
          <w:rFonts w:hint="eastAsia"/>
          <w:color w:val="000000" w:themeColor="text1"/>
        </w:rPr>
        <w:t>木材の流通に対する施策としては間伐を中心にその計画的実行を図り、一般材、集成材原料等の需要に対する原木の確保を図りその有効利用を目指</w:t>
      </w:r>
      <w:r w:rsidR="001A5DD3" w:rsidRPr="00006B95">
        <w:rPr>
          <w:rFonts w:hint="eastAsia"/>
          <w:color w:val="000000" w:themeColor="text1"/>
        </w:rPr>
        <w:t>しま</w:t>
      </w:r>
      <w:r w:rsidRPr="00006B95">
        <w:rPr>
          <w:rFonts w:hint="eastAsia"/>
          <w:color w:val="000000" w:themeColor="text1"/>
        </w:rPr>
        <w:t>す。</w:t>
      </w:r>
    </w:p>
    <w:p w14:paraId="0067A8A7" w14:textId="77777777" w:rsidR="00E472F8" w:rsidRPr="00006B95" w:rsidRDefault="00E72AE6" w:rsidP="004A0191">
      <w:pPr>
        <w:spacing w:line="276" w:lineRule="auto"/>
        <w:ind w:leftChars="100" w:left="205" w:firstLineChars="100" w:firstLine="205"/>
        <w:rPr>
          <w:color w:val="000000" w:themeColor="text1"/>
        </w:rPr>
      </w:pPr>
      <w:r w:rsidRPr="00006B95">
        <w:rPr>
          <w:rFonts w:hint="eastAsia"/>
          <w:color w:val="000000" w:themeColor="text1"/>
        </w:rPr>
        <w:t>また、流域森林・林業活性化センター等による流域内の森林所有者、素材生産業者間の合意形成を進め、生産コストの低減や計画的・安定的な素材生産を行うため事業の共同・協業化、出材ロットの拡大等を推進します。</w:t>
      </w:r>
    </w:p>
    <w:p w14:paraId="23BDB961" w14:textId="77777777" w:rsidR="00E472F8" w:rsidRPr="00006B95" w:rsidRDefault="00E72AE6" w:rsidP="004A0191">
      <w:pPr>
        <w:spacing w:line="276" w:lineRule="auto"/>
        <w:ind w:leftChars="100" w:left="205" w:firstLineChars="100" w:firstLine="205"/>
        <w:rPr>
          <w:color w:val="000000" w:themeColor="text1"/>
        </w:rPr>
      </w:pPr>
      <w:r w:rsidRPr="00006B95">
        <w:rPr>
          <w:rFonts w:hint="eastAsia"/>
          <w:color w:val="000000" w:themeColor="text1"/>
        </w:rPr>
        <w:t>新しい需要分野の開拓を進めるとともに、需要者ニーズを的確に把握し、それらに対応した木材加工の高度化を促進することとし、加工技術や高度利用技術の開発とともに質的低下の見られる天然林材の高次加工や間伐材を含む道産材を利用した新製品・新デザイン・新技術の開発を促進します。</w:t>
      </w:r>
    </w:p>
    <w:p w14:paraId="407D863F" w14:textId="77777777" w:rsidR="00E472F8" w:rsidRPr="00006B95" w:rsidRDefault="00E72AE6" w:rsidP="004A0191">
      <w:pPr>
        <w:spacing w:line="276" w:lineRule="auto"/>
        <w:ind w:leftChars="100" w:left="205" w:firstLineChars="100" w:firstLine="205"/>
        <w:rPr>
          <w:color w:val="000000" w:themeColor="text1"/>
        </w:rPr>
      </w:pPr>
      <w:r w:rsidRPr="00006B95">
        <w:rPr>
          <w:rFonts w:hint="eastAsia"/>
          <w:color w:val="000000" w:themeColor="text1"/>
        </w:rPr>
        <w:lastRenderedPageBreak/>
        <w:t>今後、林産業の経営基盤を一層高めるためさらに経営の改善・合理化を進めるとともに、必要に応じて他業種との機能分担を強めるなどの協業化を推進します。</w:t>
      </w:r>
    </w:p>
    <w:p w14:paraId="2A93F61B" w14:textId="77777777" w:rsidR="00E72AE6" w:rsidRPr="00006B95" w:rsidRDefault="00E72AE6" w:rsidP="004A0191">
      <w:pPr>
        <w:spacing w:line="276" w:lineRule="auto"/>
        <w:ind w:leftChars="100" w:left="205" w:firstLineChars="100" w:firstLine="205"/>
        <w:rPr>
          <w:color w:val="000000" w:themeColor="text1"/>
        </w:rPr>
      </w:pPr>
      <w:r w:rsidRPr="00006B95">
        <w:rPr>
          <w:rFonts w:hint="eastAsia"/>
          <w:color w:val="000000" w:themeColor="text1"/>
        </w:rPr>
        <w:t>また、自然食品志向に着目し、これまで利用されなかった樹木や山菜等を地域の新たな資源として見直し、利用方法を開発することにより地域特産品として育成を図ることとします。</w:t>
      </w:r>
    </w:p>
    <w:p w14:paraId="09552DC6" w14:textId="77777777" w:rsidR="008C32A8" w:rsidRPr="00006B95" w:rsidRDefault="008C32A8" w:rsidP="008C32A8">
      <w:pPr>
        <w:ind w:leftChars="300" w:left="615" w:firstLineChars="100" w:firstLine="205"/>
        <w:rPr>
          <w:color w:val="000000" w:themeColor="text1"/>
        </w:rPr>
      </w:pPr>
    </w:p>
    <w:p w14:paraId="23C9AEBE" w14:textId="77777777" w:rsidR="00E72AE6" w:rsidRPr="00006B95" w:rsidRDefault="00E72AE6" w:rsidP="00C639A6">
      <w:pPr>
        <w:ind w:leftChars="100" w:left="205" w:firstLineChars="100" w:firstLine="205"/>
        <w:rPr>
          <w:color w:val="000000" w:themeColor="text1"/>
        </w:rPr>
      </w:pPr>
      <w:r w:rsidRPr="00006B95">
        <w:rPr>
          <w:rFonts w:hint="eastAsia"/>
          <w:color w:val="000000" w:themeColor="text1"/>
        </w:rPr>
        <w:t>林産物の生産（特用林産物）・流通・加工販売施設の整備計画</w:t>
      </w:r>
    </w:p>
    <w:tbl>
      <w:tblPr>
        <w:tblW w:w="8240" w:type="dxa"/>
        <w:tblInd w:w="701" w:type="dxa"/>
        <w:tblCellMar>
          <w:left w:w="99" w:type="dxa"/>
          <w:right w:w="99" w:type="dxa"/>
        </w:tblCellMar>
        <w:tblLook w:val="0000" w:firstRow="0" w:lastRow="0" w:firstColumn="0" w:lastColumn="0" w:noHBand="0" w:noVBand="0"/>
      </w:tblPr>
      <w:tblGrid>
        <w:gridCol w:w="2080"/>
        <w:gridCol w:w="885"/>
        <w:gridCol w:w="852"/>
        <w:gridCol w:w="1343"/>
        <w:gridCol w:w="885"/>
        <w:gridCol w:w="852"/>
        <w:gridCol w:w="1343"/>
      </w:tblGrid>
      <w:tr w:rsidR="00006B95" w:rsidRPr="00006B95" w14:paraId="2B292D01" w14:textId="77777777" w:rsidTr="00C639A6">
        <w:trPr>
          <w:trHeight w:val="360"/>
        </w:trPr>
        <w:tc>
          <w:tcPr>
            <w:tcW w:w="2080" w:type="dxa"/>
            <w:vMerge w:val="restart"/>
            <w:tcBorders>
              <w:top w:val="single" w:sz="4" w:space="0" w:color="auto"/>
              <w:left w:val="single" w:sz="4" w:space="0" w:color="auto"/>
              <w:bottom w:val="single" w:sz="4" w:space="0" w:color="000000"/>
              <w:right w:val="single" w:sz="4" w:space="0" w:color="000000"/>
            </w:tcBorders>
            <w:noWrap/>
            <w:vAlign w:val="center"/>
          </w:tcPr>
          <w:p w14:paraId="0B417024" w14:textId="77777777" w:rsidR="00E72AE6" w:rsidRPr="00006B95" w:rsidRDefault="00E72AE6" w:rsidP="00C639A6">
            <w:pPr>
              <w:widowControl/>
              <w:jc w:val="center"/>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施設の種類</w:t>
            </w:r>
          </w:p>
        </w:tc>
        <w:tc>
          <w:tcPr>
            <w:tcW w:w="3080" w:type="dxa"/>
            <w:gridSpan w:val="3"/>
            <w:tcBorders>
              <w:top w:val="single" w:sz="4" w:space="0" w:color="auto"/>
              <w:left w:val="nil"/>
              <w:bottom w:val="single" w:sz="4" w:space="0" w:color="auto"/>
              <w:right w:val="single" w:sz="4" w:space="0" w:color="auto"/>
            </w:tcBorders>
            <w:noWrap/>
            <w:vAlign w:val="center"/>
          </w:tcPr>
          <w:p w14:paraId="6877C2A2" w14:textId="77777777" w:rsidR="00E72AE6" w:rsidRPr="00006B95" w:rsidRDefault="00E72AE6" w:rsidP="00C639A6">
            <w:pPr>
              <w:widowControl/>
              <w:jc w:val="center"/>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現状</w:t>
            </w:r>
          </w:p>
        </w:tc>
        <w:tc>
          <w:tcPr>
            <w:tcW w:w="3080" w:type="dxa"/>
            <w:gridSpan w:val="3"/>
            <w:tcBorders>
              <w:top w:val="single" w:sz="4" w:space="0" w:color="auto"/>
              <w:left w:val="nil"/>
              <w:bottom w:val="single" w:sz="4" w:space="0" w:color="auto"/>
              <w:right w:val="single" w:sz="4" w:space="0" w:color="auto"/>
            </w:tcBorders>
            <w:noWrap/>
            <w:vAlign w:val="center"/>
          </w:tcPr>
          <w:p w14:paraId="5572AB79" w14:textId="77777777" w:rsidR="00E72AE6" w:rsidRPr="00006B95" w:rsidRDefault="00E72AE6" w:rsidP="00C639A6">
            <w:pPr>
              <w:widowControl/>
              <w:jc w:val="center"/>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将来</w:t>
            </w:r>
          </w:p>
        </w:tc>
      </w:tr>
      <w:tr w:rsidR="00006B95" w:rsidRPr="00006B95" w14:paraId="669ADF97" w14:textId="77777777" w:rsidTr="00E64AA4">
        <w:trPr>
          <w:trHeight w:val="585"/>
        </w:trPr>
        <w:tc>
          <w:tcPr>
            <w:tcW w:w="2080" w:type="dxa"/>
            <w:vMerge/>
            <w:tcBorders>
              <w:top w:val="single" w:sz="4" w:space="0" w:color="auto"/>
              <w:left w:val="single" w:sz="4" w:space="0" w:color="auto"/>
              <w:bottom w:val="single" w:sz="4" w:space="0" w:color="000000"/>
              <w:right w:val="single" w:sz="4" w:space="0" w:color="000000"/>
            </w:tcBorders>
            <w:vAlign w:val="center"/>
          </w:tcPr>
          <w:p w14:paraId="65B0565A" w14:textId="77777777" w:rsidR="00E72AE6" w:rsidRPr="00006B95" w:rsidRDefault="00E72AE6" w:rsidP="00C639A6">
            <w:pPr>
              <w:widowControl/>
              <w:jc w:val="left"/>
              <w:rPr>
                <w:rFonts w:ascii="ＭＳ Ｐ明朝" w:eastAsia="ＭＳ Ｐ明朝" w:hAnsi="ＭＳ Ｐ明朝" w:cs="ＭＳ Ｐゴシック"/>
                <w:color w:val="000000" w:themeColor="text1"/>
                <w:kern w:val="0"/>
                <w:szCs w:val="21"/>
              </w:rPr>
            </w:pPr>
          </w:p>
        </w:tc>
        <w:tc>
          <w:tcPr>
            <w:tcW w:w="885" w:type="dxa"/>
            <w:tcBorders>
              <w:top w:val="nil"/>
              <w:left w:val="nil"/>
              <w:bottom w:val="single" w:sz="4" w:space="0" w:color="auto"/>
              <w:right w:val="single" w:sz="4" w:space="0" w:color="auto"/>
            </w:tcBorders>
            <w:noWrap/>
            <w:vAlign w:val="center"/>
          </w:tcPr>
          <w:p w14:paraId="38EDB67A" w14:textId="77777777" w:rsidR="00E72AE6" w:rsidRPr="00006B95" w:rsidRDefault="00E72AE6" w:rsidP="00C639A6">
            <w:pPr>
              <w:widowControl/>
              <w:jc w:val="center"/>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位置</w:t>
            </w:r>
          </w:p>
        </w:tc>
        <w:tc>
          <w:tcPr>
            <w:tcW w:w="852" w:type="dxa"/>
            <w:tcBorders>
              <w:top w:val="nil"/>
              <w:left w:val="nil"/>
              <w:bottom w:val="single" w:sz="4" w:space="0" w:color="auto"/>
              <w:right w:val="single" w:sz="4" w:space="0" w:color="auto"/>
            </w:tcBorders>
            <w:vAlign w:val="center"/>
          </w:tcPr>
          <w:p w14:paraId="127E42DC" w14:textId="77777777" w:rsidR="00E72AE6" w:rsidRPr="00006B95" w:rsidRDefault="00E72AE6" w:rsidP="00C639A6">
            <w:pPr>
              <w:widowControl/>
              <w:jc w:val="center"/>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規模　　（</w:t>
            </w:r>
            <w:r w:rsidRPr="00006B95">
              <w:rPr>
                <w:rFonts w:ascii="ＭＳ Ｐ明朝" w:eastAsia="ＭＳ Ｐ明朝" w:hAnsi="ＭＳ Ｐ明朝" w:cs="ＭＳ Ｐゴシック"/>
                <w:color w:val="000000" w:themeColor="text1"/>
                <w:kern w:val="0"/>
                <w:szCs w:val="21"/>
              </w:rPr>
              <w:t>m3</w:t>
            </w:r>
            <w:r w:rsidRPr="00006B95">
              <w:rPr>
                <w:rFonts w:ascii="ＭＳ Ｐ明朝" w:eastAsia="ＭＳ Ｐ明朝" w:hAnsi="ＭＳ Ｐ明朝" w:cs="ＭＳ Ｐゴシック" w:hint="eastAsia"/>
                <w:color w:val="000000" w:themeColor="text1"/>
                <w:kern w:val="0"/>
                <w:szCs w:val="21"/>
              </w:rPr>
              <w:t>）</w:t>
            </w:r>
          </w:p>
        </w:tc>
        <w:tc>
          <w:tcPr>
            <w:tcW w:w="1343" w:type="dxa"/>
            <w:tcBorders>
              <w:top w:val="nil"/>
              <w:left w:val="nil"/>
              <w:bottom w:val="single" w:sz="4" w:space="0" w:color="auto"/>
              <w:right w:val="single" w:sz="4" w:space="0" w:color="auto"/>
            </w:tcBorders>
            <w:noWrap/>
            <w:vAlign w:val="center"/>
          </w:tcPr>
          <w:p w14:paraId="10D7B1EA" w14:textId="77777777" w:rsidR="00E72AE6" w:rsidRPr="00006B95" w:rsidRDefault="00E72AE6" w:rsidP="00012F7E">
            <w:pPr>
              <w:widowControl/>
              <w:jc w:val="center"/>
              <w:rPr>
                <w:rFonts w:ascii="ＭＳ Ｐゴシック" w:eastAsia="ＭＳ Ｐゴシック" w:hAnsi="ＭＳ Ｐゴシック" w:cs="ＭＳ Ｐゴシック"/>
                <w:color w:val="000000" w:themeColor="text1"/>
                <w:kern w:val="0"/>
                <w:szCs w:val="21"/>
              </w:rPr>
            </w:pPr>
            <w:r w:rsidRPr="00006B95">
              <w:rPr>
                <w:rFonts w:ascii="ＭＳ Ｐゴシック" w:eastAsia="ＭＳ Ｐゴシック" w:hAnsi="ＭＳ Ｐゴシック" w:cs="ＭＳ Ｐゴシック" w:hint="eastAsia"/>
                <w:color w:val="000000" w:themeColor="text1"/>
                <w:kern w:val="0"/>
                <w:szCs w:val="21"/>
              </w:rPr>
              <w:t>対図番号</w:t>
            </w:r>
          </w:p>
        </w:tc>
        <w:tc>
          <w:tcPr>
            <w:tcW w:w="885" w:type="dxa"/>
            <w:tcBorders>
              <w:top w:val="nil"/>
              <w:left w:val="single" w:sz="4" w:space="0" w:color="auto"/>
              <w:bottom w:val="single" w:sz="4" w:space="0" w:color="auto"/>
              <w:right w:val="single" w:sz="4" w:space="0" w:color="auto"/>
            </w:tcBorders>
            <w:noWrap/>
            <w:vAlign w:val="center"/>
          </w:tcPr>
          <w:p w14:paraId="3DD11621" w14:textId="77777777" w:rsidR="00E72AE6" w:rsidRPr="00006B95" w:rsidRDefault="00E72AE6" w:rsidP="00C639A6">
            <w:pPr>
              <w:widowControl/>
              <w:jc w:val="center"/>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位置</w:t>
            </w:r>
          </w:p>
        </w:tc>
        <w:tc>
          <w:tcPr>
            <w:tcW w:w="852" w:type="dxa"/>
            <w:tcBorders>
              <w:top w:val="nil"/>
              <w:left w:val="nil"/>
              <w:bottom w:val="single" w:sz="4" w:space="0" w:color="auto"/>
              <w:right w:val="single" w:sz="4" w:space="0" w:color="auto"/>
            </w:tcBorders>
            <w:vAlign w:val="center"/>
          </w:tcPr>
          <w:p w14:paraId="194ACBB4" w14:textId="77777777" w:rsidR="00E72AE6" w:rsidRPr="00006B95" w:rsidRDefault="00E72AE6" w:rsidP="00C639A6">
            <w:pPr>
              <w:widowControl/>
              <w:jc w:val="center"/>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規模　　（</w:t>
            </w:r>
            <w:r w:rsidRPr="00006B95">
              <w:rPr>
                <w:rFonts w:ascii="ＭＳ Ｐ明朝" w:eastAsia="ＭＳ Ｐ明朝" w:hAnsi="ＭＳ Ｐ明朝" w:cs="ＭＳ Ｐゴシック"/>
                <w:color w:val="000000" w:themeColor="text1"/>
                <w:kern w:val="0"/>
                <w:szCs w:val="21"/>
              </w:rPr>
              <w:t>m3</w:t>
            </w:r>
            <w:r w:rsidRPr="00006B95">
              <w:rPr>
                <w:rFonts w:ascii="ＭＳ Ｐ明朝" w:eastAsia="ＭＳ Ｐ明朝" w:hAnsi="ＭＳ Ｐ明朝" w:cs="ＭＳ Ｐゴシック" w:hint="eastAsia"/>
                <w:color w:val="000000" w:themeColor="text1"/>
                <w:kern w:val="0"/>
                <w:szCs w:val="21"/>
              </w:rPr>
              <w:t>）</w:t>
            </w:r>
          </w:p>
        </w:tc>
        <w:tc>
          <w:tcPr>
            <w:tcW w:w="1343" w:type="dxa"/>
            <w:tcBorders>
              <w:top w:val="nil"/>
              <w:left w:val="nil"/>
              <w:bottom w:val="single" w:sz="4" w:space="0" w:color="auto"/>
              <w:right w:val="single" w:sz="4" w:space="0" w:color="auto"/>
            </w:tcBorders>
            <w:noWrap/>
            <w:vAlign w:val="center"/>
          </w:tcPr>
          <w:p w14:paraId="65757874" w14:textId="77777777" w:rsidR="00E72AE6" w:rsidRPr="00006B95" w:rsidRDefault="00E72AE6" w:rsidP="00012F7E">
            <w:pPr>
              <w:widowControl/>
              <w:jc w:val="center"/>
              <w:rPr>
                <w:rFonts w:ascii="ＭＳ Ｐゴシック" w:eastAsia="ＭＳ Ｐゴシック" w:hAnsi="ＭＳ Ｐゴシック" w:cs="ＭＳ Ｐゴシック"/>
                <w:color w:val="000000" w:themeColor="text1"/>
                <w:kern w:val="0"/>
                <w:szCs w:val="21"/>
              </w:rPr>
            </w:pPr>
            <w:r w:rsidRPr="00006B95">
              <w:rPr>
                <w:rFonts w:ascii="ＭＳ Ｐゴシック" w:eastAsia="ＭＳ Ｐゴシック" w:hAnsi="ＭＳ Ｐゴシック" w:cs="ＭＳ Ｐゴシック" w:hint="eastAsia"/>
                <w:color w:val="000000" w:themeColor="text1"/>
                <w:kern w:val="0"/>
                <w:szCs w:val="21"/>
              </w:rPr>
              <w:t>対図番号</w:t>
            </w:r>
          </w:p>
        </w:tc>
      </w:tr>
      <w:tr w:rsidR="00006B95" w:rsidRPr="00006B95" w14:paraId="6FC7FFF1" w14:textId="77777777" w:rsidTr="002962B5">
        <w:trPr>
          <w:trHeight w:val="452"/>
        </w:trPr>
        <w:tc>
          <w:tcPr>
            <w:tcW w:w="2080" w:type="dxa"/>
            <w:tcBorders>
              <w:top w:val="single" w:sz="4" w:space="0" w:color="auto"/>
              <w:left w:val="single" w:sz="4" w:space="0" w:color="auto"/>
              <w:bottom w:val="single" w:sz="4" w:space="0" w:color="auto"/>
              <w:right w:val="single" w:sz="4" w:space="0" w:color="000000"/>
            </w:tcBorders>
            <w:noWrap/>
            <w:vAlign w:val="center"/>
          </w:tcPr>
          <w:p w14:paraId="5E80A1CF" w14:textId="77777777" w:rsidR="00E72AE6" w:rsidRPr="00006B95" w:rsidRDefault="00E72AE6" w:rsidP="00C639A6">
            <w:pPr>
              <w:widowControl/>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製材工場</w:t>
            </w:r>
          </w:p>
        </w:tc>
        <w:tc>
          <w:tcPr>
            <w:tcW w:w="885" w:type="dxa"/>
            <w:tcBorders>
              <w:top w:val="single" w:sz="4" w:space="0" w:color="auto"/>
              <w:left w:val="nil"/>
              <w:bottom w:val="single" w:sz="4" w:space="0" w:color="auto"/>
              <w:right w:val="single" w:sz="4" w:space="0" w:color="auto"/>
            </w:tcBorders>
            <w:noWrap/>
            <w:vAlign w:val="center"/>
          </w:tcPr>
          <w:p w14:paraId="07CC6901" w14:textId="77777777" w:rsidR="00E72AE6" w:rsidRPr="00006B95" w:rsidRDefault="00E72AE6" w:rsidP="00C639A6">
            <w:pPr>
              <w:widowControl/>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東野</w:t>
            </w:r>
          </w:p>
        </w:tc>
        <w:tc>
          <w:tcPr>
            <w:tcW w:w="852" w:type="dxa"/>
            <w:tcBorders>
              <w:top w:val="single" w:sz="4" w:space="0" w:color="auto"/>
              <w:left w:val="nil"/>
              <w:bottom w:val="single" w:sz="4" w:space="0" w:color="auto"/>
              <w:right w:val="single" w:sz="4" w:space="0" w:color="auto"/>
            </w:tcBorders>
            <w:noWrap/>
            <w:vAlign w:val="center"/>
          </w:tcPr>
          <w:p w14:paraId="47E506EE" w14:textId="33D38ED5" w:rsidR="00E72AE6" w:rsidRPr="00006B95" w:rsidRDefault="00744CA1" w:rsidP="00C639A6">
            <w:pPr>
              <w:widowControl/>
              <w:jc w:val="righ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11,200</w:t>
            </w:r>
            <w:r w:rsidR="00E72AE6" w:rsidRPr="00006B95">
              <w:rPr>
                <w:rFonts w:ascii="ＭＳ Ｐ明朝" w:eastAsia="ＭＳ Ｐ明朝" w:hAnsi="ＭＳ Ｐ明朝" w:cs="ＭＳ Ｐゴシック"/>
                <w:color w:val="000000" w:themeColor="text1"/>
                <w:kern w:val="0"/>
                <w:szCs w:val="21"/>
              </w:rPr>
              <w:t xml:space="preserve"> </w:t>
            </w:r>
          </w:p>
        </w:tc>
        <w:tc>
          <w:tcPr>
            <w:tcW w:w="1343" w:type="dxa"/>
            <w:tcBorders>
              <w:top w:val="single" w:sz="4" w:space="0" w:color="auto"/>
              <w:left w:val="nil"/>
              <w:bottom w:val="single" w:sz="4" w:space="0" w:color="auto"/>
              <w:right w:val="single" w:sz="4" w:space="0" w:color="auto"/>
            </w:tcBorders>
            <w:noWrap/>
            <w:vAlign w:val="center"/>
          </w:tcPr>
          <w:p w14:paraId="3847C1D0" w14:textId="77777777" w:rsidR="00E72AE6" w:rsidRPr="00006B95" w:rsidRDefault="00432D55" w:rsidP="00432D55">
            <w:pPr>
              <w:widowControl/>
              <w:spacing w:line="360" w:lineRule="auto"/>
              <w:jc w:val="center"/>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noProof/>
                <w:color w:val="000000" w:themeColor="text1"/>
                <w:kern w:val="0"/>
                <w:szCs w:val="21"/>
              </w:rPr>
              <mc:AlternateContent>
                <mc:Choice Requires="wpg">
                  <w:drawing>
                    <wp:anchor distT="0" distB="0" distL="114300" distR="114300" simplePos="0" relativeHeight="251656704" behindDoc="1" locked="0" layoutInCell="0" allowOverlap="1" wp14:anchorId="038C6AFC" wp14:editId="3CF0E64B">
                      <wp:simplePos x="0" y="0"/>
                      <wp:positionH relativeFrom="column">
                        <wp:posOffset>182245</wp:posOffset>
                      </wp:positionH>
                      <wp:positionV relativeFrom="paragraph">
                        <wp:posOffset>11430</wp:posOffset>
                      </wp:positionV>
                      <wp:extent cx="2295525" cy="800100"/>
                      <wp:effectExtent l="19050" t="19050" r="47625" b="19050"/>
                      <wp:wrapNone/>
                      <wp:docPr id="24"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800100"/>
                                <a:chOff x="5948" y="7975"/>
                                <a:chExt cx="3615" cy="1260"/>
                              </a:xfrm>
                            </wpg:grpSpPr>
                            <wps:wsp>
                              <wps:cNvPr id="25" name="AutoShape 3"/>
                              <wps:cNvSpPr>
                                <a:spLocks noChangeArrowheads="1"/>
                              </wps:cNvSpPr>
                              <wps:spPr bwMode="auto">
                                <a:xfrm>
                                  <a:off x="5948" y="8425"/>
                                  <a:ext cx="525" cy="360"/>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33"/>
                              <wps:cNvSpPr>
                                <a:spLocks noChangeArrowheads="1"/>
                              </wps:cNvSpPr>
                              <wps:spPr bwMode="auto">
                                <a:xfrm>
                                  <a:off x="5948" y="8860"/>
                                  <a:ext cx="525" cy="360"/>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AutoShape 34"/>
                              <wps:cNvSpPr>
                                <a:spLocks noChangeArrowheads="1"/>
                              </wps:cNvSpPr>
                              <wps:spPr bwMode="auto">
                                <a:xfrm>
                                  <a:off x="9038" y="7975"/>
                                  <a:ext cx="525" cy="360"/>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utoShape 35"/>
                              <wps:cNvSpPr>
                                <a:spLocks noChangeArrowheads="1"/>
                              </wps:cNvSpPr>
                              <wps:spPr bwMode="auto">
                                <a:xfrm>
                                  <a:off x="9038" y="8425"/>
                                  <a:ext cx="525" cy="360"/>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utoShape 36"/>
                              <wps:cNvSpPr>
                                <a:spLocks noChangeArrowheads="1"/>
                              </wps:cNvSpPr>
                              <wps:spPr bwMode="auto">
                                <a:xfrm>
                                  <a:off x="9038" y="8875"/>
                                  <a:ext cx="525" cy="360"/>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37"/>
                              <wps:cNvSpPr>
                                <a:spLocks noChangeArrowheads="1"/>
                              </wps:cNvSpPr>
                              <wps:spPr bwMode="auto">
                                <a:xfrm>
                                  <a:off x="5948" y="7975"/>
                                  <a:ext cx="525" cy="360"/>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75C062" id="Group 92" o:spid="_x0000_s1026" style="position:absolute;left:0;text-align:left;margin-left:14.35pt;margin-top:.9pt;width:180.75pt;height:63pt;z-index:-251659776" coordorigin="5948,7975" coordsize="3615,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" o:allowincell="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7" type="#_x0000_t5" style="position:absolute;left:5948;top:8425;width:52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" filled="f"/>
                      <v:shape id="AutoShape 33" o:spid="_x0000_s1028" type="#_x0000_t5" style="position:absolute;left:5948;top:8860;width:52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" filled="f"/>
                      <v:shape id="AutoShape 34" o:spid="_x0000_s1029" type="#_x0000_t5" style="position:absolute;left:9038;top:7975;width:52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" filled="f"/>
                      <v:shape id="AutoShape 35" o:spid="_x0000_s1030" type="#_x0000_t5" style="position:absolute;left:9038;top:8425;width:52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" filled="f"/>
                      <v:shape id="AutoShape 36" o:spid="_x0000_s1031" type="#_x0000_t5" style="position:absolute;left:9038;top:8875;width:52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" filled="f"/>
                      <v:shape id="AutoShape 37" o:spid="_x0000_s1032" type="#_x0000_t5" style="position:absolute;left:5948;top:7975;width:52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" filled="f"/>
                    </v:group>
                  </w:pict>
                </mc:Fallback>
              </mc:AlternateContent>
            </w:r>
            <w:r w:rsidR="00EE7316" w:rsidRPr="00006B95">
              <w:rPr>
                <w:rFonts w:ascii="ＭＳ Ｐ明朝" w:eastAsia="ＭＳ Ｐ明朝" w:hAnsi="ＭＳ Ｐ明朝" w:cs="ＭＳ Ｐゴシック" w:hint="eastAsia"/>
                <w:color w:val="000000" w:themeColor="text1"/>
                <w:kern w:val="0"/>
                <w:szCs w:val="21"/>
              </w:rPr>
              <w:t>１</w:t>
            </w:r>
          </w:p>
        </w:tc>
        <w:tc>
          <w:tcPr>
            <w:tcW w:w="885" w:type="dxa"/>
            <w:tcBorders>
              <w:top w:val="single" w:sz="4" w:space="0" w:color="auto"/>
              <w:left w:val="nil"/>
              <w:bottom w:val="single" w:sz="4" w:space="0" w:color="auto"/>
              <w:right w:val="single" w:sz="4" w:space="0" w:color="auto"/>
            </w:tcBorders>
            <w:noWrap/>
            <w:vAlign w:val="center"/>
          </w:tcPr>
          <w:p w14:paraId="33E30AE0" w14:textId="77777777" w:rsidR="00E72AE6" w:rsidRPr="00006B95" w:rsidRDefault="00E72AE6" w:rsidP="00C639A6">
            <w:pPr>
              <w:widowControl/>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東野</w:t>
            </w:r>
          </w:p>
        </w:tc>
        <w:tc>
          <w:tcPr>
            <w:tcW w:w="852" w:type="dxa"/>
            <w:tcBorders>
              <w:top w:val="single" w:sz="4" w:space="0" w:color="auto"/>
              <w:left w:val="nil"/>
              <w:bottom w:val="single" w:sz="4" w:space="0" w:color="auto"/>
              <w:right w:val="single" w:sz="4" w:space="0" w:color="auto"/>
            </w:tcBorders>
            <w:noWrap/>
            <w:vAlign w:val="center"/>
          </w:tcPr>
          <w:p w14:paraId="282503B3" w14:textId="77777777" w:rsidR="00E72AE6" w:rsidRPr="00006B95" w:rsidRDefault="00291E62" w:rsidP="00C639A6">
            <w:pPr>
              <w:widowControl/>
              <w:jc w:val="righ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13</w:t>
            </w:r>
            <w:r w:rsidR="00E72AE6" w:rsidRPr="00006B95">
              <w:rPr>
                <w:rFonts w:ascii="ＭＳ Ｐ明朝" w:eastAsia="ＭＳ Ｐ明朝" w:hAnsi="ＭＳ Ｐ明朝" w:cs="ＭＳ Ｐゴシック"/>
                <w:color w:val="000000" w:themeColor="text1"/>
                <w:kern w:val="0"/>
                <w:szCs w:val="21"/>
              </w:rPr>
              <w:t xml:space="preserve">,000 </w:t>
            </w:r>
          </w:p>
        </w:tc>
        <w:tc>
          <w:tcPr>
            <w:tcW w:w="1343" w:type="dxa"/>
            <w:tcBorders>
              <w:top w:val="single" w:sz="4" w:space="0" w:color="auto"/>
              <w:left w:val="nil"/>
              <w:bottom w:val="single" w:sz="4" w:space="0" w:color="auto"/>
              <w:right w:val="single" w:sz="4" w:space="0" w:color="auto"/>
            </w:tcBorders>
            <w:noWrap/>
            <w:vAlign w:val="center"/>
          </w:tcPr>
          <w:p w14:paraId="2F0BB914" w14:textId="77777777" w:rsidR="00E72AE6" w:rsidRPr="00006B95" w:rsidRDefault="00E72AE6" w:rsidP="00C639A6">
            <w:pPr>
              <w:widowControl/>
              <w:jc w:val="center"/>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color w:val="000000" w:themeColor="text1"/>
                <w:kern w:val="0"/>
                <w:szCs w:val="21"/>
              </w:rPr>
              <w:t>1</w:t>
            </w:r>
          </w:p>
        </w:tc>
      </w:tr>
      <w:tr w:rsidR="00006B95" w:rsidRPr="00006B95" w14:paraId="31A483C5" w14:textId="77777777" w:rsidTr="00E64AA4">
        <w:trPr>
          <w:trHeight w:val="440"/>
        </w:trPr>
        <w:tc>
          <w:tcPr>
            <w:tcW w:w="2080" w:type="dxa"/>
            <w:tcBorders>
              <w:top w:val="single" w:sz="4" w:space="0" w:color="auto"/>
              <w:left w:val="single" w:sz="4" w:space="0" w:color="auto"/>
              <w:bottom w:val="single" w:sz="4" w:space="0" w:color="auto"/>
              <w:right w:val="single" w:sz="4" w:space="0" w:color="000000"/>
            </w:tcBorders>
            <w:noWrap/>
            <w:vAlign w:val="center"/>
          </w:tcPr>
          <w:p w14:paraId="66B2ABEC" w14:textId="77777777" w:rsidR="00E72AE6" w:rsidRPr="00006B95" w:rsidRDefault="00E72AE6" w:rsidP="00C639A6">
            <w:pPr>
              <w:widowControl/>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製材工場</w:t>
            </w:r>
          </w:p>
        </w:tc>
        <w:tc>
          <w:tcPr>
            <w:tcW w:w="885" w:type="dxa"/>
            <w:tcBorders>
              <w:top w:val="single" w:sz="4" w:space="0" w:color="auto"/>
              <w:left w:val="nil"/>
              <w:bottom w:val="single" w:sz="4" w:space="0" w:color="auto"/>
              <w:right w:val="single" w:sz="4" w:space="0" w:color="auto"/>
            </w:tcBorders>
            <w:noWrap/>
            <w:vAlign w:val="center"/>
          </w:tcPr>
          <w:p w14:paraId="6F7A61CF" w14:textId="77777777" w:rsidR="00E72AE6" w:rsidRPr="00006B95" w:rsidRDefault="00E72AE6" w:rsidP="00C639A6">
            <w:pPr>
              <w:widowControl/>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相生町</w:t>
            </w:r>
          </w:p>
        </w:tc>
        <w:tc>
          <w:tcPr>
            <w:tcW w:w="852" w:type="dxa"/>
            <w:tcBorders>
              <w:top w:val="single" w:sz="4" w:space="0" w:color="auto"/>
              <w:left w:val="nil"/>
              <w:bottom w:val="single" w:sz="4" w:space="0" w:color="auto"/>
              <w:right w:val="single" w:sz="4" w:space="0" w:color="auto"/>
            </w:tcBorders>
            <w:noWrap/>
            <w:vAlign w:val="center"/>
          </w:tcPr>
          <w:p w14:paraId="450743AD" w14:textId="057F5413" w:rsidR="00E72AE6" w:rsidRPr="00006B95" w:rsidRDefault="00744CA1" w:rsidP="00C639A6">
            <w:pPr>
              <w:widowControl/>
              <w:jc w:val="righ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8,900</w:t>
            </w:r>
            <w:r w:rsidR="00E72AE6" w:rsidRPr="00006B95">
              <w:rPr>
                <w:rFonts w:ascii="ＭＳ Ｐ明朝" w:eastAsia="ＭＳ Ｐ明朝" w:hAnsi="ＭＳ Ｐ明朝" w:cs="ＭＳ Ｐゴシック"/>
                <w:color w:val="000000" w:themeColor="text1"/>
                <w:kern w:val="0"/>
                <w:szCs w:val="21"/>
              </w:rPr>
              <w:t xml:space="preserve"> </w:t>
            </w:r>
          </w:p>
        </w:tc>
        <w:tc>
          <w:tcPr>
            <w:tcW w:w="1343" w:type="dxa"/>
            <w:tcBorders>
              <w:top w:val="single" w:sz="4" w:space="0" w:color="auto"/>
              <w:left w:val="nil"/>
              <w:bottom w:val="single" w:sz="4" w:space="0" w:color="auto"/>
              <w:right w:val="single" w:sz="4" w:space="0" w:color="auto"/>
            </w:tcBorders>
            <w:noWrap/>
            <w:vAlign w:val="center"/>
          </w:tcPr>
          <w:p w14:paraId="42BC18E4" w14:textId="77777777" w:rsidR="00E72AE6" w:rsidRPr="00006B95" w:rsidRDefault="00E72AE6" w:rsidP="00C639A6">
            <w:pPr>
              <w:widowControl/>
              <w:jc w:val="center"/>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color w:val="000000" w:themeColor="text1"/>
                <w:kern w:val="0"/>
                <w:szCs w:val="21"/>
              </w:rPr>
              <w:t>2</w:t>
            </w:r>
          </w:p>
        </w:tc>
        <w:tc>
          <w:tcPr>
            <w:tcW w:w="885" w:type="dxa"/>
            <w:tcBorders>
              <w:top w:val="single" w:sz="4" w:space="0" w:color="auto"/>
              <w:left w:val="nil"/>
              <w:bottom w:val="single" w:sz="4" w:space="0" w:color="auto"/>
              <w:right w:val="single" w:sz="4" w:space="0" w:color="auto"/>
            </w:tcBorders>
            <w:noWrap/>
            <w:vAlign w:val="center"/>
          </w:tcPr>
          <w:p w14:paraId="4513C2E3" w14:textId="77777777" w:rsidR="00E72AE6" w:rsidRPr="00006B95" w:rsidRDefault="00E72AE6" w:rsidP="00C639A6">
            <w:pPr>
              <w:widowControl/>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相生町</w:t>
            </w:r>
          </w:p>
        </w:tc>
        <w:tc>
          <w:tcPr>
            <w:tcW w:w="852" w:type="dxa"/>
            <w:tcBorders>
              <w:top w:val="single" w:sz="4" w:space="0" w:color="auto"/>
              <w:left w:val="nil"/>
              <w:bottom w:val="single" w:sz="4" w:space="0" w:color="auto"/>
              <w:right w:val="single" w:sz="4" w:space="0" w:color="auto"/>
            </w:tcBorders>
            <w:noWrap/>
            <w:vAlign w:val="center"/>
          </w:tcPr>
          <w:p w14:paraId="22285310" w14:textId="30776678" w:rsidR="00E72AE6" w:rsidRPr="00006B95" w:rsidRDefault="00744CA1" w:rsidP="00C639A6">
            <w:pPr>
              <w:widowControl/>
              <w:jc w:val="righ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9,000</w:t>
            </w:r>
            <w:r w:rsidR="00E72AE6" w:rsidRPr="00006B95">
              <w:rPr>
                <w:rFonts w:ascii="ＭＳ Ｐ明朝" w:eastAsia="ＭＳ Ｐ明朝" w:hAnsi="ＭＳ Ｐ明朝" w:cs="ＭＳ Ｐゴシック"/>
                <w:color w:val="000000" w:themeColor="text1"/>
                <w:kern w:val="0"/>
                <w:szCs w:val="21"/>
              </w:rPr>
              <w:t xml:space="preserve"> </w:t>
            </w:r>
          </w:p>
        </w:tc>
        <w:tc>
          <w:tcPr>
            <w:tcW w:w="1343" w:type="dxa"/>
            <w:tcBorders>
              <w:top w:val="single" w:sz="4" w:space="0" w:color="auto"/>
              <w:left w:val="nil"/>
              <w:bottom w:val="single" w:sz="4" w:space="0" w:color="auto"/>
              <w:right w:val="single" w:sz="4" w:space="0" w:color="auto"/>
            </w:tcBorders>
            <w:noWrap/>
            <w:vAlign w:val="center"/>
          </w:tcPr>
          <w:p w14:paraId="00074311" w14:textId="77777777" w:rsidR="00E72AE6" w:rsidRPr="00006B95" w:rsidRDefault="00E72AE6" w:rsidP="006E17E2">
            <w:pPr>
              <w:widowControl/>
              <w:jc w:val="center"/>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color w:val="000000" w:themeColor="text1"/>
                <w:kern w:val="0"/>
                <w:szCs w:val="21"/>
              </w:rPr>
              <w:t>2</w:t>
            </w:r>
            <w:r w:rsidR="006E17E2" w:rsidRPr="00006B95">
              <w:rPr>
                <w:rFonts w:ascii="ＭＳ Ｐ明朝" w:eastAsia="ＭＳ Ｐ明朝" w:hAnsi="ＭＳ Ｐ明朝" w:cs="ＭＳ Ｐゴシック" w:hint="eastAsia"/>
                <w:color w:val="000000" w:themeColor="text1"/>
                <w:kern w:val="0"/>
                <w:szCs w:val="21"/>
              </w:rPr>
              <w:t xml:space="preserve">   </w:t>
            </w:r>
          </w:p>
        </w:tc>
      </w:tr>
      <w:tr w:rsidR="00E72AE6" w:rsidRPr="00006B95" w14:paraId="6E75C460" w14:textId="77777777" w:rsidTr="004D68F4">
        <w:trPr>
          <w:trHeight w:val="422"/>
        </w:trPr>
        <w:tc>
          <w:tcPr>
            <w:tcW w:w="2080" w:type="dxa"/>
            <w:tcBorders>
              <w:top w:val="single" w:sz="4" w:space="0" w:color="auto"/>
              <w:left w:val="single" w:sz="4" w:space="0" w:color="auto"/>
              <w:bottom w:val="single" w:sz="4" w:space="0" w:color="auto"/>
              <w:right w:val="single" w:sz="4" w:space="0" w:color="000000"/>
            </w:tcBorders>
            <w:noWrap/>
            <w:vAlign w:val="center"/>
          </w:tcPr>
          <w:p w14:paraId="6BF0513C" w14:textId="77777777" w:rsidR="00E72AE6" w:rsidRPr="00006B95" w:rsidRDefault="00E72AE6" w:rsidP="00C639A6">
            <w:pPr>
              <w:widowControl/>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集成材工場</w:t>
            </w:r>
          </w:p>
        </w:tc>
        <w:tc>
          <w:tcPr>
            <w:tcW w:w="885" w:type="dxa"/>
            <w:tcBorders>
              <w:top w:val="single" w:sz="4" w:space="0" w:color="auto"/>
              <w:left w:val="nil"/>
              <w:bottom w:val="single" w:sz="4" w:space="0" w:color="auto"/>
              <w:right w:val="single" w:sz="4" w:space="0" w:color="auto"/>
            </w:tcBorders>
            <w:noWrap/>
            <w:vAlign w:val="center"/>
          </w:tcPr>
          <w:p w14:paraId="7D695498" w14:textId="77777777" w:rsidR="00E72AE6" w:rsidRPr="00006B95" w:rsidRDefault="00E72AE6" w:rsidP="00C639A6">
            <w:pPr>
              <w:widowControl/>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三杉町</w:t>
            </w:r>
          </w:p>
        </w:tc>
        <w:tc>
          <w:tcPr>
            <w:tcW w:w="852" w:type="dxa"/>
            <w:tcBorders>
              <w:top w:val="single" w:sz="4" w:space="0" w:color="auto"/>
              <w:left w:val="nil"/>
              <w:bottom w:val="single" w:sz="4" w:space="0" w:color="auto"/>
              <w:right w:val="single" w:sz="4" w:space="0" w:color="auto"/>
            </w:tcBorders>
            <w:noWrap/>
            <w:vAlign w:val="center"/>
          </w:tcPr>
          <w:p w14:paraId="4CDF3757" w14:textId="44AE6250" w:rsidR="00E72AE6" w:rsidRPr="00006B95" w:rsidRDefault="00644D03" w:rsidP="00C639A6">
            <w:pPr>
              <w:widowControl/>
              <w:jc w:val="righ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4,</w:t>
            </w:r>
            <w:r w:rsidR="00744CA1" w:rsidRPr="00006B95">
              <w:rPr>
                <w:rFonts w:ascii="ＭＳ Ｐ明朝" w:eastAsia="ＭＳ Ｐ明朝" w:hAnsi="ＭＳ Ｐ明朝" w:cs="ＭＳ Ｐゴシック" w:hint="eastAsia"/>
                <w:color w:val="000000" w:themeColor="text1"/>
                <w:kern w:val="0"/>
                <w:szCs w:val="21"/>
              </w:rPr>
              <w:t>0</w:t>
            </w:r>
            <w:r w:rsidRPr="00006B95">
              <w:rPr>
                <w:rFonts w:ascii="ＭＳ Ｐ明朝" w:eastAsia="ＭＳ Ｐ明朝" w:hAnsi="ＭＳ Ｐ明朝" w:cs="ＭＳ Ｐゴシック" w:hint="eastAsia"/>
                <w:color w:val="000000" w:themeColor="text1"/>
                <w:kern w:val="0"/>
                <w:szCs w:val="21"/>
              </w:rPr>
              <w:t>00</w:t>
            </w:r>
            <w:r w:rsidR="00E72AE6" w:rsidRPr="00006B95">
              <w:rPr>
                <w:rFonts w:ascii="ＭＳ Ｐ明朝" w:eastAsia="ＭＳ Ｐ明朝" w:hAnsi="ＭＳ Ｐ明朝" w:cs="ＭＳ Ｐゴシック"/>
                <w:color w:val="000000" w:themeColor="text1"/>
                <w:kern w:val="0"/>
                <w:szCs w:val="21"/>
              </w:rPr>
              <w:t xml:space="preserve"> </w:t>
            </w:r>
          </w:p>
        </w:tc>
        <w:tc>
          <w:tcPr>
            <w:tcW w:w="1343" w:type="dxa"/>
            <w:tcBorders>
              <w:top w:val="single" w:sz="4" w:space="0" w:color="auto"/>
              <w:left w:val="nil"/>
              <w:bottom w:val="single" w:sz="4" w:space="0" w:color="auto"/>
              <w:right w:val="single" w:sz="4" w:space="0" w:color="auto"/>
            </w:tcBorders>
            <w:noWrap/>
            <w:vAlign w:val="center"/>
          </w:tcPr>
          <w:p w14:paraId="2A5AE2A4" w14:textId="27B79DE3" w:rsidR="00E72AE6" w:rsidRPr="00006B95" w:rsidRDefault="00744CA1" w:rsidP="00C639A6">
            <w:pPr>
              <w:widowControl/>
              <w:jc w:val="center"/>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3</w:t>
            </w:r>
          </w:p>
        </w:tc>
        <w:tc>
          <w:tcPr>
            <w:tcW w:w="885" w:type="dxa"/>
            <w:tcBorders>
              <w:top w:val="single" w:sz="4" w:space="0" w:color="auto"/>
              <w:left w:val="nil"/>
              <w:bottom w:val="single" w:sz="4" w:space="0" w:color="auto"/>
              <w:right w:val="single" w:sz="4" w:space="0" w:color="auto"/>
            </w:tcBorders>
            <w:noWrap/>
            <w:vAlign w:val="center"/>
          </w:tcPr>
          <w:p w14:paraId="7BB585D7" w14:textId="77777777" w:rsidR="00E72AE6" w:rsidRPr="00006B95" w:rsidRDefault="00E72AE6" w:rsidP="00C639A6">
            <w:pPr>
              <w:widowControl/>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三杉町</w:t>
            </w:r>
          </w:p>
        </w:tc>
        <w:tc>
          <w:tcPr>
            <w:tcW w:w="852" w:type="dxa"/>
            <w:tcBorders>
              <w:top w:val="single" w:sz="4" w:space="0" w:color="auto"/>
              <w:left w:val="nil"/>
              <w:bottom w:val="single" w:sz="4" w:space="0" w:color="auto"/>
              <w:right w:val="single" w:sz="4" w:space="0" w:color="auto"/>
            </w:tcBorders>
            <w:noWrap/>
            <w:vAlign w:val="center"/>
          </w:tcPr>
          <w:p w14:paraId="7DDC8841" w14:textId="0C300C95" w:rsidR="00E72AE6" w:rsidRPr="00006B95" w:rsidRDefault="00744CA1" w:rsidP="00C639A6">
            <w:pPr>
              <w:widowControl/>
              <w:jc w:val="righ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4</w:t>
            </w:r>
            <w:r w:rsidR="00E72AE6" w:rsidRPr="00006B95">
              <w:rPr>
                <w:rFonts w:ascii="ＭＳ Ｐ明朝" w:eastAsia="ＭＳ Ｐ明朝" w:hAnsi="ＭＳ Ｐ明朝" w:cs="ＭＳ Ｐゴシック"/>
                <w:color w:val="000000" w:themeColor="text1"/>
                <w:kern w:val="0"/>
                <w:szCs w:val="21"/>
              </w:rPr>
              <w:t xml:space="preserve">,000 </w:t>
            </w:r>
          </w:p>
        </w:tc>
        <w:tc>
          <w:tcPr>
            <w:tcW w:w="1343" w:type="dxa"/>
            <w:tcBorders>
              <w:top w:val="single" w:sz="4" w:space="0" w:color="auto"/>
              <w:left w:val="nil"/>
              <w:bottom w:val="single" w:sz="4" w:space="0" w:color="auto"/>
              <w:right w:val="single" w:sz="4" w:space="0" w:color="auto"/>
            </w:tcBorders>
            <w:noWrap/>
            <w:vAlign w:val="center"/>
          </w:tcPr>
          <w:p w14:paraId="10642F43" w14:textId="46ADE660" w:rsidR="00E72AE6" w:rsidRPr="00006B95" w:rsidRDefault="00744CA1" w:rsidP="00C639A6">
            <w:pPr>
              <w:widowControl/>
              <w:jc w:val="center"/>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3</w:t>
            </w:r>
          </w:p>
        </w:tc>
      </w:tr>
    </w:tbl>
    <w:p w14:paraId="36FB8911" w14:textId="77777777" w:rsidR="00E72AE6" w:rsidRPr="00006B95" w:rsidRDefault="00E72AE6" w:rsidP="00012F7E">
      <w:pPr>
        <w:rPr>
          <w:color w:val="000000" w:themeColor="text1"/>
        </w:rPr>
      </w:pPr>
    </w:p>
    <w:p w14:paraId="6AC6241E" w14:textId="77777777" w:rsidR="00E472F8" w:rsidRPr="00006B95" w:rsidRDefault="00E72AE6" w:rsidP="004A0191">
      <w:pPr>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４　その他必要な事項</w:t>
      </w:r>
    </w:p>
    <w:p w14:paraId="7568932E" w14:textId="59FAFAB9" w:rsidR="00E53511" w:rsidRPr="00006B95" w:rsidRDefault="008C32A8" w:rsidP="004A0191">
      <w:pPr>
        <w:ind w:leftChars="100" w:left="205" w:firstLineChars="100" w:firstLine="205"/>
        <w:rPr>
          <w:rFonts w:ascii="HG丸ｺﾞｼｯｸM-PRO" w:hAnsi="HG丸ｺﾞｼｯｸM-PRO"/>
          <w:b/>
          <w:color w:val="000000" w:themeColor="text1"/>
        </w:rPr>
      </w:pPr>
      <w:r w:rsidRPr="00006B95">
        <w:rPr>
          <w:rFonts w:ascii="HG丸ｺﾞｼｯｸM-PRO" w:hAnsi="HG丸ｺﾞｼｯｸM-PRO" w:hint="eastAsia"/>
          <w:color w:val="000000" w:themeColor="text1"/>
        </w:rPr>
        <w:t>自伐林家をはじめ、地域住民やNPO等の多様な主体による森林資源の利活用等を進めることとします。</w:t>
      </w:r>
    </w:p>
    <w:p w14:paraId="03DC393A" w14:textId="77777777" w:rsidR="00E72AE6" w:rsidRPr="00006B95" w:rsidRDefault="001C341C" w:rsidP="004A0191">
      <w:pPr>
        <w:rPr>
          <w:rFonts w:ascii="HG丸ｺﾞｼｯｸM-PRO" w:hAnsi="HG丸ｺﾞｼｯｸM-PRO"/>
          <w:color w:val="000000" w:themeColor="text1"/>
        </w:rPr>
      </w:pPr>
      <w:r w:rsidRPr="00006B95">
        <w:rPr>
          <w:rFonts w:ascii="HG丸ｺﾞｼｯｸM-PRO" w:hAnsi="HG丸ｺﾞｼｯｸM-PRO" w:hint="eastAsia"/>
          <w:b/>
          <w:color w:val="000000" w:themeColor="text1"/>
          <w:sz w:val="24"/>
        </w:rPr>
        <w:t xml:space="preserve">Ⅲ　</w:t>
      </w:r>
      <w:r w:rsidR="00E72AE6" w:rsidRPr="00006B95">
        <w:rPr>
          <w:rFonts w:ascii="HG丸ｺﾞｼｯｸM-PRO" w:hAnsi="HG丸ｺﾞｼｯｸM-PRO" w:hint="eastAsia"/>
          <w:b/>
          <w:color w:val="000000" w:themeColor="text1"/>
          <w:sz w:val="24"/>
        </w:rPr>
        <w:t>森林の保護に関する事項</w:t>
      </w:r>
    </w:p>
    <w:p w14:paraId="328C1FC4" w14:textId="77777777" w:rsidR="001974F4" w:rsidRPr="00006B95" w:rsidRDefault="001974F4" w:rsidP="004A0191">
      <w:pPr>
        <w:rPr>
          <w:rFonts w:ascii="HG丸ｺﾞｼｯｸM-PRO" w:hAnsi="HG丸ｺﾞｼｯｸM-PRO"/>
          <w:b/>
          <w:color w:val="000000" w:themeColor="text1"/>
        </w:rPr>
      </w:pPr>
      <w:r w:rsidRPr="00006B95">
        <w:rPr>
          <w:rFonts w:ascii="HG丸ｺﾞｼｯｸM-PRO" w:hAnsi="HG丸ｺﾞｼｯｸM-PRO" w:hint="eastAsia"/>
          <w:b/>
          <w:color w:val="000000" w:themeColor="text1"/>
        </w:rPr>
        <w:t>第１　鳥獣害の防止に関する事項</w:t>
      </w:r>
    </w:p>
    <w:p w14:paraId="44AB76CC" w14:textId="77777777" w:rsidR="00EB3001" w:rsidRPr="00006B95" w:rsidRDefault="00E71F08" w:rsidP="004A0191">
      <w:pPr>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１　鳥獣害</w:t>
      </w:r>
      <w:r w:rsidR="00EB3001" w:rsidRPr="00006B95">
        <w:rPr>
          <w:rFonts w:ascii="HG丸ｺﾞｼｯｸM-PRO" w:hAnsi="HG丸ｺﾞｼｯｸM-PRO" w:hint="eastAsia"/>
          <w:b/>
          <w:color w:val="000000" w:themeColor="text1"/>
        </w:rPr>
        <w:t>防止森林区域及び当該区域内における鳥獣害の防止の方法</w:t>
      </w:r>
    </w:p>
    <w:p w14:paraId="00F94CBA" w14:textId="77777777" w:rsidR="00EB3001" w:rsidRPr="00006B95" w:rsidRDefault="00EB3001" w:rsidP="004A0191">
      <w:pPr>
        <w:widowControl/>
        <w:ind w:leftChars="100" w:left="205" w:firstLineChars="100" w:firstLine="205"/>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エゾシカによる森林の被害状況等に応じ、被害防止するため措置を実施すべき森林の区域及び当該区域内におけるエゾシカ被害防止の方法について、次のとおり定めます。</w:t>
      </w:r>
    </w:p>
    <w:p w14:paraId="77011C29" w14:textId="77777777" w:rsidR="00EB3001" w:rsidRPr="00006B95" w:rsidRDefault="001974F4" w:rsidP="004A0191">
      <w:pPr>
        <w:widowControl/>
        <w:spacing w:beforeLines="50" w:before="145"/>
        <w:ind w:firstLineChars="100" w:firstLine="206"/>
        <w:jc w:val="left"/>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（１</w:t>
      </w:r>
      <w:r w:rsidR="00EB3001" w:rsidRPr="00006B95">
        <w:rPr>
          <w:rFonts w:ascii="HG丸ｺﾞｼｯｸM-PRO" w:hAnsi="HG丸ｺﾞｼｯｸM-PRO" w:hint="eastAsia"/>
          <w:b/>
          <w:color w:val="000000" w:themeColor="text1"/>
        </w:rPr>
        <w:t>）区域の設定</w:t>
      </w:r>
    </w:p>
    <w:p w14:paraId="00A251A0" w14:textId="77777777" w:rsidR="00EB3001" w:rsidRPr="00006B95" w:rsidRDefault="00EB3001" w:rsidP="004A0191">
      <w:pPr>
        <w:widowControl/>
        <w:ind w:leftChars="200" w:left="410" w:firstLineChars="100" w:firstLine="205"/>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「鳥獣害防止森林区域の設定に関する基準について（平成２８年１０月２０日付け</w:t>
      </w:r>
      <w:r w:rsidR="00B01499" w:rsidRPr="00006B95">
        <w:rPr>
          <w:rFonts w:ascii="HG丸ｺﾞｼｯｸM-PRO" w:hAnsi="HG丸ｺﾞｼｯｸM-PRO" w:hint="eastAsia"/>
          <w:color w:val="000000" w:themeColor="text1"/>
        </w:rPr>
        <w:t>）</w:t>
      </w:r>
      <w:r w:rsidRPr="00006B95">
        <w:rPr>
          <w:rFonts w:ascii="HG丸ｺﾞｼｯｸM-PRO" w:hAnsi="HG丸ｺﾞｼｯｸM-PRO" w:hint="eastAsia"/>
          <w:color w:val="000000" w:themeColor="text1"/>
        </w:rPr>
        <w:t>２８林整研第１８０号林野庁長官通知」に基づき、エゾシカによる森林被害の状況等を把握できる全国共通のデータ及び、エゾシカ被害マップデータ等に基づき、食害や剥皮等の被害がある森林又はそれら被害がある森林の周辺に位置し被害発生の</w:t>
      </w:r>
      <w:r w:rsidR="00B801D9" w:rsidRPr="00006B95">
        <w:rPr>
          <w:rFonts w:ascii="HG丸ｺﾞｼｯｸM-PRO" w:hAnsi="HG丸ｺﾞｼｯｸM-PRO" w:hint="eastAsia"/>
          <w:color w:val="000000" w:themeColor="text1"/>
        </w:rPr>
        <w:t>おそれ</w:t>
      </w:r>
      <w:r w:rsidRPr="00006B95">
        <w:rPr>
          <w:rFonts w:ascii="HG丸ｺﾞｼｯｸM-PRO" w:hAnsi="HG丸ｺﾞｼｯｸM-PRO" w:hint="eastAsia"/>
          <w:color w:val="000000" w:themeColor="text1"/>
        </w:rPr>
        <w:t>があるなど、エゾシカによる被害を防止するための措置を実施すべき森林を林班単位で別表３</w:t>
      </w:r>
      <w:r w:rsidR="00B801D9" w:rsidRPr="00006B95">
        <w:rPr>
          <w:rFonts w:ascii="HG丸ｺﾞｼｯｸM-PRO" w:hAnsi="HG丸ｺﾞｼｯｸM-PRO" w:hint="eastAsia"/>
          <w:color w:val="000000" w:themeColor="text1"/>
        </w:rPr>
        <w:t>の</w:t>
      </w:r>
      <w:r w:rsidRPr="00006B95">
        <w:rPr>
          <w:rFonts w:ascii="HG丸ｺﾞｼｯｸM-PRO" w:hAnsi="HG丸ｺﾞｼｯｸM-PRO" w:hint="eastAsia"/>
          <w:color w:val="000000" w:themeColor="text1"/>
        </w:rPr>
        <w:t>とおり定めます。</w:t>
      </w:r>
    </w:p>
    <w:p w14:paraId="6E222863" w14:textId="77777777" w:rsidR="00E472F8" w:rsidRPr="00006B95" w:rsidRDefault="00B801D9" w:rsidP="004A0191">
      <w:pPr>
        <w:widowControl/>
        <w:ind w:leftChars="200" w:left="410" w:firstLineChars="100" w:firstLine="205"/>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また、区域は必要に応じ、試験研究機関の論文等の文献、森林における各種調査、地域住民等からの情報その他、エゾシカによる森林被害又は生息情報により補正することとします。</w:t>
      </w:r>
    </w:p>
    <w:p w14:paraId="2F743FD3" w14:textId="77777777" w:rsidR="00EB3001" w:rsidRPr="00006B95" w:rsidRDefault="001974F4" w:rsidP="004A0191">
      <w:pPr>
        <w:widowControl/>
        <w:spacing w:beforeLines="50" w:before="145"/>
        <w:ind w:firstLineChars="100" w:firstLine="206"/>
        <w:jc w:val="left"/>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（２</w:t>
      </w:r>
      <w:r w:rsidR="00EB3001" w:rsidRPr="00006B95">
        <w:rPr>
          <w:rFonts w:ascii="HG丸ｺﾞｼｯｸM-PRO" w:hAnsi="HG丸ｺﾞｼｯｸM-PRO" w:hint="eastAsia"/>
          <w:b/>
          <w:color w:val="000000" w:themeColor="text1"/>
        </w:rPr>
        <w:t>）鳥獣害の防止の方法</w:t>
      </w:r>
    </w:p>
    <w:p w14:paraId="19C14936" w14:textId="77777777" w:rsidR="0011559D" w:rsidRPr="00006B95" w:rsidRDefault="00EB3001" w:rsidP="004A0191">
      <w:pPr>
        <w:widowControl/>
        <w:ind w:leftChars="200" w:left="410" w:firstLineChars="100" w:firstLine="205"/>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森林の適確な更新及び造林木の確実な育成を図るため、次のとおり、エゾシカによる被害の防止に効果を有すると考えられる方法により、次のア又はイに掲げるエゾシカ防止対策を地域の実情に応じ単独で又は組み合わせ推進するとともに、被害防止対策については、特に人工植栽が予定されている森林を中心に推進することとします。</w:t>
      </w:r>
    </w:p>
    <w:p w14:paraId="27226201" w14:textId="3138BC19" w:rsidR="00E472F8" w:rsidRPr="00006B95" w:rsidRDefault="00EB3001" w:rsidP="004A0191">
      <w:pPr>
        <w:widowControl/>
        <w:ind w:leftChars="200" w:left="410" w:firstLineChars="100" w:firstLine="205"/>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なお、アに掲げる防護柵については改良等を行いながら被害防止効果の発揮を図るよう努めるとともに、エゾシカ防止対策の実施に</w:t>
      </w:r>
      <w:r w:rsidR="00FF2761" w:rsidRPr="00006B95">
        <w:rPr>
          <w:rFonts w:ascii="HG丸ｺﾞｼｯｸM-PRO" w:hAnsi="HG丸ｺﾞｼｯｸM-PRO" w:hint="eastAsia"/>
          <w:color w:val="000000" w:themeColor="text1"/>
        </w:rPr>
        <w:t>あたっては</w:t>
      </w:r>
      <w:r w:rsidRPr="00006B95">
        <w:rPr>
          <w:rFonts w:ascii="HG丸ｺﾞｼｯｸM-PRO" w:hAnsi="HG丸ｺﾞｼｯｸM-PRO" w:hint="eastAsia"/>
          <w:color w:val="000000" w:themeColor="text1"/>
        </w:rPr>
        <w:t>鳥獣保護管理施策や農業被害対策等と連携・調整することとします。（関連計画：北海道エゾシカ管理計画、鳥獣被害防止計画）</w:t>
      </w:r>
    </w:p>
    <w:p w14:paraId="6D167B7B" w14:textId="77777777" w:rsidR="00B801D9" w:rsidRPr="00006B95" w:rsidRDefault="00B801D9" w:rsidP="004A0191">
      <w:pPr>
        <w:widowControl/>
        <w:ind w:leftChars="200" w:left="410" w:firstLineChars="100" w:firstLine="205"/>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特に、生息密度が高い地域においては巡回などにより被害状況等森林の状態を的確に把握し、</w:t>
      </w:r>
      <w:r w:rsidR="0040664C" w:rsidRPr="00006B95">
        <w:rPr>
          <w:rFonts w:ascii="HG丸ｺﾞｼｯｸM-PRO" w:hAnsi="HG丸ｺﾞｼｯｸM-PRO" w:hint="eastAsia"/>
          <w:color w:val="000000" w:themeColor="text1"/>
        </w:rPr>
        <w:t>被害の発生、又はそのおそれのある森林については森林組合、林業事業体等の関係機関と連携し、適切な鳥獣害防止対策を早期に行うよう努めることとします。</w:t>
      </w:r>
    </w:p>
    <w:p w14:paraId="128C0397" w14:textId="77777777" w:rsidR="00E472F8" w:rsidRPr="00006B95" w:rsidRDefault="00EB3001" w:rsidP="004A0191">
      <w:pPr>
        <w:widowControl/>
        <w:spacing w:beforeLines="50" w:before="145"/>
        <w:ind w:firstLineChars="200" w:firstLine="410"/>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ア　植栽木の保護措置</w:t>
      </w:r>
    </w:p>
    <w:p w14:paraId="20726C88" w14:textId="77777777" w:rsidR="00EB3001" w:rsidRPr="00006B95" w:rsidRDefault="00EB3001" w:rsidP="004A0191">
      <w:pPr>
        <w:widowControl/>
        <w:ind w:leftChars="200" w:left="410" w:firstLineChars="100" w:firstLine="205"/>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防護柵の設置又は維持管理、忌避剤散布や幼齢木保護具の設置、枝条巻き、剥皮防止帯の設置、現地調査等による森林のモニタリング・巡視等を実施します。</w:t>
      </w:r>
    </w:p>
    <w:p w14:paraId="60BA6B7B" w14:textId="77777777" w:rsidR="00EB3001" w:rsidRPr="00006B95" w:rsidRDefault="00E472F8" w:rsidP="004A0191">
      <w:pPr>
        <w:widowControl/>
        <w:spacing w:beforeLines="50" w:before="145"/>
        <w:ind w:left="615" w:hangingChars="300" w:hanging="615"/>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w:t>
      </w:r>
      <w:r w:rsidR="005A4565" w:rsidRPr="00006B95">
        <w:rPr>
          <w:rFonts w:ascii="HG丸ｺﾞｼｯｸM-PRO" w:hAnsi="HG丸ｺﾞｼｯｸM-PRO" w:hint="eastAsia"/>
          <w:color w:val="000000" w:themeColor="text1"/>
        </w:rPr>
        <w:t xml:space="preserve">　</w:t>
      </w:r>
      <w:r w:rsidR="00EB3001" w:rsidRPr="00006B95">
        <w:rPr>
          <w:rFonts w:ascii="HG丸ｺﾞｼｯｸM-PRO" w:hAnsi="HG丸ｺﾞｼｯｸM-PRO" w:hint="eastAsia"/>
          <w:color w:val="000000" w:themeColor="text1"/>
        </w:rPr>
        <w:t>イ　捕獲</w:t>
      </w:r>
    </w:p>
    <w:p w14:paraId="6ABA31DC" w14:textId="77777777" w:rsidR="00EB3001" w:rsidRPr="00006B95" w:rsidRDefault="00EB3001" w:rsidP="004A0191">
      <w:pPr>
        <w:widowControl/>
        <w:ind w:leftChars="200" w:left="410" w:firstLineChars="100" w:firstLine="205"/>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わな捕獲（ドロップネット、くくりわな、囲いわな、箱わな等によるものをいう。）、誘引狙撃等の銃器による捕獲等を実施します。</w:t>
      </w:r>
    </w:p>
    <w:p w14:paraId="1E1A9800" w14:textId="77777777" w:rsidR="00EB3001" w:rsidRPr="00006B95" w:rsidRDefault="001974F4" w:rsidP="003A0CD1">
      <w:pPr>
        <w:widowControl/>
        <w:spacing w:line="320" w:lineRule="exact"/>
        <w:ind w:firstLineChars="100" w:firstLine="206"/>
        <w:jc w:val="left"/>
        <w:rPr>
          <w:rFonts w:ascii="HG丸ｺﾞｼｯｸM-PRO" w:hAnsi="HG丸ｺﾞｼｯｸM-PRO"/>
          <w:b/>
          <w:color w:val="000000" w:themeColor="text1"/>
        </w:rPr>
      </w:pPr>
      <w:r w:rsidRPr="00006B95">
        <w:rPr>
          <w:rFonts w:ascii="HG丸ｺﾞｼｯｸM-PRO" w:hAnsi="HG丸ｺﾞｼｯｸM-PRO" w:hint="eastAsia"/>
          <w:b/>
          <w:color w:val="000000" w:themeColor="text1"/>
        </w:rPr>
        <w:lastRenderedPageBreak/>
        <w:t xml:space="preserve">２　</w:t>
      </w:r>
      <w:r w:rsidR="00EB3001" w:rsidRPr="00006B95">
        <w:rPr>
          <w:rFonts w:ascii="HG丸ｺﾞｼｯｸM-PRO" w:hAnsi="HG丸ｺﾞｼｯｸM-PRO" w:hint="eastAsia"/>
          <w:b/>
          <w:color w:val="000000" w:themeColor="text1"/>
        </w:rPr>
        <w:t>その他必要な事項</w:t>
      </w:r>
    </w:p>
    <w:p w14:paraId="7D45ED32" w14:textId="77777777" w:rsidR="00E472F8" w:rsidRPr="00006B95" w:rsidRDefault="00EF428E" w:rsidP="003A0CD1">
      <w:pPr>
        <w:widowControl/>
        <w:spacing w:line="320" w:lineRule="exact"/>
        <w:ind w:leftChars="200" w:left="410" w:firstLineChars="100" w:firstLine="205"/>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鳥獣害防止森林区域においては、エゾシカの被害防止対策が適切に実施されているかどうかを現地調査や各種会議での情報交換、林業事業体や森林所有者等からの情報収集等を行うこと等により確認することとします。</w:t>
      </w:r>
    </w:p>
    <w:p w14:paraId="7EA99604" w14:textId="52987B80" w:rsidR="00EB3001" w:rsidRPr="00006B95" w:rsidRDefault="00FD56EF" w:rsidP="003A0CD1">
      <w:pPr>
        <w:widowControl/>
        <w:spacing w:line="320" w:lineRule="exact"/>
        <w:ind w:leftChars="200" w:left="410" w:firstLineChars="100" w:firstLine="205"/>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また、食害の生じる恐れがある地域については、造林樹種の選定にあ</w:t>
      </w:r>
      <w:r w:rsidR="00EB3001" w:rsidRPr="00006B95">
        <w:rPr>
          <w:rFonts w:ascii="HG丸ｺﾞｼｯｸM-PRO" w:hAnsi="HG丸ｺﾞｼｯｸM-PRO" w:hint="eastAsia"/>
          <w:color w:val="000000" w:themeColor="text1"/>
        </w:rPr>
        <w:t>たりアカエゾマツ等の嗜好性の低い樹種の植栽を検討することとします。</w:t>
      </w:r>
    </w:p>
    <w:p w14:paraId="4AED0539" w14:textId="77777777" w:rsidR="00EB3001" w:rsidRPr="00006B95" w:rsidRDefault="00EB3001" w:rsidP="003A0CD1">
      <w:pPr>
        <w:widowControl/>
        <w:spacing w:line="320" w:lineRule="exact"/>
        <w:ind w:left="615" w:hangingChars="300" w:hanging="615"/>
        <w:jc w:val="left"/>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w:t>
      </w:r>
    </w:p>
    <w:p w14:paraId="01EE3999" w14:textId="2311A72D" w:rsidR="00E72AE6" w:rsidRPr="00006B95" w:rsidRDefault="001974F4" w:rsidP="003A0CD1">
      <w:pPr>
        <w:spacing w:line="320" w:lineRule="exact"/>
        <w:rPr>
          <w:rFonts w:ascii="HG丸ｺﾞｼｯｸM-PRO" w:hAnsi="HG丸ｺﾞｼｯｸM-PRO"/>
          <w:b/>
          <w:color w:val="000000" w:themeColor="text1"/>
        </w:rPr>
      </w:pPr>
      <w:r w:rsidRPr="00006B95">
        <w:rPr>
          <w:rFonts w:ascii="HG丸ｺﾞｼｯｸM-PRO" w:hAnsi="HG丸ｺﾞｼｯｸM-PRO" w:hint="eastAsia"/>
          <w:b/>
          <w:color w:val="000000" w:themeColor="text1"/>
        </w:rPr>
        <w:t>第</w:t>
      </w:r>
      <w:r w:rsidR="00EB3001" w:rsidRPr="00006B95">
        <w:rPr>
          <w:rFonts w:ascii="HG丸ｺﾞｼｯｸM-PRO" w:hAnsi="HG丸ｺﾞｼｯｸM-PRO" w:hint="eastAsia"/>
          <w:b/>
          <w:color w:val="000000" w:themeColor="text1"/>
        </w:rPr>
        <w:t>２</w:t>
      </w:r>
      <w:r w:rsidR="00E72AE6" w:rsidRPr="00006B95">
        <w:rPr>
          <w:rFonts w:ascii="HG丸ｺﾞｼｯｸM-PRO" w:hAnsi="HG丸ｺﾞｼｯｸM-PRO" w:hint="eastAsia"/>
          <w:b/>
          <w:color w:val="000000" w:themeColor="text1"/>
        </w:rPr>
        <w:t xml:space="preserve">　</w:t>
      </w:r>
      <w:r w:rsidR="000F492E" w:rsidRPr="00006B95">
        <w:rPr>
          <w:rFonts w:ascii="HG丸ｺﾞｼｯｸM-PRO" w:hAnsi="HG丸ｺﾞｼｯｸM-PRO" w:hint="eastAsia"/>
          <w:b/>
          <w:color w:val="000000" w:themeColor="text1"/>
        </w:rPr>
        <w:t>森林病害虫の駆除及び予防、火災の予防その他の森林の保護</w:t>
      </w:r>
      <w:r w:rsidR="00111AAE" w:rsidRPr="00006B95">
        <w:rPr>
          <w:rFonts w:ascii="HG丸ｺﾞｼｯｸM-PRO" w:hAnsi="HG丸ｺﾞｼｯｸM-PRO" w:hint="eastAsia"/>
          <w:b/>
          <w:color w:val="000000" w:themeColor="text1"/>
        </w:rPr>
        <w:t>に関する事項</w:t>
      </w:r>
    </w:p>
    <w:p w14:paraId="2B24468D" w14:textId="71A63C23" w:rsidR="001974F4" w:rsidRPr="00006B95" w:rsidRDefault="001974F4" w:rsidP="003A0CD1">
      <w:pPr>
        <w:spacing w:line="320" w:lineRule="exact"/>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 xml:space="preserve">１　</w:t>
      </w:r>
      <w:r w:rsidR="00D312B0" w:rsidRPr="00006B95">
        <w:rPr>
          <w:rFonts w:ascii="HG丸ｺﾞｼｯｸM-PRO" w:hAnsi="HG丸ｺﾞｼｯｸM-PRO" w:hint="eastAsia"/>
          <w:b/>
          <w:color w:val="000000" w:themeColor="text1"/>
        </w:rPr>
        <w:t>森林病害虫</w:t>
      </w:r>
      <w:r w:rsidR="003D2C8C" w:rsidRPr="00006B95">
        <w:rPr>
          <w:rFonts w:ascii="HG丸ｺﾞｼｯｸM-PRO" w:hAnsi="HG丸ｺﾞｼｯｸM-PRO" w:hint="eastAsia"/>
          <w:b/>
          <w:color w:val="000000" w:themeColor="text1"/>
        </w:rPr>
        <w:t>等</w:t>
      </w:r>
      <w:r w:rsidR="00D312B0" w:rsidRPr="00006B95">
        <w:rPr>
          <w:rFonts w:ascii="HG丸ｺﾞｼｯｸM-PRO" w:hAnsi="HG丸ｺﾞｼｯｸM-PRO" w:hint="eastAsia"/>
          <w:b/>
          <w:color w:val="000000" w:themeColor="text1"/>
        </w:rPr>
        <w:t>の駆除</w:t>
      </w:r>
      <w:r w:rsidR="00111AAE" w:rsidRPr="00006B95">
        <w:rPr>
          <w:rFonts w:ascii="HG丸ｺﾞｼｯｸM-PRO" w:hAnsi="HG丸ｺﾞｼｯｸM-PRO" w:hint="eastAsia"/>
          <w:b/>
          <w:color w:val="000000" w:themeColor="text1"/>
        </w:rPr>
        <w:t>及び予防の方法</w:t>
      </w:r>
    </w:p>
    <w:p w14:paraId="29B349E5" w14:textId="77777777" w:rsidR="00E72AE6" w:rsidRPr="00006B95" w:rsidRDefault="00850ADF" w:rsidP="003A0CD1">
      <w:pPr>
        <w:spacing w:line="320" w:lineRule="exact"/>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（１）森林病害虫の駆除及び</w:t>
      </w:r>
      <w:r w:rsidR="00E72AE6" w:rsidRPr="00006B95">
        <w:rPr>
          <w:rFonts w:ascii="HG丸ｺﾞｼｯｸM-PRO" w:hAnsi="HG丸ｺﾞｼｯｸM-PRO" w:hint="eastAsia"/>
          <w:b/>
          <w:color w:val="000000" w:themeColor="text1"/>
        </w:rPr>
        <w:t xml:space="preserve">予防の方針及び方法　</w:t>
      </w:r>
    </w:p>
    <w:p w14:paraId="44345A77" w14:textId="77777777" w:rsidR="003A0CD1" w:rsidRPr="00006B95" w:rsidRDefault="003A0CD1" w:rsidP="00F27474">
      <w:pPr>
        <w:widowControl/>
        <w:spacing w:line="260" w:lineRule="exact"/>
        <w:ind w:leftChars="200" w:left="410" w:firstLineChars="100" w:firstLine="205"/>
        <w:jc w:val="left"/>
        <w:rPr>
          <w:rFonts w:ascii="HG丸ｺﾞｼｯｸM-PRO" w:hAnsi="HG丸ｺﾞｼｯｸM-PRO"/>
          <w:color w:val="000000" w:themeColor="text1"/>
          <w:szCs w:val="21"/>
        </w:rPr>
      </w:pPr>
      <w:r w:rsidRPr="00006B95">
        <w:rPr>
          <w:rFonts w:ascii="HG丸ｺﾞｼｯｸM-PRO" w:hAnsi="HG丸ｺﾞｼｯｸM-PRO" w:hint="eastAsia"/>
          <w:color w:val="000000" w:themeColor="text1"/>
          <w:szCs w:val="21"/>
        </w:rPr>
        <w:t>森林病害虫等の駆除及び予防については、被害の未然防止や早期発見に努め、当該病害虫等の種類や被害の程度に応じ、薬剤の散布、被害木等の伐倒・整理など適切な方法により防除を行うものとします。</w:t>
      </w:r>
    </w:p>
    <w:p w14:paraId="277F55AF" w14:textId="3E7F585B" w:rsidR="003A0CD1" w:rsidRPr="00006B95" w:rsidRDefault="003A0CD1" w:rsidP="00F27474">
      <w:pPr>
        <w:widowControl/>
        <w:spacing w:line="260" w:lineRule="exact"/>
        <w:ind w:leftChars="200" w:left="410" w:firstLineChars="100" w:firstLine="205"/>
        <w:jc w:val="left"/>
        <w:rPr>
          <w:rFonts w:ascii="HG丸ｺﾞｼｯｸM-PRO" w:hAnsi="HG丸ｺﾞｼｯｸM-PRO"/>
          <w:color w:val="000000" w:themeColor="text1"/>
          <w:szCs w:val="21"/>
        </w:rPr>
      </w:pPr>
      <w:r w:rsidRPr="00006B95">
        <w:rPr>
          <w:rFonts w:ascii="HG丸ｺﾞｼｯｸM-PRO" w:hAnsi="HG丸ｺﾞｼｯｸM-PRO"/>
          <w:color w:val="000000" w:themeColor="text1"/>
          <w:szCs w:val="21"/>
        </w:rPr>
        <w:t>特に、</w:t>
      </w:r>
      <w:r w:rsidRPr="00006B95">
        <w:rPr>
          <w:rFonts w:ascii="HG丸ｺﾞｼｯｸM-PRO" w:hAnsi="HG丸ｺﾞｼｯｸM-PRO" w:hint="eastAsia"/>
          <w:color w:val="000000" w:themeColor="text1"/>
          <w:szCs w:val="21"/>
        </w:rPr>
        <w:t>カシノナガキクイムシによるナラ枯れ被害については、渡島檜山森林計画区において確認され、拡大しています。今後急速に拡大した場合、ナラ類資源の保続に大きな影響を与えるおそれがあることから、被害木を早期発見するため、関係機関が連携して巡視活動を行うとともに、森林所有者や地域住民の協力が得られるよう普及啓発に努めることとします。</w:t>
      </w:r>
    </w:p>
    <w:p w14:paraId="5B06E055" w14:textId="77777777" w:rsidR="003A0CD1" w:rsidRPr="00006B95" w:rsidRDefault="003A0CD1" w:rsidP="00F27474">
      <w:pPr>
        <w:widowControl/>
        <w:spacing w:line="260" w:lineRule="exact"/>
        <w:ind w:leftChars="200" w:left="410" w:firstLineChars="100" w:firstLine="205"/>
        <w:jc w:val="left"/>
        <w:rPr>
          <w:rFonts w:ascii="HG丸ｺﾞｼｯｸM-PRO" w:hAnsi="HG丸ｺﾞｼｯｸM-PRO"/>
          <w:color w:val="000000" w:themeColor="text1"/>
          <w:szCs w:val="21"/>
        </w:rPr>
      </w:pPr>
      <w:r w:rsidRPr="00006B95">
        <w:rPr>
          <w:rFonts w:ascii="HG丸ｺﾞｼｯｸM-PRO" w:hAnsi="HG丸ｺﾞｼｯｸM-PRO" w:hint="eastAsia"/>
          <w:color w:val="000000" w:themeColor="text1"/>
          <w:szCs w:val="21"/>
        </w:rPr>
        <w:t>さらに、被害地の近隣での未然防止に努めるとともに、被害木が発見された場合には、被害発生地の状況を考慮した上で適切に処理を行うなど、関係機関が連携してナラ枯れ被害の拡大防止に努めることとします。</w:t>
      </w:r>
    </w:p>
    <w:p w14:paraId="0C394039" w14:textId="2CAF0095" w:rsidR="00E72AE6" w:rsidRPr="00006B95" w:rsidRDefault="00F27474" w:rsidP="00F27474">
      <w:pPr>
        <w:spacing w:line="260" w:lineRule="exact"/>
        <w:ind w:leftChars="200" w:left="410"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なお、森林病害虫等のまん延のために緊急に伐倒駆除する必要が生じた場合等については、伐採の促進に関する指導等を行うことがあります。</w:t>
      </w:r>
    </w:p>
    <w:p w14:paraId="0B617100" w14:textId="77777777" w:rsidR="00F41674" w:rsidRPr="00006B95" w:rsidRDefault="00E97CBB" w:rsidP="003A0CD1">
      <w:pPr>
        <w:spacing w:beforeLines="50" w:before="145" w:line="320" w:lineRule="exact"/>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（２）</w:t>
      </w:r>
      <w:r w:rsidR="00E72AE6" w:rsidRPr="00006B95">
        <w:rPr>
          <w:rFonts w:ascii="HG丸ｺﾞｼｯｸM-PRO" w:hAnsi="HG丸ｺﾞｼｯｸM-PRO" w:hint="eastAsia"/>
          <w:b/>
          <w:color w:val="000000" w:themeColor="text1"/>
        </w:rPr>
        <w:t xml:space="preserve">その他　</w:t>
      </w:r>
    </w:p>
    <w:p w14:paraId="3438B982" w14:textId="733F6136" w:rsidR="00E72AE6" w:rsidRPr="00006B95" w:rsidRDefault="00F27474" w:rsidP="003A0CD1">
      <w:pPr>
        <w:spacing w:line="320" w:lineRule="exact"/>
        <w:ind w:leftChars="200" w:left="410" w:firstLineChars="100" w:firstLine="205"/>
        <w:rPr>
          <w:rFonts w:ascii="HG丸ｺﾞｼｯｸM-PRO" w:hAnsi="HG丸ｺﾞｼｯｸM-PRO"/>
          <w:b/>
          <w:color w:val="000000" w:themeColor="text1"/>
        </w:rPr>
      </w:pPr>
      <w:r w:rsidRPr="00006B95">
        <w:rPr>
          <w:rFonts w:ascii="HG丸ｺﾞｼｯｸM-PRO" w:hAnsi="HG丸ｺﾞｼｯｸM-PRO" w:hint="eastAsia"/>
          <w:color w:val="000000" w:themeColor="text1"/>
        </w:rPr>
        <w:t>森林病害虫等の被害の未然防止、早期発見及び薬剤等による早期駆除などにあたっては、</w:t>
      </w:r>
      <w:r w:rsidR="00DA6262" w:rsidRPr="00006B95">
        <w:rPr>
          <w:rFonts w:ascii="HG丸ｺﾞｼｯｸM-PRO" w:hAnsi="HG丸ｺﾞｼｯｸM-PRO" w:hint="eastAsia"/>
          <w:color w:val="000000" w:themeColor="text1"/>
        </w:rPr>
        <w:t>八雲町</w:t>
      </w:r>
      <w:r w:rsidRPr="00006B95">
        <w:rPr>
          <w:rFonts w:ascii="HG丸ｺﾞｼｯｸM-PRO" w:hAnsi="HG丸ｺﾞｼｯｸM-PRO" w:hint="eastAsia"/>
          <w:color w:val="000000" w:themeColor="text1"/>
        </w:rPr>
        <w:t>や（総合）振興局、森林組合、試験研究機関、森林所有者ほか関係者が連携し、被害の程度に応じた対応をすることとする。</w:t>
      </w:r>
    </w:p>
    <w:p w14:paraId="7F318604" w14:textId="77777777" w:rsidR="00E8228C" w:rsidRPr="00006B95" w:rsidRDefault="00E8228C" w:rsidP="003A0CD1">
      <w:pPr>
        <w:spacing w:line="320" w:lineRule="exact"/>
        <w:ind w:leftChars="200" w:left="615" w:hangingChars="100" w:hanging="205"/>
        <w:rPr>
          <w:rFonts w:ascii="HG丸ｺﾞｼｯｸM-PRO" w:hAnsi="HG丸ｺﾞｼｯｸM-PRO"/>
          <w:color w:val="000000" w:themeColor="text1"/>
        </w:rPr>
      </w:pPr>
    </w:p>
    <w:p w14:paraId="29EF46D5" w14:textId="6DB91300" w:rsidR="00E72AE6" w:rsidRPr="00006B95" w:rsidRDefault="00D312B0" w:rsidP="003A0CD1">
      <w:pPr>
        <w:spacing w:line="320" w:lineRule="exact"/>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２</w:t>
      </w:r>
      <w:r w:rsidR="00E72AE6" w:rsidRPr="00006B95">
        <w:rPr>
          <w:rFonts w:ascii="HG丸ｺﾞｼｯｸM-PRO" w:hAnsi="HG丸ｺﾞｼｯｸM-PRO" w:hint="eastAsia"/>
          <w:b/>
          <w:color w:val="000000" w:themeColor="text1"/>
        </w:rPr>
        <w:t xml:space="preserve">　鳥獣害対策の方法</w:t>
      </w:r>
      <w:r w:rsidR="00CB782E" w:rsidRPr="00006B95">
        <w:rPr>
          <w:rFonts w:ascii="HG丸ｺﾞｼｯｸM-PRO" w:hAnsi="HG丸ｺﾞｼｯｸM-PRO" w:hint="eastAsia"/>
          <w:b/>
          <w:color w:val="000000" w:themeColor="text1"/>
        </w:rPr>
        <w:t>（</w:t>
      </w:r>
      <w:r w:rsidR="00111AAE" w:rsidRPr="00006B95">
        <w:rPr>
          <w:rFonts w:ascii="HG丸ｺﾞｼｯｸM-PRO" w:hAnsi="HG丸ｺﾞｼｯｸM-PRO" w:hint="eastAsia"/>
          <w:b/>
          <w:color w:val="000000" w:themeColor="text1"/>
        </w:rPr>
        <w:t>第１に掲げる事項を除く。</w:t>
      </w:r>
      <w:r w:rsidRPr="00006B95">
        <w:rPr>
          <w:rFonts w:ascii="HG丸ｺﾞｼｯｸM-PRO" w:hAnsi="HG丸ｺﾞｼｯｸM-PRO" w:hint="eastAsia"/>
          <w:b/>
          <w:color w:val="000000" w:themeColor="text1"/>
        </w:rPr>
        <w:t>）</w:t>
      </w:r>
    </w:p>
    <w:p w14:paraId="5B7D2B20" w14:textId="31B03E92" w:rsidR="009D4196" w:rsidRPr="00006B95" w:rsidRDefault="00E472F8" w:rsidP="004F4169">
      <w:pPr>
        <w:spacing w:line="280" w:lineRule="exact"/>
        <w:ind w:leftChars="144" w:left="705" w:hangingChars="200" w:hanging="410"/>
        <w:rPr>
          <w:rFonts w:ascii="HG丸ｺﾞｼｯｸM-PRO" w:hAnsi="HG丸ｺﾞｼｯｸM-PRO"/>
          <w:color w:val="000000" w:themeColor="text1"/>
        </w:rPr>
      </w:pPr>
      <w:r w:rsidRPr="00006B95">
        <w:rPr>
          <w:rFonts w:ascii="HG丸ｺﾞｼｯｸM-PRO" w:hAnsi="HG丸ｺﾞｼｯｸM-PRO" w:hint="eastAsia"/>
          <w:color w:val="000000" w:themeColor="text1"/>
        </w:rPr>
        <w:t>（１）</w:t>
      </w:r>
      <w:r w:rsidR="009D4196" w:rsidRPr="00006B95">
        <w:rPr>
          <w:rFonts w:ascii="HG丸ｺﾞｼｯｸM-PRO" w:hAnsi="HG丸ｺﾞｼｯｸM-PRO" w:hint="eastAsia"/>
          <w:color w:val="000000" w:themeColor="text1"/>
        </w:rPr>
        <w:t>エゾヤチネズミによる食害の発生を防ぐため、</w:t>
      </w:r>
      <w:r w:rsidR="00924C8D" w:rsidRPr="00006B95">
        <w:rPr>
          <w:rFonts w:ascii="HG丸ｺﾞｼｯｸM-PRO" w:hAnsi="HG丸ｺﾞｼｯｸM-PRO" w:hint="eastAsia"/>
          <w:color w:val="000000" w:themeColor="text1"/>
        </w:rPr>
        <w:t>スギ・</w:t>
      </w:r>
      <w:r w:rsidR="009D4196" w:rsidRPr="00006B95">
        <w:rPr>
          <w:rFonts w:ascii="HG丸ｺﾞｼｯｸM-PRO" w:hAnsi="HG丸ｺﾞｼｯｸM-PRO" w:hint="eastAsia"/>
          <w:color w:val="000000" w:themeColor="text1"/>
        </w:rPr>
        <w:t>カラマツ</w:t>
      </w:r>
      <w:r w:rsidR="00924C8D" w:rsidRPr="00006B95">
        <w:rPr>
          <w:rFonts w:ascii="HG丸ｺﾞｼｯｸM-PRO" w:hAnsi="HG丸ｺﾞｼｯｸM-PRO" w:hint="eastAsia"/>
          <w:color w:val="000000" w:themeColor="text1"/>
        </w:rPr>
        <w:t>・広葉樹</w:t>
      </w:r>
      <w:r w:rsidR="009D4196" w:rsidRPr="00006B95">
        <w:rPr>
          <w:rFonts w:ascii="HG丸ｺﾞｼｯｸM-PRO" w:hAnsi="HG丸ｺﾞｼｯｸM-PRO" w:hint="eastAsia"/>
          <w:color w:val="000000" w:themeColor="text1"/>
        </w:rPr>
        <w:t>植栽地においてはネズ</w:t>
      </w:r>
      <w:r w:rsidR="00BF6021" w:rsidRPr="00006B95">
        <w:rPr>
          <w:rFonts w:ascii="HG丸ｺﾞｼｯｸM-PRO" w:hAnsi="HG丸ｺﾞｼｯｸM-PRO" w:hint="eastAsia"/>
          <w:color w:val="000000" w:themeColor="text1"/>
        </w:rPr>
        <w:t>ミの生息場所となる枝条のたい積を避けるとともに、可能な場合は耐そ</w:t>
      </w:r>
      <w:r w:rsidR="009D4196" w:rsidRPr="00006B95">
        <w:rPr>
          <w:rFonts w:ascii="HG丸ｺﾞｼｯｸM-PRO" w:hAnsi="HG丸ｺﾞｼｯｸM-PRO" w:hint="eastAsia"/>
          <w:color w:val="000000" w:themeColor="text1"/>
        </w:rPr>
        <w:t>性の高い樹種を植栽する等の対策を行います。また、ネズミの発生動向も踏まえ、必要に応じて殺鼠剤の散布や防鼠溝の設置等の対策を実施することとします。</w:t>
      </w:r>
    </w:p>
    <w:p w14:paraId="6BEC4AFB" w14:textId="77777777" w:rsidR="00E472F8" w:rsidRPr="00006B95" w:rsidRDefault="00E472F8" w:rsidP="004F4169">
      <w:pPr>
        <w:spacing w:line="280" w:lineRule="exact"/>
        <w:ind w:leftChars="144" w:left="705" w:hangingChars="200" w:hanging="410"/>
        <w:rPr>
          <w:rFonts w:ascii="HG丸ｺﾞｼｯｸM-PRO" w:hAnsi="HG丸ｺﾞｼｯｸM-PRO"/>
          <w:color w:val="000000" w:themeColor="text1"/>
        </w:rPr>
      </w:pPr>
      <w:r w:rsidRPr="00006B95">
        <w:rPr>
          <w:rFonts w:ascii="HG丸ｺﾞｼｯｸM-PRO" w:hAnsi="HG丸ｺﾞｼｯｸM-PRO" w:hint="eastAsia"/>
          <w:color w:val="000000" w:themeColor="text1"/>
        </w:rPr>
        <w:t>（２）</w:t>
      </w:r>
      <w:r w:rsidR="00047531" w:rsidRPr="00006B95">
        <w:rPr>
          <w:rFonts w:ascii="HG丸ｺﾞｼｯｸM-PRO" w:hAnsi="HG丸ｺﾞｼｯｸM-PRO" w:hint="eastAsia"/>
          <w:color w:val="000000" w:themeColor="text1"/>
        </w:rPr>
        <w:t>鳥獣害防止森林区域外のエゾシカ及びその他の野生鳥獣による被害については、その早期発見に努めるとともに、試験研究機関等と連携し、発生原因の研究および防除技術の開発等を行い早期防除に努めることとします。</w:t>
      </w:r>
    </w:p>
    <w:p w14:paraId="63056FA6" w14:textId="2EFA5321" w:rsidR="00E72AE6" w:rsidRPr="00006B95" w:rsidRDefault="00E472F8" w:rsidP="004F4169">
      <w:pPr>
        <w:spacing w:line="280" w:lineRule="exact"/>
        <w:ind w:leftChars="144" w:left="705" w:hangingChars="200" w:hanging="410"/>
        <w:rPr>
          <w:rFonts w:ascii="HG丸ｺﾞｼｯｸM-PRO" w:hAnsi="HG丸ｺﾞｼｯｸM-PRO"/>
          <w:color w:val="000000" w:themeColor="text1"/>
        </w:rPr>
      </w:pPr>
      <w:r w:rsidRPr="00006B95">
        <w:rPr>
          <w:rFonts w:ascii="HG丸ｺﾞｼｯｸM-PRO" w:hAnsi="HG丸ｺﾞｼｯｸM-PRO" w:hint="eastAsia"/>
          <w:color w:val="000000" w:themeColor="text1"/>
        </w:rPr>
        <w:t>（３）</w:t>
      </w:r>
      <w:r w:rsidR="00047531" w:rsidRPr="00006B95">
        <w:rPr>
          <w:rFonts w:ascii="HG丸ｺﾞｼｯｸM-PRO" w:hAnsi="HG丸ｺﾞｼｯｸM-PRO" w:hint="eastAsia"/>
          <w:color w:val="000000" w:themeColor="text1"/>
        </w:rPr>
        <w:t>森林の保護に</w:t>
      </w:r>
      <w:r w:rsidR="00FF2761" w:rsidRPr="00006B95">
        <w:rPr>
          <w:rFonts w:ascii="HG丸ｺﾞｼｯｸM-PRO" w:hAnsi="HG丸ｺﾞｼｯｸM-PRO" w:hint="eastAsia"/>
          <w:color w:val="000000" w:themeColor="text1"/>
        </w:rPr>
        <w:t>あたっては</w:t>
      </w:r>
      <w:r w:rsidR="00047531" w:rsidRPr="00006B95">
        <w:rPr>
          <w:rFonts w:ascii="HG丸ｺﾞｼｯｸM-PRO" w:hAnsi="HG丸ｺﾞｼｯｸM-PRO" w:hint="eastAsia"/>
          <w:color w:val="000000" w:themeColor="text1"/>
        </w:rPr>
        <w:t>、</w:t>
      </w:r>
      <w:r w:rsidR="009D4196" w:rsidRPr="00006B95">
        <w:rPr>
          <w:rFonts w:ascii="HG丸ｺﾞｼｯｸM-PRO" w:hAnsi="HG丸ｺﾞｼｯｸM-PRO" w:hint="eastAsia"/>
          <w:color w:val="000000" w:themeColor="text1"/>
        </w:rPr>
        <w:t>森林組合、林業事業体等の関係機関及び地域住民との一層の協力のもとに、</w:t>
      </w:r>
      <w:r w:rsidR="00427E4B" w:rsidRPr="00006B95">
        <w:rPr>
          <w:rFonts w:ascii="HG丸ｺﾞｼｯｸM-PRO" w:hAnsi="HG丸ｺﾞｼｯｸM-PRO" w:hint="eastAsia"/>
          <w:color w:val="000000" w:themeColor="text1"/>
        </w:rPr>
        <w:t>必要に応じて、野</w:t>
      </w:r>
      <w:r w:rsidR="00FC1996" w:rsidRPr="00006B95">
        <w:rPr>
          <w:rFonts w:ascii="HG丸ｺﾞｼｯｸM-PRO" w:hAnsi="HG丸ｺﾞｼｯｸM-PRO" w:hint="eastAsia"/>
          <w:color w:val="000000" w:themeColor="text1"/>
        </w:rPr>
        <w:t>生鳥獣の生息環境となる針広混交の育成複層林や天然生林に誘導するなど</w:t>
      </w:r>
      <w:r w:rsidR="00427E4B" w:rsidRPr="00006B95">
        <w:rPr>
          <w:rFonts w:ascii="HG丸ｺﾞｼｯｸM-PRO" w:hAnsi="HG丸ｺﾞｼｯｸM-PRO" w:hint="eastAsia"/>
          <w:color w:val="000000" w:themeColor="text1"/>
        </w:rPr>
        <w:t>、野生鳥獣との共存に配慮した対策を適切に推進することとします。</w:t>
      </w:r>
    </w:p>
    <w:p w14:paraId="629925DE" w14:textId="77777777" w:rsidR="00E8228C" w:rsidRPr="00006B95" w:rsidRDefault="00E8228C" w:rsidP="003A0CD1">
      <w:pPr>
        <w:spacing w:line="320" w:lineRule="exact"/>
        <w:ind w:leftChars="300" w:left="820" w:hangingChars="100" w:hanging="205"/>
        <w:rPr>
          <w:rFonts w:ascii="HG丸ｺﾞｼｯｸM-PRO" w:hAnsi="HG丸ｺﾞｼｯｸM-PRO"/>
          <w:color w:val="000000" w:themeColor="text1"/>
        </w:rPr>
      </w:pPr>
    </w:p>
    <w:p w14:paraId="284EAB70" w14:textId="77777777" w:rsidR="00E72AE6" w:rsidRPr="00006B95" w:rsidRDefault="00D312B0" w:rsidP="003A0CD1">
      <w:pPr>
        <w:spacing w:line="320" w:lineRule="exact"/>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３</w:t>
      </w:r>
      <w:r w:rsidR="00E72AE6" w:rsidRPr="00006B95">
        <w:rPr>
          <w:rFonts w:ascii="HG丸ｺﾞｼｯｸM-PRO" w:hAnsi="HG丸ｺﾞｼｯｸM-PRO" w:hint="eastAsia"/>
          <w:b/>
          <w:color w:val="000000" w:themeColor="text1"/>
        </w:rPr>
        <w:t xml:space="preserve">　林野火災の予防の方法</w:t>
      </w:r>
    </w:p>
    <w:p w14:paraId="6D13AFD7" w14:textId="77777777" w:rsidR="00F41674" w:rsidRPr="00006B95" w:rsidRDefault="00E72AE6" w:rsidP="003A0CD1">
      <w:pPr>
        <w:spacing w:line="320" w:lineRule="exact"/>
        <w:ind w:leftChars="100" w:left="20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山火事等の森林被害を未然に防止するため、林内歩道等の整備を図りつつ、森林巡視、山火事警防等を適時適切に実施するとともに、防火線、防火樹帯等の整備を推進することとします。</w:t>
      </w:r>
    </w:p>
    <w:p w14:paraId="274DC83D" w14:textId="77777777" w:rsidR="00E72AE6" w:rsidRPr="00006B95" w:rsidRDefault="00E72AE6" w:rsidP="003A0CD1">
      <w:pPr>
        <w:spacing w:line="320" w:lineRule="exact"/>
        <w:ind w:leftChars="100" w:left="20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また、春先の乾燥時期には森</w:t>
      </w:r>
      <w:r w:rsidR="00E8228C" w:rsidRPr="00006B95">
        <w:rPr>
          <w:rFonts w:ascii="HG丸ｺﾞｼｯｸM-PRO" w:hAnsi="HG丸ｺﾞｼｯｸM-PRO" w:hint="eastAsia"/>
          <w:color w:val="000000" w:themeColor="text1"/>
        </w:rPr>
        <w:t>林巡視を強化するほか、森林の保護及び管理を要する重点地域を設け</w:t>
      </w:r>
      <w:r w:rsidRPr="00006B95">
        <w:rPr>
          <w:rFonts w:ascii="HG丸ｺﾞｼｯｸM-PRO" w:hAnsi="HG丸ｺﾞｼｯｸM-PRO" w:hint="eastAsia"/>
          <w:color w:val="000000" w:themeColor="text1"/>
        </w:rPr>
        <w:t>効果的な防火線</w:t>
      </w:r>
      <w:r w:rsidR="00E8228C" w:rsidRPr="00006B95">
        <w:rPr>
          <w:rFonts w:ascii="HG丸ｺﾞｼｯｸM-PRO" w:hAnsi="HG丸ｺﾞｼｯｸM-PRO" w:hint="eastAsia"/>
          <w:color w:val="000000" w:themeColor="text1"/>
        </w:rPr>
        <w:t>・防火道等の整備や保護標識、</w:t>
      </w:r>
      <w:r w:rsidR="00F241DB" w:rsidRPr="00006B95">
        <w:rPr>
          <w:rFonts w:ascii="HG丸ｺﾞｼｯｸM-PRO" w:hAnsi="HG丸ｺﾞｼｯｸM-PRO" w:hint="eastAsia"/>
          <w:color w:val="000000" w:themeColor="text1"/>
        </w:rPr>
        <w:t>消火器格納庫等の施設</w:t>
      </w:r>
      <w:r w:rsidR="00CA59C3" w:rsidRPr="00006B95">
        <w:rPr>
          <w:rFonts w:ascii="HG丸ｺﾞｼｯｸM-PRO" w:hAnsi="HG丸ｺﾞｼｯｸM-PRO" w:hint="eastAsia"/>
          <w:color w:val="000000" w:themeColor="text1"/>
        </w:rPr>
        <w:t>を設置すること</w:t>
      </w:r>
      <w:r w:rsidRPr="00006B95">
        <w:rPr>
          <w:rFonts w:ascii="HG丸ｺﾞｼｯｸM-PRO" w:hAnsi="HG丸ｺﾞｼｯｸM-PRO" w:hint="eastAsia"/>
          <w:color w:val="000000" w:themeColor="text1"/>
        </w:rPr>
        <w:t>とします。</w:t>
      </w:r>
    </w:p>
    <w:p w14:paraId="6E078CD2" w14:textId="77777777" w:rsidR="00E8228C" w:rsidRPr="00006B95" w:rsidRDefault="00E8228C" w:rsidP="003A0CD1">
      <w:pPr>
        <w:spacing w:line="320" w:lineRule="exact"/>
        <w:ind w:leftChars="300" w:left="615" w:firstLineChars="100" w:firstLine="205"/>
        <w:rPr>
          <w:rFonts w:ascii="HG丸ｺﾞｼｯｸM-PRO" w:hAnsi="HG丸ｺﾞｼｯｸM-PRO"/>
          <w:color w:val="000000" w:themeColor="text1"/>
        </w:rPr>
      </w:pPr>
    </w:p>
    <w:p w14:paraId="32B24B20" w14:textId="77777777" w:rsidR="00E72AE6" w:rsidRPr="00006B95" w:rsidRDefault="00E72AE6" w:rsidP="003A0CD1">
      <w:pPr>
        <w:spacing w:line="320" w:lineRule="exact"/>
        <w:rPr>
          <w:rFonts w:ascii="HG丸ｺﾞｼｯｸM-PRO" w:hAnsi="HG丸ｺﾞｼｯｸM-PRO"/>
          <w:b/>
          <w:color w:val="000000" w:themeColor="text1"/>
        </w:rPr>
      </w:pPr>
      <w:r w:rsidRPr="00006B95">
        <w:rPr>
          <w:rFonts w:ascii="HG丸ｺﾞｼｯｸM-PRO" w:hAnsi="HG丸ｺﾞｼｯｸM-PRO" w:hint="eastAsia"/>
          <w:color w:val="000000" w:themeColor="text1"/>
        </w:rPr>
        <w:t xml:space="preserve">　</w:t>
      </w:r>
      <w:r w:rsidR="00D312B0" w:rsidRPr="00006B95">
        <w:rPr>
          <w:rFonts w:ascii="HG丸ｺﾞｼｯｸM-PRO" w:hAnsi="HG丸ｺﾞｼｯｸM-PRO" w:hint="eastAsia"/>
          <w:b/>
          <w:color w:val="000000" w:themeColor="text1"/>
        </w:rPr>
        <w:t>４</w:t>
      </w:r>
      <w:r w:rsidRPr="00006B95">
        <w:rPr>
          <w:rFonts w:ascii="HG丸ｺﾞｼｯｸM-PRO" w:hAnsi="HG丸ｺﾞｼｯｸM-PRO" w:hint="eastAsia"/>
          <w:b/>
          <w:color w:val="000000" w:themeColor="text1"/>
        </w:rPr>
        <w:t xml:space="preserve">　森林病害虫の駆除等のための火入れを実施する場合の留意事項</w:t>
      </w:r>
    </w:p>
    <w:p w14:paraId="7CF8E7C2" w14:textId="77777777" w:rsidR="00E8228C" w:rsidRPr="00006B95" w:rsidRDefault="00F51DD9" w:rsidP="003A0CD1">
      <w:pPr>
        <w:spacing w:line="320" w:lineRule="exact"/>
        <w:ind w:leftChars="100" w:left="205"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造林のための地拵え、</w:t>
      </w:r>
      <w:r w:rsidR="002A7A79" w:rsidRPr="00006B95">
        <w:rPr>
          <w:rFonts w:ascii="HG丸ｺﾞｼｯｸM-PRO" w:hAnsi="HG丸ｺﾞｼｯｸM-PRO" w:hint="eastAsia"/>
          <w:color w:val="000000" w:themeColor="text1"/>
        </w:rPr>
        <w:t>もしくは病害虫の駆除等のため森林又は森林の周囲1キロメートルの範囲内にある土地に火入れを行う場合は、八雲町山野等火入れに関する条例（平成17年条例第106号）</w:t>
      </w:r>
      <w:r w:rsidR="001A5DD3" w:rsidRPr="00006B95">
        <w:rPr>
          <w:rFonts w:ascii="HG丸ｺﾞｼｯｸM-PRO" w:hAnsi="HG丸ｺﾞｼｯｸM-PRO" w:hint="eastAsia"/>
          <w:color w:val="000000" w:themeColor="text1"/>
        </w:rPr>
        <w:t>に基づき実施することとします</w:t>
      </w:r>
      <w:r w:rsidR="002A7A79" w:rsidRPr="00006B95">
        <w:rPr>
          <w:rFonts w:ascii="HG丸ｺﾞｼｯｸM-PRO" w:hAnsi="HG丸ｺﾞｼｯｸM-PRO" w:hint="eastAsia"/>
          <w:color w:val="000000" w:themeColor="text1"/>
        </w:rPr>
        <w:t>。</w:t>
      </w:r>
    </w:p>
    <w:p w14:paraId="22B61639" w14:textId="77777777" w:rsidR="002314AF" w:rsidRPr="00006B95" w:rsidRDefault="002314AF" w:rsidP="00404B1A">
      <w:pPr>
        <w:ind w:firstLineChars="100" w:firstLine="206"/>
        <w:rPr>
          <w:rFonts w:ascii="HG丸ｺﾞｼｯｸM-PRO" w:hAnsi="HG丸ｺﾞｼｯｸM-PRO"/>
          <w:b/>
          <w:color w:val="000000" w:themeColor="text1"/>
        </w:rPr>
      </w:pPr>
    </w:p>
    <w:p w14:paraId="73DFF536" w14:textId="6DA309A6" w:rsidR="00E72AE6" w:rsidRPr="00006B95" w:rsidRDefault="00D312B0" w:rsidP="00404B1A">
      <w:pPr>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lastRenderedPageBreak/>
        <w:t>５</w:t>
      </w:r>
      <w:r w:rsidR="00E72AE6" w:rsidRPr="00006B95">
        <w:rPr>
          <w:rFonts w:ascii="HG丸ｺﾞｼｯｸM-PRO" w:hAnsi="HG丸ｺﾞｼｯｸM-PRO" w:hint="eastAsia"/>
          <w:b/>
          <w:color w:val="000000" w:themeColor="text1"/>
        </w:rPr>
        <w:t xml:space="preserve">　その他必要な事項</w:t>
      </w:r>
    </w:p>
    <w:p w14:paraId="71CEFCA5" w14:textId="77777777" w:rsidR="00E72AE6" w:rsidRPr="00006B95" w:rsidRDefault="00E72AE6" w:rsidP="00404B1A">
      <w:pPr>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（１）病虫害の被害を受けている等の理由により伐採を促進すべき林分</w:t>
      </w:r>
    </w:p>
    <w:tbl>
      <w:tblPr>
        <w:tblW w:w="0" w:type="auto"/>
        <w:tblInd w:w="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7"/>
        <w:gridCol w:w="5386"/>
      </w:tblGrid>
      <w:tr w:rsidR="00006B95" w:rsidRPr="00006B95" w14:paraId="34C70A2B" w14:textId="77777777" w:rsidTr="00B163C7">
        <w:trPr>
          <w:trHeight w:val="369"/>
        </w:trPr>
        <w:tc>
          <w:tcPr>
            <w:tcW w:w="2747" w:type="dxa"/>
          </w:tcPr>
          <w:p w14:paraId="3E076CD0" w14:textId="497478DB" w:rsidR="00B163C7" w:rsidRPr="00006B95" w:rsidRDefault="00B163C7" w:rsidP="005A3320">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森林所在</w:t>
            </w:r>
          </w:p>
        </w:tc>
        <w:tc>
          <w:tcPr>
            <w:tcW w:w="5386" w:type="dxa"/>
          </w:tcPr>
          <w:p w14:paraId="3DE64539" w14:textId="28D4E72A" w:rsidR="00B163C7" w:rsidRPr="00006B95" w:rsidRDefault="00B163C7" w:rsidP="00E915F5">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備　　考</w:t>
            </w:r>
          </w:p>
        </w:tc>
      </w:tr>
      <w:tr w:rsidR="00006B95" w:rsidRPr="00006B95" w14:paraId="6018632E" w14:textId="77777777" w:rsidTr="00B163C7">
        <w:trPr>
          <w:trHeight w:val="359"/>
        </w:trPr>
        <w:tc>
          <w:tcPr>
            <w:tcW w:w="2747" w:type="dxa"/>
          </w:tcPr>
          <w:p w14:paraId="52DDF4F4" w14:textId="65C96B7C" w:rsidR="00B163C7" w:rsidRPr="00006B95" w:rsidRDefault="00B163C7" w:rsidP="00B163C7">
            <w:pPr>
              <w:jc w:val="center"/>
              <w:rPr>
                <w:rFonts w:ascii="HG丸ｺﾞｼｯｸM-PRO" w:hAnsi="HG丸ｺﾞｼｯｸM-PRO"/>
                <w:color w:val="000000" w:themeColor="text1"/>
              </w:rPr>
            </w:pPr>
            <w:r w:rsidRPr="00006B95">
              <w:rPr>
                <w:rFonts w:ascii="HG丸ｺﾞｼｯｸM-PRO" w:hAnsi="HG丸ｺﾞｼｯｸM-PRO" w:hint="eastAsia"/>
                <w:color w:val="000000" w:themeColor="text1"/>
              </w:rPr>
              <w:t>八雲町内全域</w:t>
            </w:r>
          </w:p>
        </w:tc>
        <w:tc>
          <w:tcPr>
            <w:tcW w:w="5386" w:type="dxa"/>
          </w:tcPr>
          <w:p w14:paraId="280B0C9C" w14:textId="520D0DE9" w:rsidR="00B163C7" w:rsidRPr="00006B95" w:rsidRDefault="00B163C7" w:rsidP="00B163C7">
            <w:pPr>
              <w:rPr>
                <w:rFonts w:ascii="HG丸ｺﾞｼｯｸM-PRO" w:hAnsi="HG丸ｺﾞｼｯｸM-PRO"/>
                <w:color w:val="000000" w:themeColor="text1"/>
              </w:rPr>
            </w:pPr>
            <w:r w:rsidRPr="00006B95">
              <w:rPr>
                <w:rFonts w:ascii="HG丸ｺﾞｼｯｸM-PRO" w:hAnsi="HG丸ｺﾞｼｯｸM-PRO" w:hint="eastAsia"/>
                <w:color w:val="000000" w:themeColor="text1"/>
                <w:szCs w:val="28"/>
              </w:rPr>
              <w:t>カシノナガキクイムシ被害対策のための伐採に適用</w:t>
            </w:r>
          </w:p>
        </w:tc>
      </w:tr>
    </w:tbl>
    <w:p w14:paraId="22A1C6EF" w14:textId="77777777" w:rsidR="00E72AE6" w:rsidRPr="00006B95" w:rsidRDefault="00E72AE6" w:rsidP="00404B1A">
      <w:pPr>
        <w:ind w:leftChars="200" w:left="410"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なお、病虫害の蔓延のため緊急に伐倒駆除する必要が生じた場合等については、ここに定める森林以外の森林であっても伐採を促進する指導等行うことがあります。</w:t>
      </w:r>
    </w:p>
    <w:p w14:paraId="335995E4" w14:textId="77777777" w:rsidR="00E72AE6" w:rsidRPr="00006B95" w:rsidRDefault="00E72AE6" w:rsidP="00404B1A">
      <w:pPr>
        <w:spacing w:beforeLines="50" w:before="145"/>
        <w:ind w:firstLineChars="100" w:firstLine="206"/>
        <w:rPr>
          <w:rFonts w:ascii="HG丸ｺﾞｼｯｸM-PRO" w:hAnsi="HG丸ｺﾞｼｯｸM-PRO"/>
          <w:b/>
          <w:color w:val="000000" w:themeColor="text1"/>
        </w:rPr>
      </w:pPr>
      <w:r w:rsidRPr="00006B95">
        <w:rPr>
          <w:rFonts w:ascii="HG丸ｺﾞｼｯｸM-PRO" w:hAnsi="HG丸ｺﾞｼｯｸM-PRO" w:hint="eastAsia"/>
          <w:b/>
          <w:color w:val="000000" w:themeColor="text1"/>
        </w:rPr>
        <w:t>（２）その他</w:t>
      </w:r>
    </w:p>
    <w:p w14:paraId="0ED82838" w14:textId="77777777" w:rsidR="00E72AE6" w:rsidRPr="00006B95" w:rsidRDefault="00F41674" w:rsidP="00404B1A">
      <w:pPr>
        <w:ind w:leftChars="300" w:left="820" w:hangingChars="100" w:hanging="205"/>
        <w:jc w:val="left"/>
        <w:rPr>
          <w:color w:val="000000" w:themeColor="text1"/>
        </w:rPr>
      </w:pPr>
      <w:r w:rsidRPr="00006B95">
        <w:rPr>
          <w:rFonts w:ascii="HG丸ｺﾞｼｯｸM-PRO" w:hAnsi="HG丸ｺﾞｼｯｸM-PRO" w:hint="eastAsia"/>
          <w:color w:val="000000" w:themeColor="text1"/>
        </w:rPr>
        <w:t xml:space="preserve">ア　</w:t>
      </w:r>
      <w:r w:rsidR="00E72AE6" w:rsidRPr="00006B95">
        <w:rPr>
          <w:rFonts w:ascii="HG丸ｺﾞｼｯｸM-PRO" w:hAnsi="HG丸ｺﾞｼｯｸM-PRO" w:hint="eastAsia"/>
          <w:color w:val="000000" w:themeColor="text1"/>
        </w:rPr>
        <w:t>気象害については、過去の被害事例を参考に保護樹帯を設けるなどの防止対策に</w:t>
      </w:r>
      <w:r w:rsidR="00E72AE6" w:rsidRPr="00006B95">
        <w:rPr>
          <w:rFonts w:hint="eastAsia"/>
          <w:color w:val="000000" w:themeColor="text1"/>
        </w:rPr>
        <w:t>努め</w:t>
      </w:r>
      <w:r w:rsidR="0016780E" w:rsidRPr="00006B95">
        <w:rPr>
          <w:rFonts w:hint="eastAsia"/>
          <w:color w:val="000000" w:themeColor="text1"/>
        </w:rPr>
        <w:t>ることとし</w:t>
      </w:r>
      <w:r w:rsidR="00E72AE6" w:rsidRPr="00006B95">
        <w:rPr>
          <w:rFonts w:hint="eastAsia"/>
          <w:color w:val="000000" w:themeColor="text1"/>
        </w:rPr>
        <w:t>ます。</w:t>
      </w:r>
    </w:p>
    <w:p w14:paraId="158B9E66" w14:textId="31727964" w:rsidR="00F41674" w:rsidRPr="00006B95" w:rsidRDefault="00F41674" w:rsidP="00404B1A">
      <w:pPr>
        <w:ind w:leftChars="300" w:left="820" w:hangingChars="100" w:hanging="205"/>
        <w:jc w:val="left"/>
        <w:rPr>
          <w:color w:val="000000" w:themeColor="text1"/>
        </w:rPr>
      </w:pPr>
      <w:r w:rsidRPr="00006B95">
        <w:rPr>
          <w:rFonts w:hint="eastAsia"/>
          <w:color w:val="000000" w:themeColor="text1"/>
        </w:rPr>
        <w:t xml:space="preserve">イ　</w:t>
      </w:r>
      <w:r w:rsidR="001A5DD3" w:rsidRPr="00006B95">
        <w:rPr>
          <w:rFonts w:hint="eastAsia"/>
          <w:color w:val="000000" w:themeColor="text1"/>
        </w:rPr>
        <w:t>森林の巡視に</w:t>
      </w:r>
      <w:r w:rsidR="00FF2761" w:rsidRPr="00006B95">
        <w:rPr>
          <w:rFonts w:hint="eastAsia"/>
          <w:color w:val="000000" w:themeColor="text1"/>
        </w:rPr>
        <w:t>あたっては</w:t>
      </w:r>
      <w:r w:rsidR="001A5DD3" w:rsidRPr="00006B95">
        <w:rPr>
          <w:rFonts w:hint="eastAsia"/>
          <w:color w:val="000000" w:themeColor="text1"/>
        </w:rPr>
        <w:t>、民有林の中で、森林レクリエ</w:t>
      </w:r>
      <w:r w:rsidR="00E72AE6" w:rsidRPr="00006B95">
        <w:rPr>
          <w:rFonts w:hint="eastAsia"/>
          <w:color w:val="000000" w:themeColor="text1"/>
        </w:rPr>
        <w:t>ーションのための利活用者が特に多く、山火事等の森林被害が多発するおそれのある地域を重点的に実施することとし、特に</w:t>
      </w:r>
      <w:r w:rsidR="0016780E" w:rsidRPr="00006B95">
        <w:rPr>
          <w:rFonts w:hint="eastAsia"/>
          <w:color w:val="000000" w:themeColor="text1"/>
        </w:rPr>
        <w:t>、</w:t>
      </w:r>
      <w:r w:rsidR="00E72AE6" w:rsidRPr="00006B95">
        <w:rPr>
          <w:rFonts w:hint="eastAsia"/>
          <w:color w:val="000000" w:themeColor="text1"/>
        </w:rPr>
        <w:t>森林法違反行為の未然防止、山火事の防止、森林の産物</w:t>
      </w:r>
      <w:r w:rsidRPr="00006B95">
        <w:rPr>
          <w:rFonts w:hint="eastAsia"/>
          <w:color w:val="000000" w:themeColor="text1"/>
        </w:rPr>
        <w:t>の盗採等の防止、森林被害の早期発見等を重点的な点検事項とします。</w:t>
      </w:r>
    </w:p>
    <w:p w14:paraId="28486F6B" w14:textId="77777777" w:rsidR="00E72AE6" w:rsidRPr="00006B95" w:rsidRDefault="00E72AE6" w:rsidP="00404B1A">
      <w:pPr>
        <w:ind w:leftChars="400" w:left="820" w:firstLineChars="100" w:firstLine="205"/>
        <w:jc w:val="left"/>
        <w:rPr>
          <w:color w:val="000000" w:themeColor="text1"/>
        </w:rPr>
      </w:pPr>
      <w:r w:rsidRPr="00006B95">
        <w:rPr>
          <w:rFonts w:hint="eastAsia"/>
          <w:color w:val="000000" w:themeColor="text1"/>
        </w:rPr>
        <w:t>また、自然公園や自然環境保全地域、鳥獣保護区等の区域、貴重な野生生物の生息・生育地域、盗採等の違反行為のおそれがある地域、主要な展望地</w:t>
      </w:r>
      <w:r w:rsidR="0016780E" w:rsidRPr="00006B95">
        <w:rPr>
          <w:rFonts w:hint="eastAsia"/>
          <w:color w:val="000000" w:themeColor="text1"/>
        </w:rPr>
        <w:t>や園地</w:t>
      </w:r>
      <w:r w:rsidRPr="00006B95">
        <w:rPr>
          <w:rFonts w:hint="eastAsia"/>
          <w:color w:val="000000" w:themeColor="text1"/>
        </w:rPr>
        <w:t>など利用者の入り込みが多い地域、山火事等の発生が懸念される地域等においては、自然保護監視員、鳥獣保護員、林業関係者</w:t>
      </w:r>
      <w:r w:rsidR="0016780E" w:rsidRPr="00006B95">
        <w:rPr>
          <w:rFonts w:hint="eastAsia"/>
          <w:color w:val="000000" w:themeColor="text1"/>
        </w:rPr>
        <w:t>等</w:t>
      </w:r>
      <w:r w:rsidRPr="00006B95">
        <w:rPr>
          <w:rFonts w:hint="eastAsia"/>
          <w:color w:val="000000" w:themeColor="text1"/>
        </w:rPr>
        <w:t>が相互に連携して、巡視活動並びに利用者への指導を行う</w:t>
      </w:r>
      <w:r w:rsidR="0016780E" w:rsidRPr="00006B95">
        <w:rPr>
          <w:rFonts w:hint="eastAsia"/>
          <w:color w:val="000000" w:themeColor="text1"/>
        </w:rPr>
        <w:t>こと</w:t>
      </w:r>
      <w:r w:rsidRPr="00006B95">
        <w:rPr>
          <w:rFonts w:hint="eastAsia"/>
          <w:color w:val="000000" w:themeColor="text1"/>
        </w:rPr>
        <w:t>とします。</w:t>
      </w:r>
    </w:p>
    <w:p w14:paraId="0E5B0215" w14:textId="77777777" w:rsidR="00FD56EF" w:rsidRPr="00006B95" w:rsidRDefault="00FD56EF" w:rsidP="00404B1A">
      <w:pPr>
        <w:ind w:right="-455"/>
        <w:jc w:val="left"/>
        <w:rPr>
          <w:b/>
          <w:color w:val="000000" w:themeColor="text1"/>
          <w:sz w:val="24"/>
        </w:rPr>
      </w:pPr>
    </w:p>
    <w:p w14:paraId="7DE736D5" w14:textId="4001565D" w:rsidR="00E72AE6" w:rsidRPr="00006B95" w:rsidRDefault="00E72AE6" w:rsidP="00404B1A">
      <w:pPr>
        <w:ind w:right="-455"/>
        <w:jc w:val="left"/>
        <w:rPr>
          <w:b/>
          <w:color w:val="000000" w:themeColor="text1"/>
        </w:rPr>
      </w:pPr>
      <w:r w:rsidRPr="00006B95">
        <w:rPr>
          <w:rFonts w:hint="eastAsia"/>
          <w:b/>
          <w:color w:val="000000" w:themeColor="text1"/>
          <w:sz w:val="24"/>
        </w:rPr>
        <w:t>Ⅳ　森林の保健機能の増進に関する事項</w:t>
      </w:r>
    </w:p>
    <w:p w14:paraId="79EF4B34" w14:textId="492EA524" w:rsidR="002A7A79" w:rsidRPr="00006B95" w:rsidRDefault="0062197B" w:rsidP="00404B1A">
      <w:pPr>
        <w:ind w:firstLineChars="100" w:firstLine="205"/>
        <w:rPr>
          <w:color w:val="000000" w:themeColor="text1"/>
        </w:rPr>
      </w:pPr>
      <w:r w:rsidRPr="00006B95">
        <w:rPr>
          <w:rFonts w:hint="eastAsia"/>
          <w:color w:val="000000" w:themeColor="text1"/>
        </w:rPr>
        <w:t>森林の保健機能の増進に関する特別措置法第３条</w:t>
      </w:r>
      <w:r w:rsidR="00E72AE6" w:rsidRPr="00006B95">
        <w:rPr>
          <w:rFonts w:hint="eastAsia"/>
          <w:color w:val="000000" w:themeColor="text1"/>
        </w:rPr>
        <w:t>に基づいて定める保健機能森林について、保健文化機能を高度に発揮させることが必要であると認められる森林のうち、森林の現況、森林所有者の意向、地域の実情、利用者の動向、交通手段等基盤整備の状況及び整備の見通し、森林施業の担い手となる森林組</w:t>
      </w:r>
      <w:r w:rsidR="00552159" w:rsidRPr="00006B95">
        <w:rPr>
          <w:rFonts w:hint="eastAsia"/>
          <w:color w:val="000000" w:themeColor="text1"/>
        </w:rPr>
        <w:t>合等の存在等からみて、適切な配置となるよう次の区域を設定すること</w:t>
      </w:r>
      <w:r w:rsidR="00E72AE6" w:rsidRPr="00006B95">
        <w:rPr>
          <w:rFonts w:hint="eastAsia"/>
          <w:color w:val="000000" w:themeColor="text1"/>
        </w:rPr>
        <w:t>とします。</w:t>
      </w:r>
    </w:p>
    <w:p w14:paraId="6C250B11" w14:textId="77777777" w:rsidR="00E72AE6" w:rsidRPr="00006B95" w:rsidRDefault="00E72AE6" w:rsidP="00FD56EF">
      <w:pPr>
        <w:spacing w:line="280" w:lineRule="exact"/>
        <w:ind w:firstLineChars="100" w:firstLine="206"/>
        <w:rPr>
          <w:color w:val="000000" w:themeColor="text1"/>
        </w:rPr>
      </w:pPr>
      <w:r w:rsidRPr="00006B95">
        <w:rPr>
          <w:rFonts w:hint="eastAsia"/>
          <w:b/>
          <w:color w:val="000000" w:themeColor="text1"/>
        </w:rPr>
        <w:t>１　保健機能森林の区域</w:t>
      </w:r>
      <w:r w:rsidR="0024010E" w:rsidRPr="00006B95">
        <w:rPr>
          <w:rFonts w:hint="eastAsia"/>
          <w:b/>
          <w:color w:val="000000" w:themeColor="text1"/>
        </w:rPr>
        <w:t xml:space="preserve">　　</w:t>
      </w:r>
      <w:r w:rsidRPr="00006B95">
        <w:rPr>
          <w:rFonts w:hint="eastAsia"/>
          <w:color w:val="000000" w:themeColor="text1"/>
        </w:rPr>
        <w:t xml:space="preserve">　　　　　　　　　　　　　　　　　　　</w:t>
      </w:r>
      <w:r w:rsidR="002A7A79" w:rsidRPr="00006B95">
        <w:rPr>
          <w:rFonts w:hint="eastAsia"/>
          <w:color w:val="000000" w:themeColor="text1"/>
        </w:rPr>
        <w:t xml:space="preserve">　　　　　</w:t>
      </w:r>
      <w:r w:rsidRPr="00006B95">
        <w:rPr>
          <w:rFonts w:hint="eastAsia"/>
          <w:color w:val="000000" w:themeColor="text1"/>
        </w:rPr>
        <w:t xml:space="preserve">　　　　単位　</w:t>
      </w:r>
      <w:r w:rsidRPr="00006B95">
        <w:rPr>
          <w:color w:val="000000" w:themeColor="text1"/>
        </w:rPr>
        <w:t>ha</w:t>
      </w:r>
    </w:p>
    <w:tbl>
      <w:tblPr>
        <w:tblW w:w="0" w:type="auto"/>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
        <w:gridCol w:w="1937"/>
        <w:gridCol w:w="985"/>
        <w:gridCol w:w="1034"/>
        <w:gridCol w:w="1125"/>
        <w:gridCol w:w="1083"/>
        <w:gridCol w:w="973"/>
        <w:gridCol w:w="674"/>
      </w:tblGrid>
      <w:tr w:rsidR="00006B95" w:rsidRPr="00006B95" w14:paraId="25128DFB" w14:textId="77777777" w:rsidTr="001630AD">
        <w:trPr>
          <w:trHeight w:val="497"/>
        </w:trPr>
        <w:tc>
          <w:tcPr>
            <w:tcW w:w="2866" w:type="dxa"/>
            <w:gridSpan w:val="2"/>
            <w:vAlign w:val="center"/>
          </w:tcPr>
          <w:p w14:paraId="64266AB5" w14:textId="77777777" w:rsidR="00E72AE6" w:rsidRPr="00006B95" w:rsidRDefault="00E72AE6" w:rsidP="00D628CF">
            <w:pPr>
              <w:jc w:val="center"/>
              <w:rPr>
                <w:color w:val="000000" w:themeColor="text1"/>
              </w:rPr>
            </w:pPr>
            <w:r w:rsidRPr="00006B95">
              <w:rPr>
                <w:rFonts w:hint="eastAsia"/>
                <w:color w:val="000000" w:themeColor="text1"/>
              </w:rPr>
              <w:t>森林の所在</w:t>
            </w:r>
          </w:p>
        </w:tc>
        <w:tc>
          <w:tcPr>
            <w:tcW w:w="5562" w:type="dxa"/>
            <w:gridSpan w:val="5"/>
          </w:tcPr>
          <w:p w14:paraId="30D8925F" w14:textId="77777777" w:rsidR="00E72AE6" w:rsidRPr="00006B95" w:rsidRDefault="00E72AE6" w:rsidP="00FE79C3">
            <w:pPr>
              <w:rPr>
                <w:color w:val="000000" w:themeColor="text1"/>
              </w:rPr>
            </w:pPr>
          </w:p>
        </w:tc>
        <w:tc>
          <w:tcPr>
            <w:tcW w:w="699" w:type="dxa"/>
            <w:vMerge w:val="restart"/>
            <w:textDirection w:val="tbRlV"/>
            <w:vAlign w:val="center"/>
          </w:tcPr>
          <w:p w14:paraId="7F742092" w14:textId="77777777" w:rsidR="00E72AE6" w:rsidRPr="00006B95" w:rsidRDefault="00E72AE6" w:rsidP="00D628CF">
            <w:pPr>
              <w:ind w:left="113" w:right="113"/>
              <w:jc w:val="center"/>
              <w:rPr>
                <w:color w:val="000000" w:themeColor="text1"/>
              </w:rPr>
            </w:pPr>
            <w:r w:rsidRPr="00006B95">
              <w:rPr>
                <w:rFonts w:hint="eastAsia"/>
                <w:color w:val="000000" w:themeColor="text1"/>
              </w:rPr>
              <w:t>備考</w:t>
            </w:r>
          </w:p>
        </w:tc>
      </w:tr>
      <w:tr w:rsidR="00006B95" w:rsidRPr="00006B95" w14:paraId="2E0D9B5E" w14:textId="77777777" w:rsidTr="001630AD">
        <w:trPr>
          <w:trHeight w:val="473"/>
        </w:trPr>
        <w:tc>
          <w:tcPr>
            <w:tcW w:w="1197" w:type="dxa"/>
            <w:vAlign w:val="center"/>
          </w:tcPr>
          <w:p w14:paraId="53DDA349" w14:textId="77777777" w:rsidR="00E72AE6" w:rsidRPr="00006B95" w:rsidRDefault="00E72AE6" w:rsidP="00D628CF">
            <w:pPr>
              <w:jc w:val="center"/>
              <w:rPr>
                <w:color w:val="000000" w:themeColor="text1"/>
              </w:rPr>
            </w:pPr>
            <w:r w:rsidRPr="00006B95">
              <w:rPr>
                <w:rFonts w:hint="eastAsia"/>
                <w:color w:val="000000" w:themeColor="text1"/>
              </w:rPr>
              <w:t>地　区</w:t>
            </w:r>
          </w:p>
        </w:tc>
        <w:tc>
          <w:tcPr>
            <w:tcW w:w="1669" w:type="dxa"/>
            <w:vAlign w:val="center"/>
          </w:tcPr>
          <w:p w14:paraId="78CDFDD5" w14:textId="77777777" w:rsidR="00E72AE6" w:rsidRPr="00006B95" w:rsidRDefault="00E72AE6" w:rsidP="00D628CF">
            <w:pPr>
              <w:jc w:val="center"/>
              <w:rPr>
                <w:color w:val="000000" w:themeColor="text1"/>
              </w:rPr>
            </w:pPr>
            <w:r w:rsidRPr="00006B95">
              <w:rPr>
                <w:rFonts w:hint="eastAsia"/>
                <w:color w:val="000000" w:themeColor="text1"/>
              </w:rPr>
              <w:t>林小班</w:t>
            </w:r>
          </w:p>
        </w:tc>
        <w:tc>
          <w:tcPr>
            <w:tcW w:w="1025" w:type="dxa"/>
            <w:vAlign w:val="center"/>
          </w:tcPr>
          <w:p w14:paraId="118FDE2D" w14:textId="77777777" w:rsidR="00E72AE6" w:rsidRPr="00006B95" w:rsidRDefault="00E72AE6" w:rsidP="00D628CF">
            <w:pPr>
              <w:jc w:val="center"/>
              <w:rPr>
                <w:color w:val="000000" w:themeColor="text1"/>
              </w:rPr>
            </w:pPr>
            <w:r w:rsidRPr="00006B95">
              <w:rPr>
                <w:rFonts w:hint="eastAsia"/>
                <w:color w:val="000000" w:themeColor="text1"/>
              </w:rPr>
              <w:t>合計</w:t>
            </w:r>
          </w:p>
        </w:tc>
        <w:tc>
          <w:tcPr>
            <w:tcW w:w="1100" w:type="dxa"/>
            <w:vAlign w:val="center"/>
          </w:tcPr>
          <w:p w14:paraId="574B1952" w14:textId="77777777" w:rsidR="00E72AE6" w:rsidRPr="00006B95" w:rsidRDefault="00E72AE6" w:rsidP="00D628CF">
            <w:pPr>
              <w:jc w:val="center"/>
              <w:rPr>
                <w:color w:val="000000" w:themeColor="text1"/>
              </w:rPr>
            </w:pPr>
            <w:r w:rsidRPr="00006B95">
              <w:rPr>
                <w:rFonts w:hint="eastAsia"/>
                <w:color w:val="000000" w:themeColor="text1"/>
              </w:rPr>
              <w:t>人工林</w:t>
            </w:r>
          </w:p>
        </w:tc>
        <w:tc>
          <w:tcPr>
            <w:tcW w:w="1188" w:type="dxa"/>
            <w:vAlign w:val="center"/>
          </w:tcPr>
          <w:p w14:paraId="771748BC" w14:textId="77777777" w:rsidR="00E72AE6" w:rsidRPr="00006B95" w:rsidRDefault="00E72AE6" w:rsidP="00D628CF">
            <w:pPr>
              <w:jc w:val="center"/>
              <w:rPr>
                <w:color w:val="000000" w:themeColor="text1"/>
              </w:rPr>
            </w:pPr>
            <w:r w:rsidRPr="00006B95">
              <w:rPr>
                <w:rFonts w:hint="eastAsia"/>
                <w:color w:val="000000" w:themeColor="text1"/>
              </w:rPr>
              <w:t>天然林</w:t>
            </w:r>
          </w:p>
        </w:tc>
        <w:tc>
          <w:tcPr>
            <w:tcW w:w="1188" w:type="dxa"/>
            <w:vAlign w:val="center"/>
          </w:tcPr>
          <w:p w14:paraId="534E4E5B" w14:textId="77777777" w:rsidR="00E72AE6" w:rsidRPr="00006B95" w:rsidRDefault="00E72AE6" w:rsidP="00D628CF">
            <w:pPr>
              <w:jc w:val="center"/>
              <w:rPr>
                <w:color w:val="000000" w:themeColor="text1"/>
              </w:rPr>
            </w:pPr>
            <w:r w:rsidRPr="00006B95">
              <w:rPr>
                <w:rFonts w:hint="eastAsia"/>
                <w:color w:val="000000" w:themeColor="text1"/>
              </w:rPr>
              <w:t>無立木地</w:t>
            </w:r>
          </w:p>
        </w:tc>
        <w:tc>
          <w:tcPr>
            <w:tcW w:w="1061" w:type="dxa"/>
            <w:vAlign w:val="center"/>
          </w:tcPr>
          <w:p w14:paraId="7E20CED9" w14:textId="77777777" w:rsidR="00E72AE6" w:rsidRPr="00006B95" w:rsidRDefault="00E72AE6" w:rsidP="00D628CF">
            <w:pPr>
              <w:jc w:val="center"/>
              <w:rPr>
                <w:color w:val="000000" w:themeColor="text1"/>
              </w:rPr>
            </w:pPr>
            <w:r w:rsidRPr="00006B95">
              <w:rPr>
                <w:rFonts w:hint="eastAsia"/>
                <w:color w:val="000000" w:themeColor="text1"/>
              </w:rPr>
              <w:t>その他</w:t>
            </w:r>
          </w:p>
        </w:tc>
        <w:tc>
          <w:tcPr>
            <w:tcW w:w="699" w:type="dxa"/>
            <w:vMerge/>
          </w:tcPr>
          <w:p w14:paraId="4BAC5A36" w14:textId="77777777" w:rsidR="00E72AE6" w:rsidRPr="00006B95" w:rsidRDefault="00E72AE6" w:rsidP="00FE79C3">
            <w:pPr>
              <w:rPr>
                <w:color w:val="000000" w:themeColor="text1"/>
              </w:rPr>
            </w:pPr>
          </w:p>
        </w:tc>
      </w:tr>
      <w:tr w:rsidR="00006B95" w:rsidRPr="00006B95" w14:paraId="5931D829" w14:textId="77777777" w:rsidTr="001630AD">
        <w:trPr>
          <w:trHeight w:val="692"/>
        </w:trPr>
        <w:tc>
          <w:tcPr>
            <w:tcW w:w="1197" w:type="dxa"/>
          </w:tcPr>
          <w:p w14:paraId="5B0E1F24" w14:textId="77777777" w:rsidR="00E72AE6" w:rsidRPr="00006B95" w:rsidRDefault="00554A21" w:rsidP="001630AD">
            <w:pPr>
              <w:jc w:val="center"/>
              <w:rPr>
                <w:color w:val="000000" w:themeColor="text1"/>
              </w:rPr>
            </w:pPr>
            <w:r w:rsidRPr="00006B95">
              <w:rPr>
                <w:rFonts w:hint="eastAsia"/>
                <w:color w:val="000000" w:themeColor="text1"/>
              </w:rPr>
              <w:t>浜　松</w:t>
            </w:r>
          </w:p>
        </w:tc>
        <w:tc>
          <w:tcPr>
            <w:tcW w:w="1669" w:type="dxa"/>
          </w:tcPr>
          <w:p w14:paraId="47CD988C" w14:textId="77777777" w:rsidR="00F51DD9" w:rsidRPr="00006B95" w:rsidRDefault="005D543B" w:rsidP="001630AD">
            <w:pPr>
              <w:ind w:rightChars="-58" w:right="-119"/>
              <w:rPr>
                <w:color w:val="000000" w:themeColor="text1"/>
              </w:rPr>
            </w:pPr>
            <w:r w:rsidRPr="00006B95">
              <w:rPr>
                <w:rFonts w:hint="eastAsia"/>
                <w:color w:val="000000" w:themeColor="text1"/>
              </w:rPr>
              <w:t>73-3,16,31,</w:t>
            </w:r>
            <w:r w:rsidR="00F51DD9" w:rsidRPr="00006B95">
              <w:rPr>
                <w:rFonts w:hint="eastAsia"/>
                <w:color w:val="000000" w:themeColor="text1"/>
              </w:rPr>
              <w:t>39~</w:t>
            </w:r>
          </w:p>
          <w:p w14:paraId="3561FEFD" w14:textId="77777777" w:rsidR="00F51DD9" w:rsidRPr="00006B95" w:rsidRDefault="00F51DD9" w:rsidP="00F51DD9">
            <w:pPr>
              <w:ind w:rightChars="-58" w:right="-119"/>
              <w:rPr>
                <w:color w:val="000000" w:themeColor="text1"/>
              </w:rPr>
            </w:pPr>
            <w:r w:rsidRPr="00006B95">
              <w:rPr>
                <w:rFonts w:hint="eastAsia"/>
                <w:color w:val="000000" w:themeColor="text1"/>
              </w:rPr>
              <w:t>41</w:t>
            </w:r>
          </w:p>
        </w:tc>
        <w:tc>
          <w:tcPr>
            <w:tcW w:w="1025" w:type="dxa"/>
            <w:vAlign w:val="center"/>
          </w:tcPr>
          <w:p w14:paraId="0B7FF85F" w14:textId="77777777" w:rsidR="00E72AE6" w:rsidRPr="00006B95" w:rsidRDefault="00F51DD9" w:rsidP="001630AD">
            <w:pPr>
              <w:jc w:val="right"/>
              <w:rPr>
                <w:color w:val="000000" w:themeColor="text1"/>
              </w:rPr>
            </w:pPr>
            <w:r w:rsidRPr="00006B95">
              <w:rPr>
                <w:rFonts w:hint="eastAsia"/>
                <w:color w:val="000000" w:themeColor="text1"/>
              </w:rPr>
              <w:t>23.41</w:t>
            </w:r>
          </w:p>
        </w:tc>
        <w:tc>
          <w:tcPr>
            <w:tcW w:w="1100" w:type="dxa"/>
            <w:vAlign w:val="center"/>
          </w:tcPr>
          <w:p w14:paraId="4767FA6D" w14:textId="77777777" w:rsidR="00E72AE6" w:rsidRPr="00006B95" w:rsidRDefault="00F51DD9" w:rsidP="001630AD">
            <w:pPr>
              <w:jc w:val="right"/>
              <w:rPr>
                <w:color w:val="000000" w:themeColor="text1"/>
              </w:rPr>
            </w:pPr>
            <w:r w:rsidRPr="00006B95">
              <w:rPr>
                <w:rFonts w:hint="eastAsia"/>
                <w:color w:val="000000" w:themeColor="text1"/>
              </w:rPr>
              <w:t>1.07</w:t>
            </w:r>
          </w:p>
        </w:tc>
        <w:tc>
          <w:tcPr>
            <w:tcW w:w="1188" w:type="dxa"/>
            <w:vAlign w:val="center"/>
          </w:tcPr>
          <w:p w14:paraId="7AFEFDFD" w14:textId="77777777" w:rsidR="00E72AE6" w:rsidRPr="00006B95" w:rsidRDefault="00F51DD9" w:rsidP="001630AD">
            <w:pPr>
              <w:jc w:val="right"/>
              <w:rPr>
                <w:color w:val="000000" w:themeColor="text1"/>
              </w:rPr>
            </w:pPr>
            <w:r w:rsidRPr="00006B95">
              <w:rPr>
                <w:rFonts w:hint="eastAsia"/>
                <w:color w:val="000000" w:themeColor="text1"/>
              </w:rPr>
              <w:t>22.34</w:t>
            </w:r>
          </w:p>
        </w:tc>
        <w:tc>
          <w:tcPr>
            <w:tcW w:w="1188" w:type="dxa"/>
            <w:vAlign w:val="center"/>
          </w:tcPr>
          <w:p w14:paraId="2362BD4F" w14:textId="77777777" w:rsidR="00E72AE6" w:rsidRPr="00006B95" w:rsidRDefault="00E72AE6" w:rsidP="001630AD">
            <w:pPr>
              <w:jc w:val="right"/>
              <w:rPr>
                <w:color w:val="000000" w:themeColor="text1"/>
              </w:rPr>
            </w:pPr>
          </w:p>
        </w:tc>
        <w:tc>
          <w:tcPr>
            <w:tcW w:w="1061" w:type="dxa"/>
            <w:vAlign w:val="center"/>
          </w:tcPr>
          <w:p w14:paraId="1E0556D8" w14:textId="77777777" w:rsidR="00E72AE6" w:rsidRPr="00006B95" w:rsidRDefault="00E72AE6" w:rsidP="001630AD">
            <w:pPr>
              <w:jc w:val="right"/>
              <w:rPr>
                <w:color w:val="000000" w:themeColor="text1"/>
              </w:rPr>
            </w:pPr>
          </w:p>
        </w:tc>
        <w:tc>
          <w:tcPr>
            <w:tcW w:w="699" w:type="dxa"/>
          </w:tcPr>
          <w:p w14:paraId="4DE15976" w14:textId="77777777" w:rsidR="00E72AE6" w:rsidRPr="00006B95" w:rsidRDefault="00E72AE6" w:rsidP="00FE79C3">
            <w:pPr>
              <w:rPr>
                <w:color w:val="000000" w:themeColor="text1"/>
              </w:rPr>
            </w:pPr>
          </w:p>
        </w:tc>
      </w:tr>
      <w:tr w:rsidR="00006B95" w:rsidRPr="00006B95" w14:paraId="792A4E9E" w14:textId="77777777" w:rsidTr="001630AD">
        <w:trPr>
          <w:trHeight w:val="692"/>
        </w:trPr>
        <w:tc>
          <w:tcPr>
            <w:tcW w:w="1197" w:type="dxa"/>
          </w:tcPr>
          <w:p w14:paraId="683E83FE" w14:textId="77777777" w:rsidR="00554A21" w:rsidRPr="00006B95" w:rsidRDefault="00554A21" w:rsidP="000D40D7">
            <w:pPr>
              <w:jc w:val="center"/>
              <w:rPr>
                <w:color w:val="000000" w:themeColor="text1"/>
              </w:rPr>
            </w:pPr>
            <w:r w:rsidRPr="00006B95">
              <w:rPr>
                <w:rFonts w:hint="eastAsia"/>
                <w:color w:val="000000" w:themeColor="text1"/>
              </w:rPr>
              <w:t>熊石鮎川</w:t>
            </w:r>
          </w:p>
        </w:tc>
        <w:tc>
          <w:tcPr>
            <w:tcW w:w="1669" w:type="dxa"/>
          </w:tcPr>
          <w:p w14:paraId="415AA514" w14:textId="77777777" w:rsidR="005A4565" w:rsidRPr="00006B95" w:rsidRDefault="005A4565" w:rsidP="00554A21">
            <w:pPr>
              <w:ind w:rightChars="-58" w:right="-119"/>
              <w:rPr>
                <w:color w:val="000000" w:themeColor="text1"/>
              </w:rPr>
            </w:pPr>
            <w:r w:rsidRPr="00006B95">
              <w:rPr>
                <w:color w:val="000000" w:themeColor="text1"/>
              </w:rPr>
              <w:t>1019</w:t>
            </w:r>
            <w:r w:rsidRPr="00006B95">
              <w:rPr>
                <w:rFonts w:hint="eastAsia"/>
                <w:color w:val="000000" w:themeColor="text1"/>
              </w:rPr>
              <w:t>-</w:t>
            </w:r>
            <w:r w:rsidR="00527502" w:rsidRPr="00006B95">
              <w:rPr>
                <w:color w:val="000000" w:themeColor="text1"/>
              </w:rPr>
              <w:t>5~7</w:t>
            </w:r>
            <w:r w:rsidR="00527502" w:rsidRPr="00006B95">
              <w:rPr>
                <w:rFonts w:hint="eastAsia"/>
                <w:color w:val="000000" w:themeColor="text1"/>
              </w:rPr>
              <w:t>,</w:t>
            </w:r>
          </w:p>
          <w:p w14:paraId="4D7BC921" w14:textId="77777777" w:rsidR="00554A21" w:rsidRPr="00006B95" w:rsidRDefault="005A4565" w:rsidP="005A4565">
            <w:pPr>
              <w:ind w:rightChars="-58" w:right="-119"/>
              <w:rPr>
                <w:color w:val="000000" w:themeColor="text1"/>
              </w:rPr>
            </w:pPr>
            <w:r w:rsidRPr="00006B95">
              <w:rPr>
                <w:color w:val="000000" w:themeColor="text1"/>
              </w:rPr>
              <w:t>13~16</w:t>
            </w:r>
            <w:r w:rsidRPr="00006B95">
              <w:rPr>
                <w:rFonts w:hint="eastAsia"/>
                <w:color w:val="000000" w:themeColor="text1"/>
              </w:rPr>
              <w:t>,</w:t>
            </w:r>
            <w:r w:rsidR="00527502" w:rsidRPr="00006B95">
              <w:rPr>
                <w:color w:val="000000" w:themeColor="text1"/>
              </w:rPr>
              <w:t>19</w:t>
            </w:r>
            <w:r w:rsidR="00527502" w:rsidRPr="00006B95">
              <w:rPr>
                <w:rFonts w:hint="eastAsia"/>
                <w:color w:val="000000" w:themeColor="text1"/>
              </w:rPr>
              <w:t>,</w:t>
            </w:r>
            <w:r w:rsidR="00527502" w:rsidRPr="00006B95">
              <w:rPr>
                <w:color w:val="000000" w:themeColor="text1"/>
              </w:rPr>
              <w:t>22</w:t>
            </w:r>
            <w:r w:rsidR="00527502" w:rsidRPr="00006B95">
              <w:rPr>
                <w:rFonts w:hint="eastAsia"/>
                <w:color w:val="000000" w:themeColor="text1"/>
              </w:rPr>
              <w:t>,</w:t>
            </w:r>
            <w:r w:rsidR="00527502" w:rsidRPr="00006B95">
              <w:rPr>
                <w:color w:val="000000" w:themeColor="text1"/>
              </w:rPr>
              <w:t>25</w:t>
            </w:r>
            <w:r w:rsidR="00527502" w:rsidRPr="00006B95">
              <w:rPr>
                <w:rFonts w:hint="eastAsia"/>
                <w:color w:val="000000" w:themeColor="text1"/>
              </w:rPr>
              <w:t>,</w:t>
            </w:r>
            <w:r w:rsidR="00554A21" w:rsidRPr="00006B95">
              <w:rPr>
                <w:color w:val="000000" w:themeColor="text1"/>
              </w:rPr>
              <w:t>26</w:t>
            </w:r>
          </w:p>
        </w:tc>
        <w:tc>
          <w:tcPr>
            <w:tcW w:w="1025" w:type="dxa"/>
            <w:vAlign w:val="center"/>
          </w:tcPr>
          <w:p w14:paraId="20DFE12A" w14:textId="77777777" w:rsidR="00554A21" w:rsidRPr="00006B95" w:rsidRDefault="00554A21" w:rsidP="000D40D7">
            <w:pPr>
              <w:jc w:val="right"/>
              <w:rPr>
                <w:color w:val="000000" w:themeColor="text1"/>
              </w:rPr>
            </w:pPr>
            <w:r w:rsidRPr="00006B95">
              <w:rPr>
                <w:color w:val="000000" w:themeColor="text1"/>
              </w:rPr>
              <w:t>59.64</w:t>
            </w:r>
          </w:p>
        </w:tc>
        <w:tc>
          <w:tcPr>
            <w:tcW w:w="1100" w:type="dxa"/>
            <w:vAlign w:val="center"/>
          </w:tcPr>
          <w:p w14:paraId="47CDCA7F" w14:textId="77777777" w:rsidR="00554A21" w:rsidRPr="00006B95" w:rsidRDefault="00554A21" w:rsidP="000D40D7">
            <w:pPr>
              <w:jc w:val="right"/>
              <w:rPr>
                <w:color w:val="000000" w:themeColor="text1"/>
              </w:rPr>
            </w:pPr>
          </w:p>
        </w:tc>
        <w:tc>
          <w:tcPr>
            <w:tcW w:w="1188" w:type="dxa"/>
            <w:vAlign w:val="center"/>
          </w:tcPr>
          <w:p w14:paraId="3CDE337E" w14:textId="77777777" w:rsidR="00554A21" w:rsidRPr="00006B95" w:rsidRDefault="00554A21" w:rsidP="000D40D7">
            <w:pPr>
              <w:jc w:val="right"/>
              <w:rPr>
                <w:color w:val="000000" w:themeColor="text1"/>
              </w:rPr>
            </w:pPr>
            <w:r w:rsidRPr="00006B95">
              <w:rPr>
                <w:color w:val="000000" w:themeColor="text1"/>
              </w:rPr>
              <w:t>59.64</w:t>
            </w:r>
          </w:p>
        </w:tc>
        <w:tc>
          <w:tcPr>
            <w:tcW w:w="1188" w:type="dxa"/>
            <w:vAlign w:val="center"/>
          </w:tcPr>
          <w:p w14:paraId="336A3BF2" w14:textId="77777777" w:rsidR="00554A21" w:rsidRPr="00006B95" w:rsidRDefault="00554A21" w:rsidP="001630AD">
            <w:pPr>
              <w:jc w:val="right"/>
              <w:rPr>
                <w:color w:val="000000" w:themeColor="text1"/>
              </w:rPr>
            </w:pPr>
          </w:p>
        </w:tc>
        <w:tc>
          <w:tcPr>
            <w:tcW w:w="1061" w:type="dxa"/>
            <w:vAlign w:val="center"/>
          </w:tcPr>
          <w:p w14:paraId="0D8A7E38" w14:textId="77777777" w:rsidR="00554A21" w:rsidRPr="00006B95" w:rsidRDefault="00554A21" w:rsidP="001630AD">
            <w:pPr>
              <w:jc w:val="right"/>
              <w:rPr>
                <w:color w:val="000000" w:themeColor="text1"/>
              </w:rPr>
            </w:pPr>
          </w:p>
        </w:tc>
        <w:tc>
          <w:tcPr>
            <w:tcW w:w="699" w:type="dxa"/>
          </w:tcPr>
          <w:p w14:paraId="1518F2E1" w14:textId="77777777" w:rsidR="00554A21" w:rsidRPr="00006B95" w:rsidRDefault="00554A21" w:rsidP="00FE79C3">
            <w:pPr>
              <w:rPr>
                <w:color w:val="000000" w:themeColor="text1"/>
              </w:rPr>
            </w:pPr>
          </w:p>
        </w:tc>
      </w:tr>
    </w:tbl>
    <w:p w14:paraId="6716FC08" w14:textId="77777777" w:rsidR="0032395B" w:rsidRPr="00006B95" w:rsidRDefault="00E72AE6" w:rsidP="00CB782E">
      <w:pPr>
        <w:rPr>
          <w:color w:val="000000" w:themeColor="text1"/>
        </w:rPr>
      </w:pPr>
      <w:r w:rsidRPr="00006B95">
        <w:rPr>
          <w:rFonts w:hint="eastAsia"/>
          <w:color w:val="000000" w:themeColor="text1"/>
        </w:rPr>
        <w:t xml:space="preserve">　</w:t>
      </w:r>
    </w:p>
    <w:p w14:paraId="77CFA9D3" w14:textId="7B40C825" w:rsidR="00E72AE6" w:rsidRPr="00006B95" w:rsidRDefault="00E72AE6" w:rsidP="004A0191">
      <w:pPr>
        <w:spacing w:line="276" w:lineRule="auto"/>
        <w:ind w:firstLineChars="100" w:firstLine="206"/>
        <w:rPr>
          <w:b/>
          <w:color w:val="000000" w:themeColor="text1"/>
        </w:rPr>
      </w:pPr>
      <w:r w:rsidRPr="00006B95">
        <w:rPr>
          <w:rFonts w:hint="eastAsia"/>
          <w:b/>
          <w:color w:val="000000" w:themeColor="text1"/>
        </w:rPr>
        <w:t>２　保健機能森林の区域内の森林における造林、保育、伐採その他の施業の方法</w:t>
      </w:r>
      <w:r w:rsidR="00236095" w:rsidRPr="00006B95">
        <w:rPr>
          <w:rFonts w:hint="eastAsia"/>
          <w:b/>
          <w:color w:val="000000" w:themeColor="text1"/>
        </w:rPr>
        <w:t>に関する事項</w:t>
      </w:r>
    </w:p>
    <w:p w14:paraId="74B30B92" w14:textId="3052C303" w:rsidR="00B56A9F" w:rsidRPr="00006B95" w:rsidRDefault="00E72AE6" w:rsidP="004A0191">
      <w:pPr>
        <w:spacing w:line="276" w:lineRule="auto"/>
        <w:ind w:leftChars="100" w:left="205" w:firstLineChars="100" w:firstLine="205"/>
        <w:rPr>
          <w:color w:val="000000" w:themeColor="text1"/>
        </w:rPr>
      </w:pPr>
      <w:r w:rsidRPr="00006B95">
        <w:rPr>
          <w:rFonts w:hint="eastAsia"/>
          <w:color w:val="000000" w:themeColor="text1"/>
        </w:rPr>
        <w:t>森林保健機能森林の整備に</w:t>
      </w:r>
      <w:r w:rsidR="00FF2761" w:rsidRPr="00006B95">
        <w:rPr>
          <w:rFonts w:hint="eastAsia"/>
          <w:color w:val="000000" w:themeColor="text1"/>
        </w:rPr>
        <w:t>あたっては</w:t>
      </w:r>
      <w:r w:rsidRPr="00006B95">
        <w:rPr>
          <w:rFonts w:hint="eastAsia"/>
          <w:color w:val="000000" w:themeColor="text1"/>
        </w:rPr>
        <w:t>、既存の森林施業計画を利用し、森林と森林保健施設を一体的に整備するため当該森林施業計画を変更し、対象森林の保健機能の増進を図るための計画</w:t>
      </w:r>
      <w:r w:rsidRPr="00006B95">
        <w:rPr>
          <w:rFonts w:hint="eastAsia"/>
          <w:color w:val="000000" w:themeColor="text1"/>
          <w:kern w:val="0"/>
        </w:rPr>
        <w:t>（以下「森林保健機能増進計画」という。）を作成し、森林施業と一体となった施設設備を、計画</w:t>
      </w:r>
      <w:r w:rsidRPr="00006B95">
        <w:rPr>
          <w:rFonts w:hint="eastAsia"/>
          <w:color w:val="000000" w:themeColor="text1"/>
        </w:rPr>
        <w:t>的かつ一体的にすすめるものとします。</w:t>
      </w:r>
    </w:p>
    <w:p w14:paraId="13CFCD10" w14:textId="77777777" w:rsidR="00B56A9F" w:rsidRPr="00006B95" w:rsidRDefault="0016780E" w:rsidP="004A0191">
      <w:pPr>
        <w:spacing w:line="276" w:lineRule="auto"/>
        <w:ind w:leftChars="100" w:left="205" w:firstLineChars="100" w:firstLine="205"/>
        <w:rPr>
          <w:color w:val="000000" w:themeColor="text1"/>
        </w:rPr>
      </w:pPr>
      <w:r w:rsidRPr="00006B95">
        <w:rPr>
          <w:rFonts w:hint="eastAsia"/>
          <w:color w:val="000000" w:themeColor="text1"/>
        </w:rPr>
        <w:t>優れた風致・景観の維持、裸地化</w:t>
      </w:r>
      <w:r w:rsidR="00E72AE6" w:rsidRPr="00006B95">
        <w:rPr>
          <w:rFonts w:hint="eastAsia"/>
          <w:color w:val="000000" w:themeColor="text1"/>
        </w:rPr>
        <w:t>の回避による森林の有する公益的機能の維持増進を図るため、択伐による育成複層林施業や広葉樹を育成するための施業等を推進します。</w:t>
      </w:r>
    </w:p>
    <w:p w14:paraId="25FA9D61" w14:textId="77777777" w:rsidR="00E72AE6" w:rsidRPr="00006B95" w:rsidRDefault="00E72AE6" w:rsidP="004A0191">
      <w:pPr>
        <w:spacing w:line="276" w:lineRule="auto"/>
        <w:ind w:leftChars="100" w:left="205" w:firstLineChars="100" w:firstLine="205"/>
        <w:rPr>
          <w:color w:val="000000" w:themeColor="text1"/>
        </w:rPr>
      </w:pPr>
      <w:r w:rsidRPr="00006B95">
        <w:rPr>
          <w:rFonts w:hint="eastAsia"/>
          <w:color w:val="000000" w:themeColor="text1"/>
        </w:rPr>
        <w:t>また、快適な森林環境の維持、利用の利便性に配慮して、間伐、除伐等の保育を積極的に行う</w:t>
      </w:r>
      <w:r w:rsidR="00CA59C3" w:rsidRPr="00006B95">
        <w:rPr>
          <w:rFonts w:hint="eastAsia"/>
          <w:color w:val="000000" w:themeColor="text1"/>
        </w:rPr>
        <w:t>こと</w:t>
      </w:r>
      <w:r w:rsidRPr="00006B95">
        <w:rPr>
          <w:rFonts w:hint="eastAsia"/>
          <w:color w:val="000000" w:themeColor="text1"/>
        </w:rPr>
        <w:t>とします。</w:t>
      </w:r>
    </w:p>
    <w:p w14:paraId="1A745F6B" w14:textId="0C811EFB" w:rsidR="00E8228C" w:rsidRPr="00006B95" w:rsidRDefault="00D312B0" w:rsidP="004A0191">
      <w:pPr>
        <w:spacing w:line="276" w:lineRule="auto"/>
        <w:rPr>
          <w:color w:val="000000" w:themeColor="text1"/>
        </w:rPr>
      </w:pPr>
      <w:r w:rsidRPr="00006B95">
        <w:rPr>
          <w:rFonts w:hint="eastAsia"/>
          <w:color w:val="000000" w:themeColor="text1"/>
        </w:rPr>
        <w:t xml:space="preserve">　</w:t>
      </w:r>
    </w:p>
    <w:p w14:paraId="7D7D42CA" w14:textId="4D3DD3D0" w:rsidR="00E72AE6" w:rsidRPr="00006B95" w:rsidRDefault="00E72AE6" w:rsidP="00F43EF4">
      <w:pPr>
        <w:spacing w:line="276" w:lineRule="auto"/>
        <w:ind w:firstLineChars="100" w:firstLine="206"/>
        <w:rPr>
          <w:b/>
          <w:color w:val="000000" w:themeColor="text1"/>
        </w:rPr>
      </w:pPr>
      <w:r w:rsidRPr="00006B95">
        <w:rPr>
          <w:rFonts w:hint="eastAsia"/>
          <w:b/>
          <w:color w:val="000000" w:themeColor="text1"/>
        </w:rPr>
        <w:t>３　保健機能森林の区域内における森林保健施設の整備</w:t>
      </w:r>
      <w:r w:rsidR="00236095" w:rsidRPr="00006B95">
        <w:rPr>
          <w:rFonts w:hint="eastAsia"/>
          <w:b/>
          <w:color w:val="000000" w:themeColor="text1"/>
        </w:rPr>
        <w:t>に関する事項</w:t>
      </w:r>
    </w:p>
    <w:p w14:paraId="4978450E" w14:textId="77777777" w:rsidR="00B56A9F" w:rsidRPr="00006B95" w:rsidRDefault="00E72AE6" w:rsidP="004A0191">
      <w:pPr>
        <w:spacing w:line="276" w:lineRule="auto"/>
        <w:rPr>
          <w:b/>
          <w:color w:val="000000" w:themeColor="text1"/>
        </w:rPr>
      </w:pPr>
      <w:r w:rsidRPr="00006B95">
        <w:rPr>
          <w:rFonts w:hint="eastAsia"/>
          <w:color w:val="000000" w:themeColor="text1"/>
        </w:rPr>
        <w:t xml:space="preserve">　</w:t>
      </w:r>
      <w:r w:rsidRPr="00006B95">
        <w:rPr>
          <w:rFonts w:hint="eastAsia"/>
          <w:b/>
          <w:color w:val="000000" w:themeColor="text1"/>
        </w:rPr>
        <w:t>（１）森林保健施設の整備</w:t>
      </w:r>
    </w:p>
    <w:p w14:paraId="25FE05BA" w14:textId="71338823" w:rsidR="00B56A9F" w:rsidRPr="00006B95" w:rsidRDefault="00E72AE6" w:rsidP="004A0191">
      <w:pPr>
        <w:spacing w:line="276" w:lineRule="auto"/>
        <w:ind w:leftChars="200" w:left="410" w:firstLineChars="100" w:firstLine="205"/>
        <w:rPr>
          <w:color w:val="000000" w:themeColor="text1"/>
        </w:rPr>
      </w:pPr>
      <w:r w:rsidRPr="00006B95">
        <w:rPr>
          <w:rFonts w:hint="eastAsia"/>
          <w:color w:val="000000" w:themeColor="text1"/>
        </w:rPr>
        <w:t>施設の整備に</w:t>
      </w:r>
      <w:r w:rsidR="00FF2761" w:rsidRPr="00006B95">
        <w:rPr>
          <w:rFonts w:hint="eastAsia"/>
          <w:color w:val="000000" w:themeColor="text1"/>
        </w:rPr>
        <w:t>あたっては</w:t>
      </w:r>
      <w:r w:rsidRPr="00006B95">
        <w:rPr>
          <w:rFonts w:hint="eastAsia"/>
          <w:color w:val="000000" w:themeColor="text1"/>
        </w:rPr>
        <w:t>、自然環境の保全、国土の保全及び文化財の保護に配慮しつ</w:t>
      </w:r>
      <w:r w:rsidR="00824261" w:rsidRPr="00006B95">
        <w:rPr>
          <w:rFonts w:hint="eastAsia"/>
          <w:color w:val="000000" w:themeColor="text1"/>
        </w:rPr>
        <w:t>つ、地域の実情、利用者の意向等を踏まえ</w:t>
      </w:r>
      <w:r w:rsidR="0016780E" w:rsidRPr="00006B95">
        <w:rPr>
          <w:rFonts w:hint="eastAsia"/>
          <w:color w:val="000000" w:themeColor="text1"/>
        </w:rPr>
        <w:t>て</w:t>
      </w:r>
      <w:r w:rsidR="00824261" w:rsidRPr="00006B95">
        <w:rPr>
          <w:rFonts w:hint="eastAsia"/>
          <w:color w:val="000000" w:themeColor="text1"/>
        </w:rPr>
        <w:t>多様な施設の整備を行うこと</w:t>
      </w:r>
      <w:r w:rsidRPr="00006B95">
        <w:rPr>
          <w:rFonts w:hint="eastAsia"/>
          <w:color w:val="000000" w:themeColor="text1"/>
        </w:rPr>
        <w:t>とします。</w:t>
      </w:r>
    </w:p>
    <w:p w14:paraId="1D2E69AB" w14:textId="77777777" w:rsidR="00B56A9F" w:rsidRPr="00006B95" w:rsidRDefault="00810C1F" w:rsidP="004A0191">
      <w:pPr>
        <w:spacing w:line="276" w:lineRule="auto"/>
        <w:ind w:leftChars="200" w:left="410" w:firstLineChars="100" w:firstLine="205"/>
        <w:rPr>
          <w:color w:val="000000" w:themeColor="text1"/>
        </w:rPr>
      </w:pPr>
      <w:r w:rsidRPr="00006B95">
        <w:rPr>
          <w:rFonts w:hint="eastAsia"/>
          <w:color w:val="000000" w:themeColor="text1"/>
        </w:rPr>
        <w:lastRenderedPageBreak/>
        <w:t>ただし、保健機能森林の区域内に自然公園地域（普通地域を除く。）を含む場合は、当該自然公園の利用計画にそぐわない森林保健施設は計画しないこととし、区域内に道自然環境保全地域普通区域を含む場合には、原則として当該施設を計画しないこととします。</w:t>
      </w:r>
    </w:p>
    <w:p w14:paraId="18988856" w14:textId="77777777" w:rsidR="00F93FB3" w:rsidRPr="00006B95" w:rsidRDefault="00810C1F" w:rsidP="004A0191">
      <w:pPr>
        <w:spacing w:line="276" w:lineRule="auto"/>
        <w:ind w:leftChars="200" w:left="410" w:firstLineChars="100" w:firstLine="205"/>
        <w:rPr>
          <w:color w:val="000000" w:themeColor="text1"/>
        </w:rPr>
      </w:pPr>
      <w:r w:rsidRPr="00006B95">
        <w:rPr>
          <w:rFonts w:hint="eastAsia"/>
          <w:color w:val="000000" w:themeColor="text1"/>
        </w:rPr>
        <w:t>なお、施設の総量規制及び技術的基準等については、「森林の保健機能の増進に関する特別措置法施行規則</w:t>
      </w:r>
      <w:r w:rsidR="00527502" w:rsidRPr="00006B95">
        <w:rPr>
          <w:rFonts w:hint="eastAsia"/>
          <w:color w:val="000000" w:themeColor="text1"/>
        </w:rPr>
        <w:t>（平成</w:t>
      </w:r>
      <w:r w:rsidR="00527502" w:rsidRPr="00006B95">
        <w:rPr>
          <w:rFonts w:hint="eastAsia"/>
          <w:color w:val="000000" w:themeColor="text1"/>
        </w:rPr>
        <w:t>25</w:t>
      </w:r>
      <w:r w:rsidR="00527502" w:rsidRPr="00006B95">
        <w:rPr>
          <w:rFonts w:hint="eastAsia"/>
          <w:color w:val="000000" w:themeColor="text1"/>
        </w:rPr>
        <w:t>年</w:t>
      </w:r>
      <w:r w:rsidR="00527502" w:rsidRPr="00006B95">
        <w:rPr>
          <w:rFonts w:hint="eastAsia"/>
          <w:color w:val="000000" w:themeColor="text1"/>
        </w:rPr>
        <w:t>2</w:t>
      </w:r>
      <w:r w:rsidR="00527502" w:rsidRPr="00006B95">
        <w:rPr>
          <w:rFonts w:hint="eastAsia"/>
          <w:color w:val="000000" w:themeColor="text1"/>
        </w:rPr>
        <w:t>月</w:t>
      </w:r>
      <w:r w:rsidR="00527502" w:rsidRPr="00006B95">
        <w:rPr>
          <w:rFonts w:hint="eastAsia"/>
          <w:color w:val="000000" w:themeColor="text1"/>
        </w:rPr>
        <w:t>26</w:t>
      </w:r>
      <w:r w:rsidR="00127CD4" w:rsidRPr="00006B95">
        <w:rPr>
          <w:rFonts w:hint="eastAsia"/>
          <w:color w:val="000000" w:themeColor="text1"/>
        </w:rPr>
        <w:t>日農林水産省</w:t>
      </w:r>
      <w:r w:rsidR="005F31B7" w:rsidRPr="00006B95">
        <w:rPr>
          <w:rFonts w:hint="eastAsia"/>
          <w:color w:val="000000" w:themeColor="text1"/>
        </w:rPr>
        <w:t>令</w:t>
      </w:r>
      <w:r w:rsidR="00527502" w:rsidRPr="00006B95">
        <w:rPr>
          <w:rFonts w:hint="eastAsia"/>
          <w:color w:val="000000" w:themeColor="text1"/>
        </w:rPr>
        <w:t>第</w:t>
      </w:r>
      <w:r w:rsidR="00527502" w:rsidRPr="00006B95">
        <w:rPr>
          <w:rFonts w:hint="eastAsia"/>
          <w:color w:val="000000" w:themeColor="text1"/>
        </w:rPr>
        <w:t>5</w:t>
      </w:r>
      <w:r w:rsidR="00127CD4" w:rsidRPr="00006B95">
        <w:rPr>
          <w:rFonts w:hint="eastAsia"/>
          <w:color w:val="000000" w:themeColor="text1"/>
        </w:rPr>
        <w:t>号）</w:t>
      </w:r>
      <w:r w:rsidRPr="00006B95">
        <w:rPr>
          <w:rFonts w:hint="eastAsia"/>
          <w:color w:val="000000" w:themeColor="text1"/>
        </w:rPr>
        <w:t>」によることとします。</w:t>
      </w:r>
    </w:p>
    <w:p w14:paraId="2EB2FC19" w14:textId="77777777" w:rsidR="00E72AE6" w:rsidRPr="00006B95" w:rsidRDefault="00E72AE6" w:rsidP="004A0191">
      <w:pPr>
        <w:spacing w:beforeLines="50" w:before="145"/>
        <w:ind w:firstLineChars="100" w:firstLine="206"/>
        <w:jc w:val="left"/>
        <w:rPr>
          <w:b/>
          <w:color w:val="000000" w:themeColor="text1"/>
        </w:rPr>
      </w:pPr>
      <w:r w:rsidRPr="00006B95">
        <w:rPr>
          <w:rFonts w:hint="eastAsia"/>
          <w:b/>
          <w:color w:val="000000" w:themeColor="text1"/>
        </w:rPr>
        <w:t>（２）立木の期待平均樹高</w:t>
      </w:r>
    </w:p>
    <w:p w14:paraId="237E0F0B" w14:textId="77777777" w:rsidR="00E72AE6" w:rsidRPr="00006B95" w:rsidRDefault="00E72AE6" w:rsidP="004A0191">
      <w:pPr>
        <w:ind w:left="615" w:hangingChars="300" w:hanging="615"/>
        <w:rPr>
          <w:color w:val="000000" w:themeColor="text1"/>
        </w:rPr>
      </w:pPr>
      <w:r w:rsidRPr="00006B95">
        <w:rPr>
          <w:rFonts w:hint="eastAsia"/>
          <w:color w:val="000000" w:themeColor="text1"/>
        </w:rPr>
        <w:t xml:space="preserve">　　　</w:t>
      </w:r>
      <w:r w:rsidR="00D312B0" w:rsidRPr="00006B95">
        <w:rPr>
          <w:rFonts w:hint="eastAsia"/>
          <w:color w:val="000000" w:themeColor="text1"/>
        </w:rPr>
        <w:t xml:space="preserve">　</w:t>
      </w:r>
      <w:r w:rsidRPr="00006B95">
        <w:rPr>
          <w:rFonts w:hint="eastAsia"/>
          <w:color w:val="000000" w:themeColor="text1"/>
        </w:rPr>
        <w:t>立木の期待平均樹高は、整備しようとする建築物の高さを制限する数値で、主要な樹種別に次表のとおり定めます。</w:t>
      </w:r>
    </w:p>
    <w:tbl>
      <w:tblPr>
        <w:tblW w:w="0" w:type="auto"/>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7"/>
        <w:gridCol w:w="3194"/>
        <w:gridCol w:w="3194"/>
      </w:tblGrid>
      <w:tr w:rsidR="00006B95" w:rsidRPr="00006B95" w14:paraId="7F35BF9F" w14:textId="77777777">
        <w:trPr>
          <w:trHeight w:val="355"/>
        </w:trPr>
        <w:tc>
          <w:tcPr>
            <w:tcW w:w="2555" w:type="dxa"/>
            <w:vAlign w:val="center"/>
          </w:tcPr>
          <w:p w14:paraId="3613E92C" w14:textId="77777777" w:rsidR="00E72AE6" w:rsidRPr="00006B95" w:rsidRDefault="00E72AE6" w:rsidP="00BF6AD6">
            <w:pPr>
              <w:ind w:firstLineChars="400" w:firstLine="820"/>
              <w:rPr>
                <w:color w:val="000000" w:themeColor="text1"/>
              </w:rPr>
            </w:pPr>
            <w:r w:rsidRPr="00006B95">
              <w:rPr>
                <w:rFonts w:hint="eastAsia"/>
                <w:color w:val="000000" w:themeColor="text1"/>
              </w:rPr>
              <w:t>樹　　種</w:t>
            </w:r>
          </w:p>
        </w:tc>
        <w:tc>
          <w:tcPr>
            <w:tcW w:w="3279" w:type="dxa"/>
            <w:vAlign w:val="center"/>
          </w:tcPr>
          <w:p w14:paraId="34E4FE19" w14:textId="77777777" w:rsidR="00E72AE6" w:rsidRPr="00006B95" w:rsidRDefault="00E72AE6" w:rsidP="001A3F62">
            <w:pPr>
              <w:jc w:val="center"/>
              <w:rPr>
                <w:color w:val="000000" w:themeColor="text1"/>
              </w:rPr>
            </w:pPr>
            <w:r w:rsidRPr="00006B95">
              <w:rPr>
                <w:rFonts w:hint="eastAsia"/>
                <w:color w:val="000000" w:themeColor="text1"/>
              </w:rPr>
              <w:t>期待平均樹高</w:t>
            </w:r>
          </w:p>
        </w:tc>
        <w:tc>
          <w:tcPr>
            <w:tcW w:w="3279" w:type="dxa"/>
            <w:vAlign w:val="center"/>
          </w:tcPr>
          <w:p w14:paraId="4FF4D900" w14:textId="77777777" w:rsidR="00E72AE6" w:rsidRPr="00006B95" w:rsidRDefault="00E72AE6" w:rsidP="001A3F62">
            <w:pPr>
              <w:jc w:val="center"/>
              <w:rPr>
                <w:color w:val="000000" w:themeColor="text1"/>
              </w:rPr>
            </w:pPr>
            <w:r w:rsidRPr="00006B95">
              <w:rPr>
                <w:rFonts w:hint="eastAsia"/>
                <w:color w:val="000000" w:themeColor="text1"/>
              </w:rPr>
              <w:t>備　　考</w:t>
            </w:r>
          </w:p>
        </w:tc>
      </w:tr>
      <w:tr w:rsidR="00006B95" w:rsidRPr="00006B95" w14:paraId="731A232B" w14:textId="77777777">
        <w:tc>
          <w:tcPr>
            <w:tcW w:w="2555" w:type="dxa"/>
          </w:tcPr>
          <w:p w14:paraId="4C0522CF" w14:textId="77777777" w:rsidR="00E72AE6" w:rsidRPr="00006B95" w:rsidRDefault="00E72AE6" w:rsidP="00BF6169">
            <w:pPr>
              <w:rPr>
                <w:color w:val="000000" w:themeColor="text1"/>
              </w:rPr>
            </w:pPr>
            <w:r w:rsidRPr="00006B95">
              <w:rPr>
                <w:rFonts w:hint="eastAsia"/>
                <w:color w:val="000000" w:themeColor="text1"/>
              </w:rPr>
              <w:t>スギ</w:t>
            </w:r>
          </w:p>
          <w:p w14:paraId="7C153656" w14:textId="77777777" w:rsidR="00E72AE6" w:rsidRPr="00006B95" w:rsidRDefault="00E72AE6" w:rsidP="00BF6169">
            <w:pPr>
              <w:rPr>
                <w:color w:val="000000" w:themeColor="text1"/>
              </w:rPr>
            </w:pPr>
            <w:r w:rsidRPr="00006B95">
              <w:rPr>
                <w:rFonts w:hint="eastAsia"/>
                <w:color w:val="000000" w:themeColor="text1"/>
              </w:rPr>
              <w:t>カラマツ</w:t>
            </w:r>
          </w:p>
          <w:p w14:paraId="54D28AF6" w14:textId="77777777" w:rsidR="00E72AE6" w:rsidRPr="00006B95" w:rsidRDefault="00E72AE6" w:rsidP="00BF6169">
            <w:pPr>
              <w:rPr>
                <w:color w:val="000000" w:themeColor="text1"/>
              </w:rPr>
            </w:pPr>
            <w:r w:rsidRPr="00006B95">
              <w:rPr>
                <w:rFonts w:hint="eastAsia"/>
                <w:color w:val="000000" w:themeColor="text1"/>
              </w:rPr>
              <w:t>トドマツ</w:t>
            </w:r>
          </w:p>
          <w:p w14:paraId="2C29D3D0" w14:textId="77777777" w:rsidR="00E72AE6" w:rsidRPr="00006B95" w:rsidRDefault="00E72AE6" w:rsidP="00BF6169">
            <w:pPr>
              <w:rPr>
                <w:color w:val="000000" w:themeColor="text1"/>
              </w:rPr>
            </w:pPr>
            <w:r w:rsidRPr="00006B95">
              <w:rPr>
                <w:rFonts w:hint="eastAsia"/>
                <w:color w:val="000000" w:themeColor="text1"/>
              </w:rPr>
              <w:t>その他</w:t>
            </w:r>
          </w:p>
        </w:tc>
        <w:tc>
          <w:tcPr>
            <w:tcW w:w="3279" w:type="dxa"/>
          </w:tcPr>
          <w:p w14:paraId="5BAFA13C" w14:textId="77777777" w:rsidR="00E72AE6" w:rsidRPr="00006B95" w:rsidRDefault="00E72AE6" w:rsidP="001A3F62">
            <w:pPr>
              <w:jc w:val="center"/>
              <w:rPr>
                <w:color w:val="000000" w:themeColor="text1"/>
              </w:rPr>
            </w:pPr>
            <w:r w:rsidRPr="00006B95">
              <w:rPr>
                <w:rFonts w:hint="eastAsia"/>
                <w:color w:val="000000" w:themeColor="text1"/>
              </w:rPr>
              <w:t>２５ｍ</w:t>
            </w:r>
          </w:p>
          <w:p w14:paraId="7BC9705B" w14:textId="77777777" w:rsidR="00E72AE6" w:rsidRPr="00006B95" w:rsidRDefault="00E72AE6" w:rsidP="001A3F62">
            <w:pPr>
              <w:jc w:val="center"/>
              <w:rPr>
                <w:color w:val="000000" w:themeColor="text1"/>
              </w:rPr>
            </w:pPr>
            <w:r w:rsidRPr="00006B95">
              <w:rPr>
                <w:rFonts w:hint="eastAsia"/>
                <w:color w:val="000000" w:themeColor="text1"/>
              </w:rPr>
              <w:t>１８ｍ</w:t>
            </w:r>
          </w:p>
          <w:p w14:paraId="79E85308" w14:textId="77777777" w:rsidR="00E72AE6" w:rsidRPr="00006B95" w:rsidRDefault="00E72AE6" w:rsidP="001A3F62">
            <w:pPr>
              <w:jc w:val="center"/>
              <w:rPr>
                <w:color w:val="000000" w:themeColor="text1"/>
              </w:rPr>
            </w:pPr>
            <w:r w:rsidRPr="00006B95">
              <w:rPr>
                <w:rFonts w:hint="eastAsia"/>
                <w:color w:val="000000" w:themeColor="text1"/>
              </w:rPr>
              <w:t>２５ｍ</w:t>
            </w:r>
          </w:p>
          <w:p w14:paraId="60C66366" w14:textId="77777777" w:rsidR="00E72AE6" w:rsidRPr="00006B95" w:rsidRDefault="00E72AE6" w:rsidP="001A3F62">
            <w:pPr>
              <w:jc w:val="center"/>
              <w:rPr>
                <w:color w:val="000000" w:themeColor="text1"/>
              </w:rPr>
            </w:pPr>
            <w:r w:rsidRPr="00006B95">
              <w:rPr>
                <w:rFonts w:hint="eastAsia"/>
                <w:color w:val="000000" w:themeColor="text1"/>
              </w:rPr>
              <w:t>２５ｍ</w:t>
            </w:r>
          </w:p>
        </w:tc>
        <w:tc>
          <w:tcPr>
            <w:tcW w:w="3279" w:type="dxa"/>
          </w:tcPr>
          <w:p w14:paraId="35E025E2" w14:textId="77777777" w:rsidR="00E72AE6" w:rsidRPr="00006B95" w:rsidRDefault="00E72AE6" w:rsidP="00BF6169">
            <w:pPr>
              <w:rPr>
                <w:color w:val="000000" w:themeColor="text1"/>
              </w:rPr>
            </w:pPr>
          </w:p>
        </w:tc>
      </w:tr>
    </w:tbl>
    <w:p w14:paraId="5EEF55EF" w14:textId="35B98126" w:rsidR="00B83D58" w:rsidRPr="00006B95" w:rsidRDefault="00E72AE6" w:rsidP="00FE79C3">
      <w:pPr>
        <w:rPr>
          <w:color w:val="000000" w:themeColor="text1"/>
        </w:rPr>
      </w:pPr>
      <w:r w:rsidRPr="00006B95">
        <w:rPr>
          <w:rFonts w:hint="eastAsia"/>
          <w:color w:val="000000" w:themeColor="text1"/>
        </w:rPr>
        <w:t xml:space="preserve">　</w:t>
      </w:r>
    </w:p>
    <w:p w14:paraId="1B39C598" w14:textId="1AF60854" w:rsidR="00E72AE6" w:rsidRPr="00006B95" w:rsidRDefault="00E72AE6" w:rsidP="00FD56EF">
      <w:pPr>
        <w:spacing w:line="280" w:lineRule="exact"/>
        <w:ind w:firstLineChars="100" w:firstLine="206"/>
        <w:rPr>
          <w:b/>
          <w:color w:val="000000" w:themeColor="text1"/>
        </w:rPr>
      </w:pPr>
      <w:r w:rsidRPr="00006B95">
        <w:rPr>
          <w:rFonts w:hint="eastAsia"/>
          <w:b/>
          <w:color w:val="000000" w:themeColor="text1"/>
        </w:rPr>
        <w:t>４　その他必要な事項</w:t>
      </w:r>
    </w:p>
    <w:p w14:paraId="125E1091" w14:textId="0A13606F" w:rsidR="00E72AE6" w:rsidRPr="00006B95" w:rsidRDefault="00E72AE6" w:rsidP="00FD56EF">
      <w:pPr>
        <w:spacing w:line="280" w:lineRule="exact"/>
        <w:ind w:leftChars="207" w:left="424"/>
        <w:rPr>
          <w:color w:val="000000" w:themeColor="text1"/>
        </w:rPr>
      </w:pPr>
      <w:r w:rsidRPr="00006B95">
        <w:rPr>
          <w:rFonts w:hint="eastAsia"/>
          <w:color w:val="000000" w:themeColor="text1"/>
        </w:rPr>
        <w:t xml:space="preserve">　</w:t>
      </w:r>
      <w:r w:rsidR="00552159" w:rsidRPr="00006B95">
        <w:rPr>
          <w:rFonts w:hint="eastAsia"/>
          <w:color w:val="000000" w:themeColor="text1"/>
        </w:rPr>
        <w:t>保健機能森林の管理及び運営に</w:t>
      </w:r>
      <w:r w:rsidR="00FF2761" w:rsidRPr="00006B95">
        <w:rPr>
          <w:rFonts w:hint="eastAsia"/>
          <w:color w:val="000000" w:themeColor="text1"/>
        </w:rPr>
        <w:t>あたっては</w:t>
      </w:r>
      <w:r w:rsidRPr="00006B95">
        <w:rPr>
          <w:rFonts w:hint="eastAsia"/>
          <w:color w:val="000000" w:themeColor="text1"/>
        </w:rPr>
        <w:t>、自然環境の保全に配慮しつつ、森林の保全と両立した</w:t>
      </w:r>
      <w:r w:rsidR="002C5273" w:rsidRPr="00006B95">
        <w:rPr>
          <w:rFonts w:hint="eastAsia"/>
          <w:color w:val="000000" w:themeColor="text1"/>
        </w:rPr>
        <w:t>森林の</w:t>
      </w:r>
      <w:r w:rsidRPr="00006B95">
        <w:rPr>
          <w:rFonts w:hint="eastAsia"/>
          <w:color w:val="000000" w:themeColor="text1"/>
        </w:rPr>
        <w:t>保健機能の増進が図られるよう、</w:t>
      </w:r>
      <w:r w:rsidR="00552159" w:rsidRPr="00006B95">
        <w:rPr>
          <w:rFonts w:hint="eastAsia"/>
          <w:color w:val="000000" w:themeColor="text1"/>
        </w:rPr>
        <w:t>森林及び施設の適切な管理並びに防火体制及び防火施設の整備や</w:t>
      </w:r>
      <w:r w:rsidRPr="00006B95">
        <w:rPr>
          <w:rFonts w:hint="eastAsia"/>
          <w:color w:val="000000" w:themeColor="text1"/>
        </w:rPr>
        <w:t>交通の安全等の確保に留意する</w:t>
      </w:r>
      <w:r w:rsidR="00391E17" w:rsidRPr="00006B95">
        <w:rPr>
          <w:rFonts w:hint="eastAsia"/>
          <w:color w:val="000000" w:themeColor="text1"/>
        </w:rPr>
        <w:t>こと</w:t>
      </w:r>
      <w:r w:rsidRPr="00006B95">
        <w:rPr>
          <w:rFonts w:hint="eastAsia"/>
          <w:color w:val="000000" w:themeColor="text1"/>
        </w:rPr>
        <w:t>とします。</w:t>
      </w:r>
    </w:p>
    <w:p w14:paraId="3DAE54EE" w14:textId="77777777" w:rsidR="0032395B" w:rsidRPr="00006B95" w:rsidRDefault="00E72AE6" w:rsidP="00FD56EF">
      <w:pPr>
        <w:spacing w:line="280" w:lineRule="exact"/>
        <w:rPr>
          <w:b/>
          <w:color w:val="000000" w:themeColor="text1"/>
          <w:sz w:val="24"/>
        </w:rPr>
      </w:pPr>
      <w:r w:rsidRPr="00006B95">
        <w:rPr>
          <w:rFonts w:hint="eastAsia"/>
          <w:b/>
          <w:color w:val="000000" w:themeColor="text1"/>
          <w:sz w:val="24"/>
        </w:rPr>
        <w:t>Ⅴ　その他森林の整備のために必要な事項</w:t>
      </w:r>
    </w:p>
    <w:p w14:paraId="63FD0886" w14:textId="77777777" w:rsidR="00E72AE6" w:rsidRPr="00006B95" w:rsidRDefault="00E72AE6" w:rsidP="00FD56EF">
      <w:pPr>
        <w:spacing w:line="280" w:lineRule="exact"/>
        <w:rPr>
          <w:rFonts w:ascii="HG丸ｺﾞｼｯｸM-PRO" w:hAnsi="HG丸ｺﾞｼｯｸM-PRO"/>
          <w:b/>
          <w:color w:val="000000" w:themeColor="text1"/>
        </w:rPr>
      </w:pPr>
      <w:r w:rsidRPr="00006B95">
        <w:rPr>
          <w:rFonts w:ascii="HG丸ｺﾞｼｯｸM-PRO" w:hAnsi="HG丸ｺﾞｼｯｸM-PRO" w:hint="eastAsia"/>
          <w:color w:val="000000" w:themeColor="text1"/>
        </w:rPr>
        <w:t xml:space="preserve">　</w:t>
      </w:r>
      <w:r w:rsidRPr="00006B95">
        <w:rPr>
          <w:rFonts w:ascii="HG丸ｺﾞｼｯｸM-PRO" w:hAnsi="HG丸ｺﾞｼｯｸM-PRO" w:hint="eastAsia"/>
          <w:b/>
          <w:color w:val="000000" w:themeColor="text1"/>
        </w:rPr>
        <w:t>１　森林経営計画の作成に関する事項</w:t>
      </w:r>
    </w:p>
    <w:p w14:paraId="7D3CE341" w14:textId="77777777" w:rsidR="002337ED" w:rsidRPr="00006B95" w:rsidRDefault="002337ED" w:rsidP="00FD56EF">
      <w:pPr>
        <w:spacing w:line="280" w:lineRule="exact"/>
        <w:rPr>
          <w:rFonts w:ascii="HG丸ｺﾞｼｯｸM-PRO" w:hAnsi="HG丸ｺﾞｼｯｸM-PRO"/>
          <w:color w:val="000000" w:themeColor="text1"/>
        </w:rPr>
      </w:pPr>
      <w:r w:rsidRPr="00006B95">
        <w:rPr>
          <w:rFonts w:ascii="HG丸ｺﾞｼｯｸM-PRO" w:hAnsi="HG丸ｺﾞｼｯｸM-PRO" w:hint="eastAsia"/>
          <w:b/>
          <w:color w:val="000000" w:themeColor="text1"/>
        </w:rPr>
        <w:t xml:space="preserve">　（1</w:t>
      </w:r>
      <w:r w:rsidR="00251EAA" w:rsidRPr="00006B95">
        <w:rPr>
          <w:rFonts w:ascii="HG丸ｺﾞｼｯｸM-PRO" w:hAnsi="HG丸ｺﾞｼｯｸM-PRO" w:hint="eastAsia"/>
          <w:b/>
          <w:color w:val="000000" w:themeColor="text1"/>
        </w:rPr>
        <w:t>）</w:t>
      </w:r>
      <w:r w:rsidRPr="00006B95">
        <w:rPr>
          <w:rFonts w:ascii="HG丸ｺﾞｼｯｸM-PRO" w:hAnsi="HG丸ｺﾞｼｯｸM-PRO" w:hint="eastAsia"/>
          <w:b/>
          <w:color w:val="000000" w:themeColor="text1"/>
        </w:rPr>
        <w:t>森林経営計画の記載内容に関する事項</w:t>
      </w:r>
    </w:p>
    <w:p w14:paraId="23E72801" w14:textId="77777777" w:rsidR="00E72AE6" w:rsidRPr="00006B95" w:rsidRDefault="00E72AE6" w:rsidP="00FD56EF">
      <w:pPr>
        <w:spacing w:line="280" w:lineRule="exact"/>
        <w:ind w:left="410" w:hangingChars="200" w:hanging="410"/>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森林所有者が</w:t>
      </w:r>
      <w:r w:rsidR="00554A21" w:rsidRPr="00006B95">
        <w:rPr>
          <w:rFonts w:ascii="HG丸ｺﾞｼｯｸM-PRO" w:hAnsi="HG丸ｺﾞｼｯｸM-PRO" w:hint="eastAsia"/>
          <w:color w:val="000000" w:themeColor="text1"/>
        </w:rPr>
        <w:t>森林経営計画を作成し、計画に基づいた施業を実施することは、八雲町</w:t>
      </w:r>
      <w:r w:rsidRPr="00006B95">
        <w:rPr>
          <w:rFonts w:ascii="HG丸ｺﾞｼｯｸM-PRO" w:hAnsi="HG丸ｺﾞｼｯｸM-PRO" w:hint="eastAsia"/>
          <w:color w:val="000000" w:themeColor="text1"/>
        </w:rPr>
        <w:t>森林整備計画の達成に寄与することにつながることから、森林所有者等に対する制度の周知、作成に係る支援などにより計画の作成を推進します。</w:t>
      </w:r>
    </w:p>
    <w:p w14:paraId="75F67DB6" w14:textId="25FAF17C" w:rsidR="00390C62" w:rsidRPr="00006B95" w:rsidRDefault="00390C62" w:rsidP="00FD56EF">
      <w:pPr>
        <w:spacing w:line="280" w:lineRule="exact"/>
        <w:ind w:leftChars="200" w:left="410" w:firstLineChars="100" w:firstLine="205"/>
        <w:rPr>
          <w:rFonts w:ascii="HG丸ｺﾞｼｯｸM-PRO" w:hAnsi="HG丸ｺﾞｼｯｸM-PRO"/>
          <w:color w:val="000000" w:themeColor="text1"/>
        </w:rPr>
      </w:pPr>
      <w:r w:rsidRPr="00006B95">
        <w:rPr>
          <w:rFonts w:ascii="HG丸ｺﾞｼｯｸM-PRO" w:hAnsi="HG丸ｺﾞｼｯｸM-PRO" w:hint="eastAsia"/>
          <w:color w:val="000000" w:themeColor="text1"/>
        </w:rPr>
        <w:t>森林経営計画を作成するに</w:t>
      </w:r>
      <w:r w:rsidR="00FF2761" w:rsidRPr="00006B95">
        <w:rPr>
          <w:rFonts w:ascii="HG丸ｺﾞｼｯｸM-PRO" w:hAnsi="HG丸ｺﾞｼｯｸM-PRO" w:hint="eastAsia"/>
          <w:color w:val="000000" w:themeColor="text1"/>
        </w:rPr>
        <w:t>あたっては</w:t>
      </w:r>
      <w:r w:rsidRPr="00006B95">
        <w:rPr>
          <w:rFonts w:ascii="HG丸ｺﾞｼｯｸM-PRO" w:hAnsi="HG丸ｺﾞｼｯｸM-PRO" w:hint="eastAsia"/>
          <w:color w:val="000000" w:themeColor="text1"/>
        </w:rPr>
        <w:t>、次に掲げる事項について適切に計画するものとします。</w:t>
      </w:r>
    </w:p>
    <w:p w14:paraId="0C4196AC" w14:textId="77777777" w:rsidR="00E72AE6" w:rsidRPr="00006B95" w:rsidRDefault="002337ED" w:rsidP="00FD56EF">
      <w:pPr>
        <w:spacing w:line="280" w:lineRule="exact"/>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ア　</w:t>
      </w:r>
      <w:r w:rsidR="00E72AE6" w:rsidRPr="00006B95">
        <w:rPr>
          <w:rFonts w:ascii="HG丸ｺﾞｼｯｸM-PRO" w:hAnsi="HG丸ｺﾞｼｯｸM-PRO" w:hint="eastAsia"/>
          <w:color w:val="000000" w:themeColor="text1"/>
        </w:rPr>
        <w:t>Ⅱの第２の３の植栽によらなければ適確な更新が困難な森林における主伐後の植栽</w:t>
      </w:r>
    </w:p>
    <w:p w14:paraId="4B3DF929" w14:textId="77777777" w:rsidR="00E72AE6" w:rsidRPr="00006B95" w:rsidRDefault="002337ED" w:rsidP="00FD56EF">
      <w:pPr>
        <w:spacing w:line="280" w:lineRule="exact"/>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イ　</w:t>
      </w:r>
      <w:r w:rsidR="00E72AE6" w:rsidRPr="00006B95">
        <w:rPr>
          <w:rFonts w:ascii="HG丸ｺﾞｼｯｸM-PRO" w:hAnsi="HG丸ｺﾞｼｯｸM-PRO" w:hint="eastAsia"/>
          <w:color w:val="000000" w:themeColor="text1"/>
        </w:rPr>
        <w:t>Ⅱの第４の公益的機能別施業森林</w:t>
      </w:r>
      <w:r w:rsidR="00BC5499" w:rsidRPr="00006B95">
        <w:rPr>
          <w:rFonts w:ascii="HG丸ｺﾞｼｯｸM-PRO" w:hAnsi="HG丸ｺﾞｼｯｸM-PRO" w:hint="eastAsia"/>
          <w:color w:val="000000" w:themeColor="text1"/>
        </w:rPr>
        <w:t>等</w:t>
      </w:r>
      <w:r w:rsidR="00E72AE6" w:rsidRPr="00006B95">
        <w:rPr>
          <w:rFonts w:ascii="HG丸ｺﾞｼｯｸM-PRO" w:hAnsi="HG丸ｺﾞｼｯｸM-PRO" w:hint="eastAsia"/>
          <w:color w:val="000000" w:themeColor="text1"/>
        </w:rPr>
        <w:t>の</w:t>
      </w:r>
      <w:r w:rsidR="00BC5499" w:rsidRPr="00006B95">
        <w:rPr>
          <w:rFonts w:ascii="HG丸ｺﾞｼｯｸM-PRO" w:hAnsi="HG丸ｺﾞｼｯｸM-PRO" w:hint="eastAsia"/>
          <w:color w:val="000000" w:themeColor="text1"/>
        </w:rPr>
        <w:t>整備に関する事項</w:t>
      </w:r>
    </w:p>
    <w:p w14:paraId="238C67F9" w14:textId="77777777" w:rsidR="00E72AE6" w:rsidRPr="00006B95" w:rsidRDefault="002337ED" w:rsidP="00FD56EF">
      <w:pPr>
        <w:spacing w:line="280" w:lineRule="exact"/>
        <w:ind w:left="1025" w:hangingChars="500" w:hanging="1025"/>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ウ　</w:t>
      </w:r>
      <w:r w:rsidR="00E72AE6" w:rsidRPr="00006B95">
        <w:rPr>
          <w:rFonts w:ascii="HG丸ｺﾞｼｯｸM-PRO" w:hAnsi="HG丸ｺﾞｼｯｸM-PRO" w:hint="eastAsia"/>
          <w:color w:val="000000" w:themeColor="text1"/>
        </w:rPr>
        <w:t>Ⅱの第６の３の森林の施業又は経営の受託等を実施する上で留意すべき事項及びⅡの第７の３の共同して森林施業を実施する上で留意すべき事項</w:t>
      </w:r>
    </w:p>
    <w:p w14:paraId="5C7D7945" w14:textId="77777777" w:rsidR="00E72AE6" w:rsidRPr="00006B95" w:rsidRDefault="002337ED" w:rsidP="00FD56EF">
      <w:pPr>
        <w:spacing w:line="280" w:lineRule="exact"/>
        <w:rPr>
          <w:rFonts w:ascii="HG丸ｺﾞｼｯｸM-PRO" w:hAnsi="HG丸ｺﾞｼｯｸM-PRO"/>
          <w:color w:val="000000" w:themeColor="text1"/>
        </w:rPr>
      </w:pPr>
      <w:r w:rsidRPr="00006B95">
        <w:rPr>
          <w:rFonts w:ascii="HG丸ｺﾞｼｯｸM-PRO" w:hAnsi="HG丸ｺﾞｼｯｸM-PRO" w:hint="eastAsia"/>
          <w:color w:val="000000" w:themeColor="text1"/>
        </w:rPr>
        <w:t xml:space="preserve">　　　エ　</w:t>
      </w:r>
      <w:r w:rsidR="00E72AE6" w:rsidRPr="00006B95">
        <w:rPr>
          <w:rFonts w:ascii="HG丸ｺﾞｼｯｸM-PRO" w:hAnsi="HG丸ｺﾞｼｯｸM-PRO" w:hint="eastAsia"/>
          <w:color w:val="000000" w:themeColor="text1"/>
        </w:rPr>
        <w:t>Ⅲの森林病虫害の駆除又は予防</w:t>
      </w:r>
      <w:r w:rsidR="00BC5499" w:rsidRPr="00006B95">
        <w:rPr>
          <w:rFonts w:ascii="HG丸ｺﾞｼｯｸM-PRO" w:hAnsi="HG丸ｺﾞｼｯｸM-PRO" w:hint="eastAsia"/>
          <w:color w:val="000000" w:themeColor="text1"/>
        </w:rPr>
        <w:t>、火災の予防</w:t>
      </w:r>
      <w:r w:rsidR="00E72AE6" w:rsidRPr="00006B95">
        <w:rPr>
          <w:rFonts w:ascii="HG丸ｺﾞｼｯｸM-PRO" w:hAnsi="HG丸ｺﾞｼｯｸM-PRO" w:hint="eastAsia"/>
          <w:color w:val="000000" w:themeColor="text1"/>
        </w:rPr>
        <w:t>その他森林の保護に関する事項</w:t>
      </w:r>
    </w:p>
    <w:p w14:paraId="54A246A6" w14:textId="77777777" w:rsidR="003D5D45" w:rsidRPr="00006B95" w:rsidRDefault="00BC5499" w:rsidP="004E7774">
      <w:pPr>
        <w:spacing w:beforeLines="50" w:before="145"/>
        <w:rPr>
          <w:rFonts w:ascii="HG丸ｺﾞｼｯｸM-PRO" w:hAnsi="HG丸ｺﾞｼｯｸM-PRO"/>
          <w:b/>
          <w:color w:val="000000" w:themeColor="text1"/>
        </w:rPr>
      </w:pPr>
      <w:r w:rsidRPr="00006B95">
        <w:rPr>
          <w:rFonts w:ascii="HG丸ｺﾞｼｯｸM-PRO" w:hAnsi="HG丸ｺﾞｼｯｸM-PRO" w:hint="eastAsia"/>
          <w:color w:val="000000" w:themeColor="text1"/>
        </w:rPr>
        <w:t xml:space="preserve">　</w:t>
      </w:r>
      <w:r w:rsidRPr="00006B95">
        <w:rPr>
          <w:rFonts w:ascii="HG丸ｺﾞｼｯｸM-PRO" w:hAnsi="HG丸ｺﾞｼｯｸM-PRO" w:hint="eastAsia"/>
          <w:b/>
          <w:color w:val="000000" w:themeColor="text1"/>
        </w:rPr>
        <w:t>（2</w:t>
      </w:r>
      <w:r w:rsidR="00251EAA" w:rsidRPr="00006B95">
        <w:rPr>
          <w:rFonts w:ascii="HG丸ｺﾞｼｯｸM-PRO" w:hAnsi="HG丸ｺﾞｼｯｸM-PRO" w:hint="eastAsia"/>
          <w:b/>
          <w:color w:val="000000" w:themeColor="text1"/>
        </w:rPr>
        <w:t>）</w:t>
      </w:r>
      <w:r w:rsidR="004D760F" w:rsidRPr="00006B95">
        <w:rPr>
          <w:rFonts w:ascii="HG丸ｺﾞｼｯｸM-PRO" w:hAnsi="HG丸ｺﾞｼｯｸM-PRO" w:hint="eastAsia"/>
          <w:b/>
          <w:color w:val="000000" w:themeColor="text1"/>
        </w:rPr>
        <w:t>森林法施行規則第３３条第１号</w:t>
      </w:r>
      <w:r w:rsidRPr="00006B95">
        <w:rPr>
          <w:rFonts w:ascii="HG丸ｺﾞｼｯｸM-PRO" w:hAnsi="HG丸ｺﾞｼｯｸM-PRO" w:hint="eastAsia"/>
          <w:b/>
          <w:color w:val="000000" w:themeColor="text1"/>
        </w:rPr>
        <w:t>ロの規定に基づく区域</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2"/>
        <w:gridCol w:w="5004"/>
        <w:gridCol w:w="2124"/>
      </w:tblGrid>
      <w:tr w:rsidR="00006B95" w:rsidRPr="00006B95" w14:paraId="378AFD19" w14:textId="77777777" w:rsidTr="009F5671">
        <w:trPr>
          <w:trHeight w:val="327"/>
        </w:trPr>
        <w:tc>
          <w:tcPr>
            <w:tcW w:w="1992" w:type="dxa"/>
          </w:tcPr>
          <w:p w14:paraId="707D2E6F" w14:textId="77777777" w:rsidR="003D5D45" w:rsidRPr="00006B95" w:rsidRDefault="003D5D45" w:rsidP="003D5D45">
            <w:pPr>
              <w:ind w:leftChars="16" w:left="33"/>
              <w:jc w:val="center"/>
              <w:rPr>
                <w:color w:val="000000" w:themeColor="text1"/>
              </w:rPr>
            </w:pPr>
            <w:r w:rsidRPr="00006B95">
              <w:rPr>
                <w:rFonts w:hint="eastAsia"/>
                <w:color w:val="000000" w:themeColor="text1"/>
              </w:rPr>
              <w:t>区　域　名</w:t>
            </w:r>
          </w:p>
        </w:tc>
        <w:tc>
          <w:tcPr>
            <w:tcW w:w="5004" w:type="dxa"/>
          </w:tcPr>
          <w:p w14:paraId="0D6B5A41" w14:textId="77777777" w:rsidR="003D5D45" w:rsidRPr="00006B95" w:rsidRDefault="003D5D45" w:rsidP="003D5D45">
            <w:pPr>
              <w:ind w:leftChars="16" w:left="33"/>
              <w:jc w:val="center"/>
              <w:rPr>
                <w:color w:val="000000" w:themeColor="text1"/>
              </w:rPr>
            </w:pPr>
            <w:r w:rsidRPr="00006B95">
              <w:rPr>
                <w:rFonts w:hint="eastAsia"/>
                <w:color w:val="000000" w:themeColor="text1"/>
              </w:rPr>
              <w:t>林　　　班</w:t>
            </w:r>
          </w:p>
        </w:tc>
        <w:tc>
          <w:tcPr>
            <w:tcW w:w="2124" w:type="dxa"/>
          </w:tcPr>
          <w:p w14:paraId="6A7221E3" w14:textId="77777777" w:rsidR="003D5D45" w:rsidRPr="00006B95" w:rsidRDefault="003D5D45" w:rsidP="003D5D45">
            <w:pPr>
              <w:ind w:leftChars="16" w:left="33"/>
              <w:jc w:val="center"/>
              <w:rPr>
                <w:color w:val="000000" w:themeColor="text1"/>
              </w:rPr>
            </w:pPr>
            <w:r w:rsidRPr="00006B95">
              <w:rPr>
                <w:rFonts w:hint="eastAsia"/>
                <w:color w:val="000000" w:themeColor="text1"/>
              </w:rPr>
              <w:t>区域面積（</w:t>
            </w:r>
            <w:r w:rsidRPr="00006B95">
              <w:rPr>
                <w:rFonts w:hint="eastAsia"/>
                <w:color w:val="000000" w:themeColor="text1"/>
              </w:rPr>
              <w:t>ha</w:t>
            </w:r>
            <w:r w:rsidRPr="00006B95">
              <w:rPr>
                <w:rFonts w:hint="eastAsia"/>
                <w:color w:val="000000" w:themeColor="text1"/>
              </w:rPr>
              <w:t>）</w:t>
            </w:r>
          </w:p>
        </w:tc>
      </w:tr>
      <w:tr w:rsidR="003D5D45" w:rsidRPr="00006B95" w14:paraId="650926CB" w14:textId="77777777" w:rsidTr="009F5671">
        <w:trPr>
          <w:trHeight w:val="418"/>
        </w:trPr>
        <w:tc>
          <w:tcPr>
            <w:tcW w:w="1992" w:type="dxa"/>
          </w:tcPr>
          <w:p w14:paraId="6A1C76AE" w14:textId="77777777" w:rsidR="003D5D45" w:rsidRPr="00006B95" w:rsidRDefault="003D5D45" w:rsidP="003D5D45">
            <w:pPr>
              <w:ind w:leftChars="16" w:left="33"/>
              <w:rPr>
                <w:color w:val="000000" w:themeColor="text1"/>
              </w:rPr>
            </w:pPr>
            <w:r w:rsidRPr="00006B95">
              <w:rPr>
                <w:rFonts w:hint="eastAsia"/>
                <w:color w:val="000000" w:themeColor="text1"/>
              </w:rPr>
              <w:t>該当なし</w:t>
            </w:r>
          </w:p>
        </w:tc>
        <w:tc>
          <w:tcPr>
            <w:tcW w:w="5004" w:type="dxa"/>
          </w:tcPr>
          <w:p w14:paraId="6101DFCE" w14:textId="77777777" w:rsidR="003D5D45" w:rsidRPr="00006B95" w:rsidRDefault="003D5D45" w:rsidP="003D5D45">
            <w:pPr>
              <w:ind w:firstLineChars="100" w:firstLine="205"/>
              <w:rPr>
                <w:color w:val="000000" w:themeColor="text1"/>
              </w:rPr>
            </w:pPr>
          </w:p>
        </w:tc>
        <w:tc>
          <w:tcPr>
            <w:tcW w:w="2124" w:type="dxa"/>
          </w:tcPr>
          <w:p w14:paraId="1FF3BF93" w14:textId="77777777" w:rsidR="003D5D45" w:rsidRPr="00006B95" w:rsidRDefault="003D5D45" w:rsidP="003D5D45">
            <w:pPr>
              <w:rPr>
                <w:color w:val="000000" w:themeColor="text1"/>
              </w:rPr>
            </w:pPr>
          </w:p>
        </w:tc>
      </w:tr>
    </w:tbl>
    <w:p w14:paraId="2B222306" w14:textId="77777777" w:rsidR="003D5D45" w:rsidRPr="00006B95" w:rsidRDefault="003D5D45" w:rsidP="003D5D45">
      <w:pPr>
        <w:ind w:leftChars="100" w:left="205" w:firstLineChars="100" w:firstLine="205"/>
        <w:rPr>
          <w:color w:val="000000" w:themeColor="text1"/>
        </w:rPr>
      </w:pPr>
    </w:p>
    <w:p w14:paraId="34687BE9" w14:textId="63D99C0E" w:rsidR="00A61860" w:rsidRPr="00006B95" w:rsidRDefault="00A61860" w:rsidP="00A61860">
      <w:pPr>
        <w:ind w:firstLineChars="100" w:firstLine="206"/>
        <w:rPr>
          <w:b/>
          <w:color w:val="000000" w:themeColor="text1"/>
        </w:rPr>
      </w:pPr>
      <w:r w:rsidRPr="00006B95">
        <w:rPr>
          <w:rFonts w:hint="eastAsia"/>
          <w:b/>
          <w:color w:val="000000" w:themeColor="text1"/>
        </w:rPr>
        <w:t>２　生活環境の整備に関する事項</w:t>
      </w:r>
    </w:p>
    <w:p w14:paraId="1741B419" w14:textId="7BD59A60" w:rsidR="00A61860" w:rsidRPr="00006B95" w:rsidRDefault="00A61860" w:rsidP="00A61860">
      <w:pPr>
        <w:ind w:firstLineChars="200" w:firstLine="410"/>
        <w:rPr>
          <w:color w:val="000000" w:themeColor="text1"/>
        </w:rPr>
      </w:pPr>
      <w:r w:rsidRPr="00006B95">
        <w:rPr>
          <w:rFonts w:hint="eastAsia"/>
          <w:color w:val="000000" w:themeColor="text1"/>
        </w:rPr>
        <w:t>特になし</w:t>
      </w:r>
    </w:p>
    <w:p w14:paraId="7DF62EAF" w14:textId="77777777" w:rsidR="00A61860" w:rsidRPr="00006B95" w:rsidRDefault="00A61860" w:rsidP="00850388">
      <w:pPr>
        <w:ind w:firstLineChars="100" w:firstLine="206"/>
        <w:rPr>
          <w:b/>
          <w:color w:val="000000" w:themeColor="text1"/>
        </w:rPr>
      </w:pPr>
    </w:p>
    <w:p w14:paraId="57A65886" w14:textId="55849606" w:rsidR="00E72AE6" w:rsidRPr="00006B95" w:rsidRDefault="00030BDE" w:rsidP="00850388">
      <w:pPr>
        <w:ind w:firstLineChars="100" w:firstLine="206"/>
        <w:rPr>
          <w:b/>
          <w:color w:val="000000" w:themeColor="text1"/>
        </w:rPr>
      </w:pPr>
      <w:r w:rsidRPr="00006B95">
        <w:rPr>
          <w:rFonts w:hint="eastAsia"/>
          <w:b/>
          <w:color w:val="000000" w:themeColor="text1"/>
        </w:rPr>
        <w:t>３</w:t>
      </w:r>
      <w:r w:rsidR="00554A21" w:rsidRPr="00006B95">
        <w:rPr>
          <w:rFonts w:hint="eastAsia"/>
          <w:b/>
          <w:color w:val="000000" w:themeColor="text1"/>
        </w:rPr>
        <w:t xml:space="preserve">　森林整備を通じた地域振興に関する事項</w:t>
      </w:r>
    </w:p>
    <w:p w14:paraId="239EE120" w14:textId="77777777" w:rsidR="002B5BCD" w:rsidRPr="00006B95" w:rsidRDefault="002B5BCD" w:rsidP="00B56A9F">
      <w:pPr>
        <w:ind w:leftChars="100" w:left="205" w:firstLineChars="100" w:firstLine="205"/>
        <w:jc w:val="left"/>
        <w:rPr>
          <w:color w:val="000000" w:themeColor="text1"/>
        </w:rPr>
      </w:pPr>
      <w:r w:rsidRPr="00006B95">
        <w:rPr>
          <w:rFonts w:hint="eastAsia"/>
          <w:color w:val="000000" w:themeColor="text1"/>
        </w:rPr>
        <w:t>地域の森林・林業、木材産業等の活性化及び木材自給率の向上を図るためには、地域で生産された木材を地域で消費する</w:t>
      </w:r>
      <w:r w:rsidR="002E3A48" w:rsidRPr="00006B95">
        <w:rPr>
          <w:rFonts w:hint="eastAsia"/>
          <w:color w:val="000000" w:themeColor="text1"/>
        </w:rPr>
        <w:t>「地材地消」の推進が重要であることから、</w:t>
      </w:r>
      <w:r w:rsidRPr="00006B95">
        <w:rPr>
          <w:rFonts w:hint="eastAsia"/>
          <w:color w:val="000000" w:themeColor="text1"/>
        </w:rPr>
        <w:t>地域材の利用に向けた町民への普及啓発活動や工務店・設計会社等</w:t>
      </w:r>
      <w:r w:rsidR="002E3A48" w:rsidRPr="00006B95">
        <w:rPr>
          <w:rFonts w:hint="eastAsia"/>
          <w:color w:val="000000" w:themeColor="text1"/>
        </w:rPr>
        <w:t>との連携により、地域材を活用した高断熱・高気密・省エネルギーといったエコ住宅の普及を図るとともに</w:t>
      </w:r>
      <w:r w:rsidR="001F792D" w:rsidRPr="00006B95">
        <w:rPr>
          <w:rFonts w:hint="eastAsia"/>
          <w:color w:val="000000" w:themeColor="text1"/>
        </w:rPr>
        <w:t>、</w:t>
      </w:r>
      <w:r w:rsidRPr="00006B95">
        <w:rPr>
          <w:rFonts w:hint="eastAsia"/>
          <w:color w:val="000000" w:themeColor="text1"/>
        </w:rPr>
        <w:t>公共建築物に</w:t>
      </w:r>
      <w:r w:rsidR="003D5D45" w:rsidRPr="00006B95">
        <w:rPr>
          <w:rFonts w:hint="eastAsia"/>
          <w:color w:val="000000" w:themeColor="text1"/>
        </w:rPr>
        <w:t>おいて積極的に木材、木製品を利用するほか、木質</w:t>
      </w:r>
      <w:r w:rsidR="001F792D" w:rsidRPr="00006B95">
        <w:rPr>
          <w:rFonts w:hint="eastAsia"/>
          <w:color w:val="000000" w:themeColor="text1"/>
        </w:rPr>
        <w:t>バイオマスの活用</w:t>
      </w:r>
      <w:r w:rsidR="004004A7" w:rsidRPr="00006B95">
        <w:rPr>
          <w:rFonts w:hint="eastAsia"/>
          <w:color w:val="000000" w:themeColor="text1"/>
        </w:rPr>
        <w:t>など、幅広い用途での地域材の利用を促進し、</w:t>
      </w:r>
      <w:r w:rsidRPr="00006B95">
        <w:rPr>
          <w:rFonts w:hint="eastAsia"/>
          <w:color w:val="000000" w:themeColor="text1"/>
        </w:rPr>
        <w:t>木材流通の合理化や木材産業の体質強化を推進する</w:t>
      </w:r>
      <w:r w:rsidR="004004A7" w:rsidRPr="00006B95">
        <w:rPr>
          <w:rFonts w:hint="eastAsia"/>
          <w:color w:val="000000" w:themeColor="text1"/>
        </w:rPr>
        <w:t>とともに、木のぬくもりが感じられる町づくりに努めます</w:t>
      </w:r>
      <w:r w:rsidRPr="00006B95">
        <w:rPr>
          <w:rFonts w:hint="eastAsia"/>
          <w:color w:val="000000" w:themeColor="text1"/>
        </w:rPr>
        <w:t>。</w:t>
      </w:r>
    </w:p>
    <w:p w14:paraId="212F574D" w14:textId="77777777" w:rsidR="002B5BCD" w:rsidRPr="00006B95" w:rsidRDefault="001F792D" w:rsidP="00B56A9F">
      <w:pPr>
        <w:ind w:leftChars="100" w:left="205" w:firstLineChars="100" w:firstLine="205"/>
        <w:rPr>
          <w:color w:val="000000" w:themeColor="text1"/>
        </w:rPr>
      </w:pPr>
      <w:r w:rsidRPr="00006B95">
        <w:rPr>
          <w:rFonts w:hint="eastAsia"/>
          <w:color w:val="000000" w:themeColor="text1"/>
        </w:rPr>
        <w:t>新しい需要分野の開拓を進めるため</w:t>
      </w:r>
      <w:r w:rsidR="002B5BCD" w:rsidRPr="00006B95">
        <w:rPr>
          <w:rFonts w:hint="eastAsia"/>
          <w:color w:val="000000" w:themeColor="text1"/>
        </w:rPr>
        <w:t>、需要者ニーズを的確に把握し、それらに対応した木材加工の高度化を促進することとし、加工技術や高度利用技術の開発とともに質的低下の見られる天然林材の高次加工や間伐材を</w:t>
      </w:r>
      <w:r w:rsidR="004004A7" w:rsidRPr="00006B95">
        <w:rPr>
          <w:rFonts w:hint="eastAsia"/>
          <w:color w:val="000000" w:themeColor="text1"/>
        </w:rPr>
        <w:t>含む地域</w:t>
      </w:r>
      <w:r w:rsidRPr="00006B95">
        <w:rPr>
          <w:rFonts w:hint="eastAsia"/>
          <w:color w:val="000000" w:themeColor="text1"/>
        </w:rPr>
        <w:t>材を利用した新製品・新デザイン・新技術の開発を促進するとともに、「木彫り熊」発祥の地として伝統的木材工芸の</w:t>
      </w:r>
      <w:r w:rsidR="004004A7" w:rsidRPr="00006B95">
        <w:rPr>
          <w:rFonts w:hint="eastAsia"/>
          <w:color w:val="000000" w:themeColor="text1"/>
        </w:rPr>
        <w:t>継承</w:t>
      </w:r>
      <w:r w:rsidRPr="00006B95">
        <w:rPr>
          <w:rFonts w:hint="eastAsia"/>
          <w:color w:val="000000" w:themeColor="text1"/>
        </w:rPr>
        <w:t>を図るため</w:t>
      </w:r>
      <w:r w:rsidR="004004A7" w:rsidRPr="00006B95">
        <w:rPr>
          <w:rFonts w:hint="eastAsia"/>
          <w:color w:val="000000" w:themeColor="text1"/>
        </w:rPr>
        <w:t>後継者の育成に努めます</w:t>
      </w:r>
      <w:r w:rsidR="002B5BCD" w:rsidRPr="00006B95">
        <w:rPr>
          <w:rFonts w:hint="eastAsia"/>
          <w:color w:val="000000" w:themeColor="text1"/>
        </w:rPr>
        <w:t>。</w:t>
      </w:r>
    </w:p>
    <w:p w14:paraId="3034F42C" w14:textId="77777777" w:rsidR="002B5BCD" w:rsidRPr="00006B95" w:rsidRDefault="002B5BCD" w:rsidP="00B56A9F">
      <w:pPr>
        <w:ind w:leftChars="100" w:left="205" w:firstLineChars="100" w:firstLine="205"/>
        <w:rPr>
          <w:color w:val="000000" w:themeColor="text1"/>
        </w:rPr>
      </w:pPr>
      <w:r w:rsidRPr="00006B95">
        <w:rPr>
          <w:rFonts w:hint="eastAsia"/>
          <w:color w:val="000000" w:themeColor="text1"/>
        </w:rPr>
        <w:t>また、自然食品志向に着目し、これまで利用されなかった樹木や山菜等を地域の新たな資源として見</w:t>
      </w:r>
      <w:r w:rsidRPr="00006B95">
        <w:rPr>
          <w:rFonts w:hint="eastAsia"/>
          <w:color w:val="000000" w:themeColor="text1"/>
        </w:rPr>
        <w:lastRenderedPageBreak/>
        <w:t>直し、利用方法を開発することにより地域</w:t>
      </w:r>
      <w:r w:rsidR="004004A7" w:rsidRPr="00006B95">
        <w:rPr>
          <w:rFonts w:hint="eastAsia"/>
          <w:color w:val="000000" w:themeColor="text1"/>
        </w:rPr>
        <w:t>特産品として育成を図り起業を推進します。</w:t>
      </w:r>
    </w:p>
    <w:p w14:paraId="7A881598" w14:textId="77777777" w:rsidR="00850388" w:rsidRPr="00006B95" w:rsidRDefault="000500EE" w:rsidP="00B56A9F">
      <w:pPr>
        <w:ind w:leftChars="100" w:left="205" w:firstLineChars="100" w:firstLine="205"/>
        <w:rPr>
          <w:color w:val="000000" w:themeColor="text1"/>
        </w:rPr>
      </w:pPr>
      <w:r w:rsidRPr="00006B95">
        <w:rPr>
          <w:rFonts w:hint="eastAsia"/>
          <w:color w:val="000000" w:themeColor="text1"/>
        </w:rPr>
        <w:t>また、町内の民有林において取り組んでいる森林認証制度を活用し、地域材のブランド化を図るとともに、首都圏等への販路拡大を行い、地域振興に努めることとします。</w:t>
      </w:r>
    </w:p>
    <w:p w14:paraId="51B171B6" w14:textId="77777777" w:rsidR="004E7774" w:rsidRPr="00006B95" w:rsidRDefault="004E7774" w:rsidP="00850388">
      <w:pPr>
        <w:ind w:firstLineChars="100" w:firstLine="206"/>
        <w:rPr>
          <w:b/>
          <w:color w:val="000000" w:themeColor="text1"/>
        </w:rPr>
      </w:pPr>
    </w:p>
    <w:p w14:paraId="1F6438F2" w14:textId="09B17577" w:rsidR="00E72AE6" w:rsidRPr="00006B95" w:rsidRDefault="00030BDE" w:rsidP="00850388">
      <w:pPr>
        <w:ind w:firstLineChars="100" w:firstLine="206"/>
        <w:rPr>
          <w:color w:val="000000" w:themeColor="text1"/>
        </w:rPr>
      </w:pPr>
      <w:r w:rsidRPr="00006B95">
        <w:rPr>
          <w:rFonts w:hint="eastAsia"/>
          <w:b/>
          <w:color w:val="000000" w:themeColor="text1"/>
        </w:rPr>
        <w:t>４</w:t>
      </w:r>
      <w:r w:rsidR="00E72AE6" w:rsidRPr="00006B95">
        <w:rPr>
          <w:rFonts w:hint="eastAsia"/>
          <w:b/>
          <w:color w:val="000000" w:themeColor="text1"/>
        </w:rPr>
        <w:t xml:space="preserve">　森林の総合利用の推進に関する事項</w:t>
      </w:r>
    </w:p>
    <w:p w14:paraId="62E96FFB" w14:textId="77777777" w:rsidR="00E72AE6" w:rsidRPr="00006B95" w:rsidRDefault="00DF043E" w:rsidP="00B56A9F">
      <w:pPr>
        <w:ind w:leftChars="100" w:left="205" w:firstLineChars="100" w:firstLine="205"/>
        <w:rPr>
          <w:color w:val="000000" w:themeColor="text1"/>
        </w:rPr>
      </w:pPr>
      <w:r w:rsidRPr="00006B95">
        <w:rPr>
          <w:rFonts w:hint="eastAsia"/>
          <w:color w:val="000000" w:themeColor="text1"/>
        </w:rPr>
        <w:t>当</w:t>
      </w:r>
      <w:r w:rsidR="00E72AE6" w:rsidRPr="00006B95">
        <w:rPr>
          <w:rFonts w:hint="eastAsia"/>
          <w:color w:val="000000" w:themeColor="text1"/>
        </w:rPr>
        <w:t>町の鉛川地区には遊歩道等の森林とふれあうための施設が既に整備されており今後、これらの施設の有効活用を推進していくこととする。また、熱田地区には町民の森、春日地区には見本林が整備されていることから今後、これらを積極的に活用し森林をはじめ自然環境の重要性を広く町民に伝えていくこととします。</w:t>
      </w:r>
    </w:p>
    <w:p w14:paraId="570E348D" w14:textId="7B9BD099" w:rsidR="00825D8F" w:rsidRPr="00006B95" w:rsidRDefault="00E72AE6" w:rsidP="00F50CB5">
      <w:pPr>
        <w:ind w:leftChars="100" w:left="205" w:firstLineChars="100" w:firstLine="205"/>
        <w:rPr>
          <w:b/>
          <w:color w:val="000000" w:themeColor="text1"/>
        </w:rPr>
      </w:pPr>
      <w:r w:rsidRPr="00006B95">
        <w:rPr>
          <w:rFonts w:hint="eastAsia"/>
          <w:color w:val="000000" w:themeColor="text1"/>
        </w:rPr>
        <w:t>また、平田内川周辺の森林については、森林とのふれあいの場としての整備が期待されていることから、景観を維持するために広葉樹を中心とした植栽、不良木の除去を行うとともに、キャンプ場、管理施設、遊歩道等の施設の整備を行うこととします。</w:t>
      </w:r>
      <w:r w:rsidRPr="00006B95">
        <w:rPr>
          <w:rFonts w:hint="eastAsia"/>
          <w:b/>
          <w:color w:val="000000" w:themeColor="text1"/>
        </w:rPr>
        <w:t xml:space="preserve">　</w:t>
      </w:r>
    </w:p>
    <w:tbl>
      <w:tblPr>
        <w:tblW w:w="9399" w:type="dxa"/>
        <w:tblInd w:w="94" w:type="dxa"/>
        <w:tblCellMar>
          <w:left w:w="99" w:type="dxa"/>
          <w:right w:w="99" w:type="dxa"/>
        </w:tblCellMar>
        <w:tblLook w:val="0000" w:firstRow="0" w:lastRow="0" w:firstColumn="0" w:lastColumn="0" w:noHBand="0" w:noVBand="0"/>
      </w:tblPr>
      <w:tblGrid>
        <w:gridCol w:w="811"/>
        <w:gridCol w:w="649"/>
        <w:gridCol w:w="800"/>
        <w:gridCol w:w="1230"/>
        <w:gridCol w:w="1435"/>
        <w:gridCol w:w="853"/>
        <w:gridCol w:w="512"/>
        <w:gridCol w:w="1195"/>
        <w:gridCol w:w="1914"/>
      </w:tblGrid>
      <w:tr w:rsidR="00006B95" w:rsidRPr="00006B95" w14:paraId="78538C33" w14:textId="77777777" w:rsidTr="004F6BDA">
        <w:trPr>
          <w:trHeight w:val="315"/>
        </w:trPr>
        <w:tc>
          <w:tcPr>
            <w:tcW w:w="2260" w:type="dxa"/>
            <w:gridSpan w:val="3"/>
            <w:vMerge w:val="restart"/>
            <w:tcBorders>
              <w:top w:val="single" w:sz="4" w:space="0" w:color="auto"/>
              <w:left w:val="single" w:sz="4" w:space="0" w:color="auto"/>
              <w:bottom w:val="single" w:sz="4" w:space="0" w:color="auto"/>
              <w:right w:val="single" w:sz="4" w:space="0" w:color="000000"/>
            </w:tcBorders>
            <w:noWrap/>
            <w:vAlign w:val="center"/>
          </w:tcPr>
          <w:p w14:paraId="44DA30C2" w14:textId="77777777" w:rsidR="00E72AE6" w:rsidRPr="00006B95" w:rsidRDefault="00E72AE6" w:rsidP="00D436DD">
            <w:pPr>
              <w:widowControl/>
              <w:jc w:val="center"/>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施設の名称</w:t>
            </w:r>
          </w:p>
        </w:tc>
        <w:tc>
          <w:tcPr>
            <w:tcW w:w="4030" w:type="dxa"/>
            <w:gridSpan w:val="4"/>
            <w:tcBorders>
              <w:top w:val="single" w:sz="4" w:space="0" w:color="auto"/>
              <w:left w:val="nil"/>
              <w:bottom w:val="single" w:sz="4" w:space="0" w:color="auto"/>
              <w:right w:val="single" w:sz="4" w:space="0" w:color="auto"/>
            </w:tcBorders>
            <w:noWrap/>
            <w:vAlign w:val="center"/>
          </w:tcPr>
          <w:p w14:paraId="018D50DB" w14:textId="77777777" w:rsidR="00E72AE6" w:rsidRPr="00006B95" w:rsidRDefault="00E72AE6" w:rsidP="00D436DD">
            <w:pPr>
              <w:widowControl/>
              <w:jc w:val="center"/>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現状</w:t>
            </w:r>
          </w:p>
        </w:tc>
        <w:tc>
          <w:tcPr>
            <w:tcW w:w="3109" w:type="dxa"/>
            <w:gridSpan w:val="2"/>
            <w:tcBorders>
              <w:top w:val="single" w:sz="4" w:space="0" w:color="auto"/>
              <w:left w:val="nil"/>
              <w:bottom w:val="single" w:sz="4" w:space="0" w:color="auto"/>
              <w:right w:val="single" w:sz="4" w:space="0" w:color="auto"/>
            </w:tcBorders>
            <w:noWrap/>
            <w:vAlign w:val="center"/>
          </w:tcPr>
          <w:p w14:paraId="256394E3" w14:textId="6BDF096A" w:rsidR="00E72AE6" w:rsidRPr="00006B95" w:rsidRDefault="00673B74" w:rsidP="00D436DD">
            <w:pPr>
              <w:widowControl/>
              <w:jc w:val="center"/>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将来</w:t>
            </w:r>
          </w:p>
        </w:tc>
      </w:tr>
      <w:tr w:rsidR="00006B95" w:rsidRPr="00006B95" w14:paraId="78BC357D" w14:textId="77777777" w:rsidTr="004F6BDA">
        <w:trPr>
          <w:trHeight w:val="315"/>
        </w:trPr>
        <w:tc>
          <w:tcPr>
            <w:tcW w:w="2260" w:type="dxa"/>
            <w:gridSpan w:val="3"/>
            <w:vMerge/>
            <w:tcBorders>
              <w:top w:val="single" w:sz="4" w:space="0" w:color="auto"/>
              <w:left w:val="single" w:sz="4" w:space="0" w:color="auto"/>
              <w:bottom w:val="single" w:sz="4" w:space="0" w:color="auto"/>
              <w:right w:val="single" w:sz="4" w:space="0" w:color="000000"/>
            </w:tcBorders>
            <w:vAlign w:val="center"/>
          </w:tcPr>
          <w:p w14:paraId="38366DA9" w14:textId="77777777" w:rsidR="00E72AE6" w:rsidRPr="00006B95" w:rsidRDefault="00E72AE6" w:rsidP="00D436DD">
            <w:pPr>
              <w:widowControl/>
              <w:jc w:val="left"/>
              <w:rPr>
                <w:rFonts w:ascii="ＭＳ Ｐ明朝" w:eastAsia="ＭＳ Ｐ明朝" w:hAnsi="ＭＳ Ｐ明朝" w:cs="ＭＳ Ｐゴシック"/>
                <w:color w:val="000000" w:themeColor="text1"/>
                <w:kern w:val="0"/>
                <w:szCs w:val="21"/>
              </w:rPr>
            </w:pPr>
          </w:p>
        </w:tc>
        <w:tc>
          <w:tcPr>
            <w:tcW w:w="1230" w:type="dxa"/>
            <w:tcBorders>
              <w:top w:val="nil"/>
              <w:left w:val="nil"/>
              <w:bottom w:val="single" w:sz="4" w:space="0" w:color="auto"/>
              <w:right w:val="single" w:sz="4" w:space="0" w:color="auto"/>
            </w:tcBorders>
            <w:noWrap/>
            <w:vAlign w:val="center"/>
          </w:tcPr>
          <w:p w14:paraId="1B19C8A2" w14:textId="77777777" w:rsidR="00E72AE6" w:rsidRPr="00006B95" w:rsidRDefault="00E72AE6" w:rsidP="00D436DD">
            <w:pPr>
              <w:widowControl/>
              <w:jc w:val="center"/>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対図番号</w:t>
            </w:r>
          </w:p>
        </w:tc>
        <w:tc>
          <w:tcPr>
            <w:tcW w:w="2800" w:type="dxa"/>
            <w:gridSpan w:val="3"/>
            <w:tcBorders>
              <w:top w:val="single" w:sz="4" w:space="0" w:color="auto"/>
              <w:left w:val="nil"/>
              <w:bottom w:val="single" w:sz="4" w:space="0" w:color="auto"/>
              <w:right w:val="single" w:sz="4" w:space="0" w:color="auto"/>
            </w:tcBorders>
            <w:noWrap/>
            <w:vAlign w:val="center"/>
          </w:tcPr>
          <w:p w14:paraId="4732B955" w14:textId="77777777" w:rsidR="00E72AE6" w:rsidRPr="00006B95" w:rsidRDefault="00E72AE6" w:rsidP="00D436DD">
            <w:pPr>
              <w:widowControl/>
              <w:jc w:val="center"/>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規模</w:t>
            </w:r>
          </w:p>
        </w:tc>
        <w:tc>
          <w:tcPr>
            <w:tcW w:w="1195" w:type="dxa"/>
            <w:tcBorders>
              <w:top w:val="nil"/>
              <w:left w:val="nil"/>
              <w:bottom w:val="single" w:sz="4" w:space="0" w:color="auto"/>
              <w:right w:val="single" w:sz="4" w:space="0" w:color="auto"/>
            </w:tcBorders>
            <w:noWrap/>
            <w:vAlign w:val="center"/>
          </w:tcPr>
          <w:p w14:paraId="7FFCBA7B" w14:textId="77777777" w:rsidR="00E72AE6" w:rsidRPr="00006B95" w:rsidRDefault="00E72AE6" w:rsidP="00D436DD">
            <w:pPr>
              <w:widowControl/>
              <w:jc w:val="center"/>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位置</w:t>
            </w:r>
          </w:p>
        </w:tc>
        <w:tc>
          <w:tcPr>
            <w:tcW w:w="1914" w:type="dxa"/>
            <w:tcBorders>
              <w:top w:val="single" w:sz="4" w:space="0" w:color="auto"/>
              <w:left w:val="nil"/>
              <w:bottom w:val="single" w:sz="4" w:space="0" w:color="auto"/>
              <w:right w:val="single" w:sz="4" w:space="0" w:color="auto"/>
            </w:tcBorders>
            <w:noWrap/>
            <w:vAlign w:val="center"/>
          </w:tcPr>
          <w:p w14:paraId="1D8B0143" w14:textId="77777777" w:rsidR="00E72AE6" w:rsidRPr="00006B95" w:rsidRDefault="00E72AE6" w:rsidP="00D436DD">
            <w:pPr>
              <w:widowControl/>
              <w:jc w:val="center"/>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規模</w:t>
            </w:r>
          </w:p>
        </w:tc>
      </w:tr>
      <w:tr w:rsidR="00006B95" w:rsidRPr="00006B95" w14:paraId="193BB8F1" w14:textId="77777777" w:rsidTr="004F6BDA">
        <w:trPr>
          <w:trHeight w:val="325"/>
        </w:trPr>
        <w:tc>
          <w:tcPr>
            <w:tcW w:w="2260" w:type="dxa"/>
            <w:gridSpan w:val="3"/>
            <w:tcBorders>
              <w:top w:val="single" w:sz="4" w:space="0" w:color="auto"/>
              <w:left w:val="single" w:sz="4" w:space="0" w:color="auto"/>
              <w:bottom w:val="single" w:sz="4" w:space="0" w:color="auto"/>
              <w:right w:val="single" w:sz="4" w:space="0" w:color="000000"/>
            </w:tcBorders>
            <w:noWrap/>
            <w:vAlign w:val="center"/>
          </w:tcPr>
          <w:p w14:paraId="675CE78E" w14:textId="77777777" w:rsidR="004F6BDA" w:rsidRPr="00006B95" w:rsidRDefault="004F6BDA" w:rsidP="00D436DD">
            <w:pPr>
              <w:widowControl/>
              <w:jc w:val="left"/>
              <w:rPr>
                <w:rFonts w:ascii="HG丸ｺﾞｼｯｸM-PRO" w:hAnsi="ＭＳ Ｐ明朝" w:cs="ＭＳ Ｐゴシック"/>
                <w:strike/>
                <w:color w:val="000000" w:themeColor="text1"/>
                <w:kern w:val="0"/>
                <w:sz w:val="16"/>
                <w:szCs w:val="16"/>
              </w:rPr>
            </w:pPr>
            <w:r w:rsidRPr="00006B95">
              <w:rPr>
                <w:rFonts w:ascii="HG丸ｺﾞｼｯｸM-PRO" w:hAnsi="ＭＳ Ｐ明朝" w:cs="ＭＳ Ｐゴシック" w:hint="eastAsia"/>
                <w:color w:val="000000" w:themeColor="text1"/>
                <w:kern w:val="0"/>
                <w:sz w:val="16"/>
                <w:szCs w:val="16"/>
              </w:rPr>
              <w:t>町民の森</w:t>
            </w:r>
          </w:p>
        </w:tc>
        <w:tc>
          <w:tcPr>
            <w:tcW w:w="1230" w:type="dxa"/>
            <w:tcBorders>
              <w:top w:val="nil"/>
              <w:left w:val="nil"/>
              <w:bottom w:val="single" w:sz="4" w:space="0" w:color="auto"/>
              <w:right w:val="single" w:sz="4" w:space="0" w:color="000000"/>
            </w:tcBorders>
            <w:noWrap/>
            <w:vAlign w:val="bottom"/>
          </w:tcPr>
          <w:p w14:paraId="722C2932" w14:textId="77777777" w:rsidR="004F6BDA" w:rsidRPr="00006B95" w:rsidRDefault="004F6BDA" w:rsidP="00DF043E">
            <w:pPr>
              <w:widowControl/>
              <w:jc w:val="center"/>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noProof/>
                <w:color w:val="000000" w:themeColor="text1"/>
                <w:kern w:val="0"/>
                <w:szCs w:val="21"/>
              </w:rPr>
              <mc:AlternateContent>
                <mc:Choice Requires="wps">
                  <w:drawing>
                    <wp:anchor distT="0" distB="0" distL="114300" distR="114300" simplePos="0" relativeHeight="251770368" behindDoc="0" locked="0" layoutInCell="1" allowOverlap="1" wp14:anchorId="27504BE8" wp14:editId="4E7CD9BF">
                      <wp:simplePos x="0" y="0"/>
                      <wp:positionH relativeFrom="column">
                        <wp:posOffset>209550</wp:posOffset>
                      </wp:positionH>
                      <wp:positionV relativeFrom="paragraph">
                        <wp:posOffset>16510</wp:posOffset>
                      </wp:positionV>
                      <wp:extent cx="220980" cy="198120"/>
                      <wp:effectExtent l="14605" t="10160" r="21590" b="20320"/>
                      <wp:wrapNone/>
                      <wp:docPr id="21" name="AutoShap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120"/>
                              </a:xfrm>
                              <a:prstGeom prst="flowChartMerg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56A8F" id="_x0000_t128" coordsize="21600,21600" o:spt="128" path="m,l21600,,10800,21600xe">
                      <v:stroke joinstyle="miter"/>
                      <v:path gradientshapeok="t" o:connecttype="custom" o:connectlocs="10800,0;5400,10800;10800,21600;16200,10800" textboxrect="5400,0,16200,10800"/>
                    </v:shapetype>
                    <v:shape id="AutoShape 351" o:spid="_x0000_s1026" type="#_x0000_t128" style="position:absolute;left:0;text-align:left;margin-left:16.5pt;margin-top:1.3pt;width:17.4pt;height:15.6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" filled="f">
                      <v:textbox inset="5.85pt,.7pt,5.85pt,.7pt"/>
                    </v:shape>
                  </w:pict>
                </mc:Fallback>
              </mc:AlternateContent>
            </w:r>
            <w:r w:rsidRPr="00006B95">
              <w:rPr>
                <w:rFonts w:ascii="ＭＳ Ｐ明朝" w:eastAsia="ＭＳ Ｐ明朝" w:hAnsi="ＭＳ Ｐ明朝" w:cs="ＭＳ Ｐゴシック" w:hint="eastAsia"/>
                <w:color w:val="000000" w:themeColor="text1"/>
                <w:kern w:val="0"/>
                <w:szCs w:val="21"/>
              </w:rPr>
              <w:t>１</w:t>
            </w:r>
          </w:p>
        </w:tc>
        <w:tc>
          <w:tcPr>
            <w:tcW w:w="1435" w:type="dxa"/>
            <w:tcBorders>
              <w:top w:val="nil"/>
              <w:left w:val="single" w:sz="4" w:space="0" w:color="000000"/>
              <w:bottom w:val="single" w:sz="4" w:space="0" w:color="auto"/>
              <w:right w:val="nil"/>
            </w:tcBorders>
            <w:noWrap/>
            <w:vAlign w:val="center"/>
          </w:tcPr>
          <w:p w14:paraId="2335519C" w14:textId="06374052" w:rsidR="004F6BDA" w:rsidRPr="00006B95" w:rsidRDefault="00084AF6" w:rsidP="008A6D69">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ｸﾘ</w:t>
            </w:r>
            <w:r w:rsidR="004F6BDA" w:rsidRPr="00006B95">
              <w:rPr>
                <w:rFonts w:ascii="HG丸ｺﾞｼｯｸM-PRO" w:hAnsi="ＭＳ Ｐ明朝" w:cs="ＭＳ Ｐゴシック" w:hint="eastAsia"/>
                <w:color w:val="000000" w:themeColor="text1"/>
                <w:kern w:val="0"/>
                <w:szCs w:val="21"/>
              </w:rPr>
              <w:t>他</w:t>
            </w:r>
          </w:p>
        </w:tc>
        <w:tc>
          <w:tcPr>
            <w:tcW w:w="853" w:type="dxa"/>
            <w:tcBorders>
              <w:top w:val="nil"/>
              <w:left w:val="nil"/>
              <w:bottom w:val="single" w:sz="4" w:space="0" w:color="auto"/>
              <w:right w:val="nil"/>
            </w:tcBorders>
            <w:noWrap/>
            <w:vAlign w:val="center"/>
          </w:tcPr>
          <w:p w14:paraId="4F889D9F" w14:textId="77777777" w:rsidR="004F6BDA" w:rsidRPr="00006B95" w:rsidRDefault="004F6BDA" w:rsidP="008A6D69">
            <w:pPr>
              <w:widowControl/>
              <w:jc w:val="righ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 xml:space="preserve">1.20 </w:t>
            </w:r>
          </w:p>
        </w:tc>
        <w:tc>
          <w:tcPr>
            <w:tcW w:w="512" w:type="dxa"/>
            <w:tcBorders>
              <w:top w:val="nil"/>
              <w:left w:val="nil"/>
              <w:bottom w:val="single" w:sz="4" w:space="0" w:color="auto"/>
              <w:right w:val="single" w:sz="4" w:space="0" w:color="auto"/>
            </w:tcBorders>
            <w:noWrap/>
            <w:vAlign w:val="center"/>
          </w:tcPr>
          <w:p w14:paraId="4713AF55" w14:textId="77777777" w:rsidR="004F6BDA" w:rsidRPr="00006B95" w:rsidRDefault="004F6BDA" w:rsidP="00D436DD">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ha</w:t>
            </w:r>
          </w:p>
        </w:tc>
        <w:tc>
          <w:tcPr>
            <w:tcW w:w="1195" w:type="dxa"/>
            <w:tcBorders>
              <w:top w:val="nil"/>
              <w:left w:val="nil"/>
              <w:bottom w:val="single" w:sz="4" w:space="0" w:color="auto"/>
              <w:right w:val="nil"/>
            </w:tcBorders>
            <w:noWrap/>
            <w:vAlign w:val="bottom"/>
          </w:tcPr>
          <w:p w14:paraId="593A3029" w14:textId="77777777" w:rsidR="004F6BDA" w:rsidRPr="00006B95" w:rsidRDefault="004F6BDA" w:rsidP="008233A0">
            <w:pPr>
              <w:widowControl/>
              <w:ind w:firstLine="1"/>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noProof/>
                <w:color w:val="000000" w:themeColor="text1"/>
                <w:kern w:val="0"/>
                <w:szCs w:val="21"/>
              </w:rPr>
              <mc:AlternateContent>
                <mc:Choice Requires="wps">
                  <w:drawing>
                    <wp:anchor distT="0" distB="0" distL="114300" distR="114300" simplePos="0" relativeHeight="251780608" behindDoc="0" locked="0" layoutInCell="1" allowOverlap="1" wp14:anchorId="26BA65C1" wp14:editId="57DE7022">
                      <wp:simplePos x="0" y="0"/>
                      <wp:positionH relativeFrom="column">
                        <wp:posOffset>139700</wp:posOffset>
                      </wp:positionH>
                      <wp:positionV relativeFrom="paragraph">
                        <wp:posOffset>1270</wp:posOffset>
                      </wp:positionV>
                      <wp:extent cx="220980" cy="198120"/>
                      <wp:effectExtent l="17780" t="13970" r="18415" b="6985"/>
                      <wp:wrapNone/>
                      <wp:docPr id="20" name="AutoShap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120"/>
                              </a:xfrm>
                              <a:prstGeom prst="flowChartMerg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D41BB" id="AutoShape 361" o:spid="_x0000_s1026" type="#_x0000_t128" style="position:absolute;left:0;text-align:left;margin-left:11pt;margin-top:.1pt;width:17.4pt;height:15.6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" filled="f">
                      <v:textbox inset="5.85pt,.7pt,5.85pt,.7pt"/>
                    </v:shape>
                  </w:pict>
                </mc:Fallback>
              </mc:AlternateContent>
            </w:r>
            <w:r w:rsidRPr="00006B95">
              <w:rPr>
                <w:rFonts w:ascii="ＭＳ Ｐ明朝" w:eastAsia="ＭＳ Ｐ明朝" w:hAnsi="ＭＳ Ｐ明朝" w:cs="ＭＳ Ｐゴシック" w:hint="eastAsia"/>
                <w:color w:val="000000" w:themeColor="text1"/>
                <w:kern w:val="0"/>
                <w:szCs w:val="21"/>
              </w:rPr>
              <w:t xml:space="preserve">　　 1</w:t>
            </w:r>
          </w:p>
        </w:tc>
        <w:tc>
          <w:tcPr>
            <w:tcW w:w="1914" w:type="dxa"/>
            <w:vMerge w:val="restart"/>
            <w:tcBorders>
              <w:top w:val="single" w:sz="4" w:space="0" w:color="auto"/>
              <w:left w:val="single" w:sz="4" w:space="0" w:color="auto"/>
              <w:right w:val="single" w:sz="4" w:space="0" w:color="auto"/>
            </w:tcBorders>
          </w:tcPr>
          <w:p w14:paraId="12298931" w14:textId="77777777" w:rsidR="004F6BDA" w:rsidRPr="00006B95" w:rsidRDefault="004F6BDA" w:rsidP="004F6BDA">
            <w:pPr>
              <w:widowControl/>
              <w:spacing w:line="240" w:lineRule="exact"/>
              <w:ind w:rightChars="51" w:right="105"/>
              <w:rPr>
                <w:rFonts w:ascii="HG丸ｺﾞｼｯｸM-PRO" w:eastAsia="ＭＳ 明朝" w:hAnsi="ＭＳ Ｐ明朝" w:cs="ＭＳ Ｐゴシック"/>
                <w:color w:val="000000" w:themeColor="text1"/>
                <w:kern w:val="0"/>
                <w:sz w:val="18"/>
                <w:szCs w:val="18"/>
              </w:rPr>
            </w:pPr>
            <w:r w:rsidRPr="00006B95">
              <w:rPr>
                <w:rFonts w:ascii="HG丸ｺﾞｼｯｸM-PRO" w:eastAsia="ＭＳ 明朝" w:hAnsi="ＭＳ Ｐ明朝" w:cs="ＭＳ Ｐゴシック" w:hint="eastAsia"/>
                <w:color w:val="000000" w:themeColor="text1"/>
                <w:kern w:val="0"/>
                <w:sz w:val="18"/>
                <w:szCs w:val="18"/>
              </w:rPr>
              <w:t>保育を実施し健全な育成を目指すとともに町民の憩いの場や各種研修の場として積極的に活用する。</w:t>
            </w:r>
          </w:p>
          <w:p w14:paraId="5E80E900" w14:textId="77777777" w:rsidR="004F6BDA" w:rsidRPr="00006B95" w:rsidRDefault="004F6BDA" w:rsidP="004F6BDA">
            <w:pPr>
              <w:widowControl/>
              <w:spacing w:line="240" w:lineRule="exact"/>
              <w:ind w:rightChars="51" w:right="105"/>
              <w:rPr>
                <w:rFonts w:ascii="HG丸ｺﾞｼｯｸM-PRO" w:eastAsia="ＭＳ 明朝" w:hAnsi="ＭＳ Ｐ明朝" w:cs="ＭＳ Ｐゴシック"/>
                <w:color w:val="000000" w:themeColor="text1"/>
                <w:kern w:val="0"/>
                <w:sz w:val="18"/>
                <w:szCs w:val="18"/>
              </w:rPr>
            </w:pPr>
            <w:r w:rsidRPr="00006B95">
              <w:rPr>
                <w:rFonts w:ascii="HG丸ｺﾞｼｯｸM-PRO" w:eastAsia="ＭＳ 明朝" w:hAnsi="ＭＳ Ｐ明朝" w:cs="ＭＳ Ｐゴシック" w:hint="eastAsia"/>
                <w:color w:val="000000" w:themeColor="text1"/>
                <w:kern w:val="0"/>
                <w:sz w:val="18"/>
                <w:szCs w:val="18"/>
              </w:rPr>
              <w:t>遊歩道及び管理棟等にあたっては、草刈りの実施や破損施設の修繕等を実施し、適切な管理に努める。</w:t>
            </w:r>
          </w:p>
          <w:p w14:paraId="28567E65" w14:textId="12779ACA" w:rsidR="004F6BDA" w:rsidRPr="00006B95" w:rsidRDefault="004F6BDA" w:rsidP="004F6BDA">
            <w:pPr>
              <w:widowControl/>
              <w:spacing w:line="240" w:lineRule="exact"/>
              <w:ind w:rightChars="51" w:right="105"/>
              <w:rPr>
                <w:rFonts w:ascii="HG丸ｺﾞｼｯｸM-PRO" w:hAnsi="ＭＳ Ｐ明朝" w:cs="ＭＳ Ｐゴシック"/>
                <w:color w:val="000000" w:themeColor="text1"/>
                <w:kern w:val="0"/>
                <w:sz w:val="18"/>
                <w:szCs w:val="18"/>
              </w:rPr>
            </w:pPr>
            <w:r w:rsidRPr="00006B95">
              <w:rPr>
                <w:rFonts w:ascii="HG丸ｺﾞｼｯｸM-PRO" w:eastAsia="ＭＳ 明朝" w:hAnsi="ＭＳ Ｐ明朝" w:cs="ＭＳ Ｐゴシック" w:hint="eastAsia"/>
                <w:color w:val="000000" w:themeColor="text1"/>
                <w:kern w:val="0"/>
                <w:sz w:val="18"/>
                <w:szCs w:val="18"/>
              </w:rPr>
              <w:t>また、木彫熊の森は本町が木彫熊発祥の地であることから将来この原木を調達することを目的に造成されたため今後も保育等を適切に実施し優良材の生産を目指すこととする。</w:t>
            </w:r>
          </w:p>
        </w:tc>
      </w:tr>
      <w:tr w:rsidR="00006B95" w:rsidRPr="00006B95" w14:paraId="2397F5D6" w14:textId="77777777" w:rsidTr="004F6BDA">
        <w:trPr>
          <w:trHeight w:val="315"/>
        </w:trPr>
        <w:tc>
          <w:tcPr>
            <w:tcW w:w="2260" w:type="dxa"/>
            <w:gridSpan w:val="3"/>
            <w:tcBorders>
              <w:top w:val="single" w:sz="4" w:space="0" w:color="auto"/>
              <w:left w:val="single" w:sz="4" w:space="0" w:color="auto"/>
              <w:bottom w:val="single" w:sz="4" w:space="0" w:color="auto"/>
              <w:right w:val="single" w:sz="4" w:space="0" w:color="000000"/>
            </w:tcBorders>
            <w:noWrap/>
            <w:vAlign w:val="center"/>
          </w:tcPr>
          <w:p w14:paraId="2332BDA2" w14:textId="77777777" w:rsidR="004F6BDA" w:rsidRPr="00006B95" w:rsidRDefault="004F6BDA" w:rsidP="00D436DD">
            <w:pPr>
              <w:widowControl/>
              <w:jc w:val="left"/>
              <w:rPr>
                <w:rFonts w:ascii="HG丸ｺﾞｼｯｸM-PRO" w:hAnsi="ＭＳ Ｐ明朝" w:cs="ＭＳ Ｐゴシック"/>
                <w:color w:val="000000" w:themeColor="text1"/>
                <w:kern w:val="0"/>
                <w:sz w:val="16"/>
                <w:szCs w:val="16"/>
              </w:rPr>
            </w:pPr>
            <w:r w:rsidRPr="00006B95">
              <w:rPr>
                <w:rFonts w:ascii="HG丸ｺﾞｼｯｸM-PRO" w:hAnsi="ＭＳ Ｐ明朝" w:cs="ＭＳ Ｐゴシック" w:hint="eastAsia"/>
                <w:color w:val="000000" w:themeColor="text1"/>
                <w:kern w:val="0"/>
                <w:sz w:val="16"/>
                <w:szCs w:val="16"/>
              </w:rPr>
              <w:t>こどもの森</w:t>
            </w:r>
          </w:p>
        </w:tc>
        <w:tc>
          <w:tcPr>
            <w:tcW w:w="1230" w:type="dxa"/>
            <w:tcBorders>
              <w:top w:val="single" w:sz="4" w:space="0" w:color="auto"/>
              <w:left w:val="nil"/>
              <w:bottom w:val="single" w:sz="4" w:space="0" w:color="auto"/>
              <w:right w:val="single" w:sz="4" w:space="0" w:color="auto"/>
            </w:tcBorders>
            <w:noWrap/>
            <w:vAlign w:val="center"/>
          </w:tcPr>
          <w:p w14:paraId="6CA1BFA6" w14:textId="77777777" w:rsidR="004F6BDA" w:rsidRPr="00006B95" w:rsidRDefault="004F6BDA" w:rsidP="00D436DD">
            <w:pPr>
              <w:widowControl/>
              <w:jc w:val="center"/>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noProof/>
                <w:color w:val="000000" w:themeColor="text1"/>
                <w:kern w:val="0"/>
                <w:szCs w:val="21"/>
              </w:rPr>
              <mc:AlternateContent>
                <mc:Choice Requires="wps">
                  <w:drawing>
                    <wp:anchor distT="0" distB="0" distL="114300" distR="114300" simplePos="0" relativeHeight="251771392" behindDoc="0" locked="0" layoutInCell="1" allowOverlap="1" wp14:anchorId="0B80AC16" wp14:editId="62567266">
                      <wp:simplePos x="0" y="0"/>
                      <wp:positionH relativeFrom="column">
                        <wp:posOffset>207645</wp:posOffset>
                      </wp:positionH>
                      <wp:positionV relativeFrom="paragraph">
                        <wp:posOffset>0</wp:posOffset>
                      </wp:positionV>
                      <wp:extent cx="220980" cy="198120"/>
                      <wp:effectExtent l="22225" t="6350" r="13970" b="14605"/>
                      <wp:wrapNone/>
                      <wp:docPr id="19" name="AutoShap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120"/>
                              </a:xfrm>
                              <a:prstGeom prst="flowChartMerg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98F13" id="AutoShape 352" o:spid="_x0000_s1026" type="#_x0000_t128" style="position:absolute;left:0;text-align:left;margin-left:16.35pt;margin-top:0;width:17.4pt;height:15.6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" filled="f">
                      <v:textbox inset="5.85pt,.7pt,5.85pt,.7pt"/>
                    </v:shape>
                  </w:pict>
                </mc:Fallback>
              </mc:AlternateContent>
            </w:r>
            <w:r w:rsidRPr="00006B95">
              <w:rPr>
                <w:rFonts w:ascii="ＭＳ Ｐ明朝" w:eastAsia="ＭＳ Ｐ明朝" w:hAnsi="ＭＳ Ｐ明朝" w:cs="ＭＳ Ｐゴシック"/>
                <w:color w:val="000000" w:themeColor="text1"/>
                <w:kern w:val="0"/>
                <w:szCs w:val="21"/>
              </w:rPr>
              <w:t>2</w:t>
            </w:r>
          </w:p>
        </w:tc>
        <w:tc>
          <w:tcPr>
            <w:tcW w:w="1435" w:type="dxa"/>
            <w:tcBorders>
              <w:top w:val="nil"/>
              <w:left w:val="nil"/>
              <w:bottom w:val="single" w:sz="4" w:space="0" w:color="auto"/>
              <w:right w:val="nil"/>
            </w:tcBorders>
            <w:noWrap/>
            <w:vAlign w:val="center"/>
          </w:tcPr>
          <w:p w14:paraId="14422E4E" w14:textId="77777777" w:rsidR="004F6BDA" w:rsidRPr="00006B95" w:rsidRDefault="004F6BDA" w:rsidP="008A6D69">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ﾁｮｳｾﾝｺﾞﾖｳ</w:t>
            </w:r>
          </w:p>
        </w:tc>
        <w:tc>
          <w:tcPr>
            <w:tcW w:w="853" w:type="dxa"/>
            <w:tcBorders>
              <w:top w:val="nil"/>
              <w:left w:val="nil"/>
              <w:bottom w:val="single" w:sz="4" w:space="0" w:color="auto"/>
              <w:right w:val="nil"/>
            </w:tcBorders>
            <w:noWrap/>
            <w:vAlign w:val="center"/>
          </w:tcPr>
          <w:p w14:paraId="49F7287F" w14:textId="77777777" w:rsidR="004F6BDA" w:rsidRPr="00006B95" w:rsidRDefault="004F6BDA" w:rsidP="008A6D69">
            <w:pPr>
              <w:widowControl/>
              <w:jc w:val="righ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 xml:space="preserve">0.50 </w:t>
            </w:r>
          </w:p>
        </w:tc>
        <w:tc>
          <w:tcPr>
            <w:tcW w:w="512" w:type="dxa"/>
            <w:tcBorders>
              <w:top w:val="nil"/>
              <w:left w:val="nil"/>
              <w:bottom w:val="single" w:sz="4" w:space="0" w:color="auto"/>
              <w:right w:val="single" w:sz="4" w:space="0" w:color="auto"/>
            </w:tcBorders>
            <w:noWrap/>
            <w:vAlign w:val="center"/>
          </w:tcPr>
          <w:p w14:paraId="29D978E3" w14:textId="77777777" w:rsidR="004F6BDA" w:rsidRPr="00006B95" w:rsidRDefault="004F6BDA" w:rsidP="00D436DD">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ha</w:t>
            </w:r>
          </w:p>
        </w:tc>
        <w:tc>
          <w:tcPr>
            <w:tcW w:w="1195" w:type="dxa"/>
            <w:tcBorders>
              <w:top w:val="single" w:sz="4" w:space="0" w:color="auto"/>
              <w:left w:val="nil"/>
              <w:bottom w:val="single" w:sz="4" w:space="0" w:color="auto"/>
              <w:right w:val="single" w:sz="4" w:space="0" w:color="auto"/>
            </w:tcBorders>
            <w:noWrap/>
            <w:vAlign w:val="center"/>
          </w:tcPr>
          <w:p w14:paraId="16FF73C2" w14:textId="77777777" w:rsidR="004F6BDA" w:rsidRPr="00006B95" w:rsidRDefault="004F6BDA" w:rsidP="008233A0">
            <w:pPr>
              <w:widowControl/>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noProof/>
                <w:color w:val="000000" w:themeColor="text1"/>
                <w:kern w:val="0"/>
                <w:szCs w:val="21"/>
              </w:rPr>
              <mc:AlternateContent>
                <mc:Choice Requires="wps">
                  <w:drawing>
                    <wp:anchor distT="0" distB="0" distL="114300" distR="114300" simplePos="0" relativeHeight="251779584" behindDoc="0" locked="0" layoutInCell="1" allowOverlap="1" wp14:anchorId="296FABEA" wp14:editId="3C230953">
                      <wp:simplePos x="0" y="0"/>
                      <wp:positionH relativeFrom="column">
                        <wp:posOffset>137795</wp:posOffset>
                      </wp:positionH>
                      <wp:positionV relativeFrom="paragraph">
                        <wp:posOffset>0</wp:posOffset>
                      </wp:positionV>
                      <wp:extent cx="220980" cy="198120"/>
                      <wp:effectExtent l="15875" t="6350" r="20320" b="5080"/>
                      <wp:wrapNone/>
                      <wp:docPr id="18" name="AutoShap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120"/>
                              </a:xfrm>
                              <a:prstGeom prst="flowChartMerg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07571" id="AutoShape 360" o:spid="_x0000_s1026" type="#_x0000_t128" style="position:absolute;left:0;text-align:left;margin-left:10.85pt;margin-top:0;width:17.4pt;height:15.6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" filled="f">
                      <v:textbox inset="5.85pt,.7pt,5.85pt,.7pt"/>
                    </v:shape>
                  </w:pict>
                </mc:Fallback>
              </mc:AlternateContent>
            </w:r>
            <w:r w:rsidRPr="00006B95">
              <w:rPr>
                <w:rFonts w:ascii="ＭＳ Ｐ明朝" w:eastAsia="ＭＳ Ｐ明朝" w:hAnsi="ＭＳ Ｐ明朝" w:cs="ＭＳ Ｐゴシック" w:hint="eastAsia"/>
                <w:color w:val="000000" w:themeColor="text1"/>
                <w:kern w:val="0"/>
                <w:szCs w:val="21"/>
              </w:rPr>
              <w:t xml:space="preserve">　　 2</w:t>
            </w:r>
          </w:p>
        </w:tc>
        <w:tc>
          <w:tcPr>
            <w:tcW w:w="1914" w:type="dxa"/>
            <w:vMerge/>
            <w:tcBorders>
              <w:left w:val="single" w:sz="4" w:space="0" w:color="auto"/>
              <w:right w:val="single" w:sz="4" w:space="0" w:color="auto"/>
            </w:tcBorders>
            <w:vAlign w:val="center"/>
          </w:tcPr>
          <w:p w14:paraId="6108A467" w14:textId="77777777" w:rsidR="004F6BDA" w:rsidRPr="00006B95" w:rsidRDefault="004F6BDA" w:rsidP="00D436DD">
            <w:pPr>
              <w:widowControl/>
              <w:jc w:val="left"/>
              <w:rPr>
                <w:rFonts w:ascii="HG丸ｺﾞｼｯｸM-PRO" w:hAnsi="ＭＳ Ｐ明朝" w:cs="ＭＳ Ｐゴシック"/>
                <w:color w:val="000000" w:themeColor="text1"/>
                <w:kern w:val="0"/>
                <w:szCs w:val="21"/>
              </w:rPr>
            </w:pPr>
          </w:p>
        </w:tc>
      </w:tr>
      <w:tr w:rsidR="00006B95" w:rsidRPr="00006B95" w14:paraId="1435089F" w14:textId="77777777" w:rsidTr="004F6BDA">
        <w:trPr>
          <w:trHeight w:val="315"/>
        </w:trPr>
        <w:tc>
          <w:tcPr>
            <w:tcW w:w="2260" w:type="dxa"/>
            <w:gridSpan w:val="3"/>
            <w:tcBorders>
              <w:top w:val="single" w:sz="4" w:space="0" w:color="auto"/>
              <w:left w:val="single" w:sz="4" w:space="0" w:color="auto"/>
              <w:bottom w:val="single" w:sz="4" w:space="0" w:color="auto"/>
              <w:right w:val="single" w:sz="4" w:space="0" w:color="000000"/>
            </w:tcBorders>
            <w:noWrap/>
            <w:vAlign w:val="center"/>
          </w:tcPr>
          <w:p w14:paraId="17BED43B" w14:textId="77777777" w:rsidR="004F6BDA" w:rsidRPr="00006B95" w:rsidRDefault="004F6BDA" w:rsidP="00D436DD">
            <w:pPr>
              <w:widowControl/>
              <w:jc w:val="left"/>
              <w:rPr>
                <w:rFonts w:ascii="HG丸ｺﾞｼｯｸM-PRO" w:hAnsi="ＭＳ Ｐ明朝" w:cs="ＭＳ Ｐゴシック"/>
                <w:color w:val="000000" w:themeColor="text1"/>
                <w:kern w:val="0"/>
                <w:sz w:val="16"/>
                <w:szCs w:val="16"/>
              </w:rPr>
            </w:pPr>
            <w:r w:rsidRPr="00006B95">
              <w:rPr>
                <w:rFonts w:ascii="HG丸ｺﾞｼｯｸM-PRO" w:hAnsi="ＭＳ Ｐ明朝" w:cs="ＭＳ Ｐゴシック" w:hint="eastAsia"/>
                <w:color w:val="000000" w:themeColor="text1"/>
                <w:kern w:val="0"/>
                <w:sz w:val="16"/>
                <w:szCs w:val="16"/>
              </w:rPr>
              <w:t>女性の森</w:t>
            </w:r>
          </w:p>
        </w:tc>
        <w:tc>
          <w:tcPr>
            <w:tcW w:w="1230" w:type="dxa"/>
            <w:tcBorders>
              <w:top w:val="nil"/>
              <w:left w:val="nil"/>
              <w:bottom w:val="single" w:sz="4" w:space="0" w:color="auto"/>
              <w:right w:val="single" w:sz="4" w:space="0" w:color="auto"/>
            </w:tcBorders>
            <w:noWrap/>
            <w:vAlign w:val="center"/>
          </w:tcPr>
          <w:p w14:paraId="0EE0ABD6" w14:textId="77777777" w:rsidR="004F6BDA" w:rsidRPr="00006B95" w:rsidRDefault="004F6BDA" w:rsidP="00D436DD">
            <w:pPr>
              <w:widowControl/>
              <w:jc w:val="center"/>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noProof/>
                <w:color w:val="000000" w:themeColor="text1"/>
                <w:kern w:val="0"/>
                <w:szCs w:val="21"/>
              </w:rPr>
              <mc:AlternateContent>
                <mc:Choice Requires="wps">
                  <w:drawing>
                    <wp:anchor distT="0" distB="0" distL="114300" distR="114300" simplePos="0" relativeHeight="251774464" behindDoc="0" locked="0" layoutInCell="1" allowOverlap="1" wp14:anchorId="27297C69" wp14:editId="7D969804">
                      <wp:simplePos x="0" y="0"/>
                      <wp:positionH relativeFrom="column">
                        <wp:posOffset>208915</wp:posOffset>
                      </wp:positionH>
                      <wp:positionV relativeFrom="paragraph">
                        <wp:posOffset>22860</wp:posOffset>
                      </wp:positionV>
                      <wp:extent cx="220980" cy="198120"/>
                      <wp:effectExtent l="13970" t="6985" r="22225" b="23495"/>
                      <wp:wrapNone/>
                      <wp:docPr id="17" name="AutoShap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120"/>
                              </a:xfrm>
                              <a:prstGeom prst="flowChartMerg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96D45" id="AutoShape 355" o:spid="_x0000_s1026" type="#_x0000_t128" style="position:absolute;left:0;text-align:left;margin-left:16.45pt;margin-top:1.8pt;width:17.4pt;height:15.6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" filled="f">
                      <v:textbox inset="5.85pt,.7pt,5.85pt,.7pt"/>
                    </v:shape>
                  </w:pict>
                </mc:Fallback>
              </mc:AlternateContent>
            </w:r>
            <w:r w:rsidRPr="00006B95">
              <w:rPr>
                <w:rFonts w:ascii="ＭＳ Ｐ明朝" w:eastAsia="ＭＳ Ｐ明朝" w:hAnsi="ＭＳ Ｐ明朝" w:cs="ＭＳ Ｐゴシック"/>
                <w:color w:val="000000" w:themeColor="text1"/>
                <w:kern w:val="0"/>
                <w:szCs w:val="21"/>
              </w:rPr>
              <w:t>3</w:t>
            </w:r>
          </w:p>
        </w:tc>
        <w:tc>
          <w:tcPr>
            <w:tcW w:w="1435" w:type="dxa"/>
            <w:tcBorders>
              <w:top w:val="nil"/>
              <w:left w:val="nil"/>
              <w:bottom w:val="single" w:sz="4" w:space="0" w:color="auto"/>
              <w:right w:val="nil"/>
            </w:tcBorders>
            <w:noWrap/>
            <w:vAlign w:val="center"/>
          </w:tcPr>
          <w:p w14:paraId="5C2CE065" w14:textId="77777777" w:rsidR="004F6BDA" w:rsidRPr="00006B95" w:rsidRDefault="004F6BDA" w:rsidP="008A6D69">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ｶﾂﾗ</w:t>
            </w:r>
          </w:p>
        </w:tc>
        <w:tc>
          <w:tcPr>
            <w:tcW w:w="853" w:type="dxa"/>
            <w:tcBorders>
              <w:top w:val="nil"/>
              <w:left w:val="nil"/>
              <w:bottom w:val="single" w:sz="4" w:space="0" w:color="auto"/>
              <w:right w:val="nil"/>
            </w:tcBorders>
            <w:noWrap/>
            <w:vAlign w:val="center"/>
          </w:tcPr>
          <w:p w14:paraId="40A9709D" w14:textId="77777777" w:rsidR="004F6BDA" w:rsidRPr="00006B95" w:rsidRDefault="004F6BDA" w:rsidP="008A6D69">
            <w:pPr>
              <w:widowControl/>
              <w:jc w:val="righ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 xml:space="preserve">1.00 </w:t>
            </w:r>
          </w:p>
        </w:tc>
        <w:tc>
          <w:tcPr>
            <w:tcW w:w="512" w:type="dxa"/>
            <w:tcBorders>
              <w:top w:val="nil"/>
              <w:left w:val="nil"/>
              <w:bottom w:val="single" w:sz="4" w:space="0" w:color="auto"/>
              <w:right w:val="single" w:sz="4" w:space="0" w:color="auto"/>
            </w:tcBorders>
            <w:noWrap/>
            <w:vAlign w:val="center"/>
          </w:tcPr>
          <w:p w14:paraId="3F51FC6B" w14:textId="77777777" w:rsidR="004F6BDA" w:rsidRPr="00006B95" w:rsidRDefault="004F6BDA" w:rsidP="00D436DD">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ha</w:t>
            </w:r>
          </w:p>
        </w:tc>
        <w:tc>
          <w:tcPr>
            <w:tcW w:w="1195" w:type="dxa"/>
            <w:tcBorders>
              <w:top w:val="nil"/>
              <w:left w:val="nil"/>
              <w:bottom w:val="single" w:sz="4" w:space="0" w:color="auto"/>
              <w:right w:val="single" w:sz="4" w:space="0" w:color="auto"/>
            </w:tcBorders>
            <w:noWrap/>
            <w:vAlign w:val="center"/>
          </w:tcPr>
          <w:p w14:paraId="474D765A" w14:textId="77777777" w:rsidR="004F6BDA" w:rsidRPr="00006B95" w:rsidRDefault="004F6BDA" w:rsidP="008233A0">
            <w:pPr>
              <w:widowControl/>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noProof/>
                <w:color w:val="000000" w:themeColor="text1"/>
                <w:kern w:val="0"/>
                <w:szCs w:val="21"/>
              </w:rPr>
              <mc:AlternateContent>
                <mc:Choice Requires="wps">
                  <w:drawing>
                    <wp:anchor distT="0" distB="0" distL="114300" distR="114300" simplePos="0" relativeHeight="251781632" behindDoc="0" locked="0" layoutInCell="1" allowOverlap="1" wp14:anchorId="1552C36C" wp14:editId="231FC45A">
                      <wp:simplePos x="0" y="0"/>
                      <wp:positionH relativeFrom="column">
                        <wp:posOffset>135890</wp:posOffset>
                      </wp:positionH>
                      <wp:positionV relativeFrom="paragraph">
                        <wp:posOffset>22225</wp:posOffset>
                      </wp:positionV>
                      <wp:extent cx="220980" cy="198120"/>
                      <wp:effectExtent l="13970" t="6350" r="22225" b="5080"/>
                      <wp:wrapNone/>
                      <wp:docPr id="16" name="AutoShap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120"/>
                              </a:xfrm>
                              <a:prstGeom prst="flowChartMerg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62633" id="AutoShape 362" o:spid="_x0000_s1026" type="#_x0000_t128" style="position:absolute;left:0;text-align:left;margin-left:10.7pt;margin-top:1.75pt;width:17.4pt;height:15.6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" filled="f">
                      <v:textbox inset="5.85pt,.7pt,5.85pt,.7pt"/>
                    </v:shape>
                  </w:pict>
                </mc:Fallback>
              </mc:AlternateContent>
            </w:r>
            <w:r w:rsidRPr="00006B95">
              <w:rPr>
                <w:rFonts w:ascii="ＭＳ Ｐ明朝" w:eastAsia="ＭＳ Ｐ明朝" w:hAnsi="ＭＳ Ｐ明朝" w:cs="ＭＳ Ｐゴシック" w:hint="eastAsia"/>
                <w:color w:val="000000" w:themeColor="text1"/>
                <w:kern w:val="0"/>
                <w:szCs w:val="21"/>
              </w:rPr>
              <w:t xml:space="preserve">　　 </w:t>
            </w:r>
            <w:r w:rsidRPr="00006B95">
              <w:rPr>
                <w:rFonts w:ascii="ＭＳ Ｐ明朝" w:eastAsia="ＭＳ Ｐ明朝" w:hAnsi="ＭＳ Ｐ明朝" w:cs="ＭＳ Ｐゴシック"/>
                <w:color w:val="000000" w:themeColor="text1"/>
                <w:kern w:val="0"/>
                <w:szCs w:val="21"/>
              </w:rPr>
              <w:t>3</w:t>
            </w:r>
          </w:p>
        </w:tc>
        <w:tc>
          <w:tcPr>
            <w:tcW w:w="1914" w:type="dxa"/>
            <w:vMerge/>
            <w:tcBorders>
              <w:left w:val="single" w:sz="4" w:space="0" w:color="auto"/>
              <w:right w:val="single" w:sz="4" w:space="0" w:color="auto"/>
            </w:tcBorders>
            <w:vAlign w:val="center"/>
          </w:tcPr>
          <w:p w14:paraId="01C2409A" w14:textId="77777777" w:rsidR="004F6BDA" w:rsidRPr="00006B95" w:rsidRDefault="004F6BDA" w:rsidP="00D436DD">
            <w:pPr>
              <w:widowControl/>
              <w:jc w:val="left"/>
              <w:rPr>
                <w:rFonts w:ascii="HG丸ｺﾞｼｯｸM-PRO" w:hAnsi="ＭＳ Ｐ明朝" w:cs="ＭＳ Ｐゴシック"/>
                <w:color w:val="000000" w:themeColor="text1"/>
                <w:kern w:val="0"/>
                <w:szCs w:val="21"/>
              </w:rPr>
            </w:pPr>
          </w:p>
        </w:tc>
      </w:tr>
      <w:tr w:rsidR="00006B95" w:rsidRPr="00006B95" w14:paraId="29E45B88" w14:textId="77777777" w:rsidTr="004F6BDA">
        <w:trPr>
          <w:trHeight w:val="315"/>
        </w:trPr>
        <w:tc>
          <w:tcPr>
            <w:tcW w:w="2260" w:type="dxa"/>
            <w:gridSpan w:val="3"/>
            <w:tcBorders>
              <w:top w:val="single" w:sz="4" w:space="0" w:color="auto"/>
              <w:left w:val="single" w:sz="4" w:space="0" w:color="auto"/>
              <w:bottom w:val="single" w:sz="4" w:space="0" w:color="auto"/>
              <w:right w:val="single" w:sz="4" w:space="0" w:color="000000"/>
            </w:tcBorders>
            <w:noWrap/>
            <w:vAlign w:val="center"/>
          </w:tcPr>
          <w:p w14:paraId="519889D7" w14:textId="77777777" w:rsidR="004F6BDA" w:rsidRPr="00006B95" w:rsidRDefault="004F6BDA" w:rsidP="00D436DD">
            <w:pPr>
              <w:widowControl/>
              <w:jc w:val="left"/>
              <w:rPr>
                <w:rFonts w:ascii="HG丸ｺﾞｼｯｸM-PRO" w:hAnsi="ＭＳ Ｐ明朝" w:cs="ＭＳ Ｐゴシック"/>
                <w:color w:val="000000" w:themeColor="text1"/>
                <w:kern w:val="0"/>
                <w:sz w:val="16"/>
                <w:szCs w:val="16"/>
              </w:rPr>
            </w:pPr>
            <w:r w:rsidRPr="00006B95">
              <w:rPr>
                <w:rFonts w:ascii="HG丸ｺﾞｼｯｸM-PRO" w:hAnsi="ＭＳ Ｐ明朝" w:cs="ＭＳ Ｐゴシック" w:hint="eastAsia"/>
                <w:color w:val="000000" w:themeColor="text1"/>
                <w:kern w:val="0"/>
                <w:sz w:val="16"/>
                <w:szCs w:val="16"/>
              </w:rPr>
              <w:t>漁民の森</w:t>
            </w:r>
          </w:p>
        </w:tc>
        <w:tc>
          <w:tcPr>
            <w:tcW w:w="1230" w:type="dxa"/>
            <w:tcBorders>
              <w:top w:val="nil"/>
              <w:left w:val="nil"/>
              <w:bottom w:val="single" w:sz="4" w:space="0" w:color="auto"/>
              <w:right w:val="single" w:sz="4" w:space="0" w:color="auto"/>
            </w:tcBorders>
            <w:noWrap/>
            <w:vAlign w:val="center"/>
          </w:tcPr>
          <w:p w14:paraId="63ECD1EC" w14:textId="77777777" w:rsidR="004F6BDA" w:rsidRPr="00006B95" w:rsidRDefault="004F6BDA" w:rsidP="00D436DD">
            <w:pPr>
              <w:widowControl/>
              <w:jc w:val="center"/>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noProof/>
                <w:color w:val="000000" w:themeColor="text1"/>
                <w:kern w:val="0"/>
                <w:szCs w:val="21"/>
              </w:rPr>
              <mc:AlternateContent>
                <mc:Choice Requires="wps">
                  <w:drawing>
                    <wp:anchor distT="0" distB="0" distL="114300" distR="114300" simplePos="0" relativeHeight="251775488" behindDoc="0" locked="0" layoutInCell="1" allowOverlap="1" wp14:anchorId="14BC7A6D" wp14:editId="1DB17740">
                      <wp:simplePos x="0" y="0"/>
                      <wp:positionH relativeFrom="column">
                        <wp:posOffset>208915</wp:posOffset>
                      </wp:positionH>
                      <wp:positionV relativeFrom="paragraph">
                        <wp:posOffset>15240</wp:posOffset>
                      </wp:positionV>
                      <wp:extent cx="220980" cy="198120"/>
                      <wp:effectExtent l="13970" t="5715" r="22225" b="15240"/>
                      <wp:wrapNone/>
                      <wp:docPr id="15" name="AutoShap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120"/>
                              </a:xfrm>
                              <a:prstGeom prst="flowChartMerg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CDFCD" id="AutoShape 356" o:spid="_x0000_s1026" type="#_x0000_t128" style="position:absolute;left:0;text-align:left;margin-left:16.45pt;margin-top:1.2pt;width:17.4pt;height:15.6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" filled="f">
                      <v:textbox inset="5.85pt,.7pt,5.85pt,.7pt"/>
                    </v:shape>
                  </w:pict>
                </mc:Fallback>
              </mc:AlternateContent>
            </w:r>
            <w:r w:rsidRPr="00006B95">
              <w:rPr>
                <w:rFonts w:ascii="ＭＳ Ｐ明朝" w:eastAsia="ＭＳ Ｐ明朝" w:hAnsi="ＭＳ Ｐ明朝" w:cs="ＭＳ Ｐゴシック"/>
                <w:color w:val="000000" w:themeColor="text1"/>
                <w:kern w:val="0"/>
                <w:szCs w:val="21"/>
              </w:rPr>
              <w:t>4</w:t>
            </w:r>
          </w:p>
        </w:tc>
        <w:tc>
          <w:tcPr>
            <w:tcW w:w="1435" w:type="dxa"/>
            <w:tcBorders>
              <w:top w:val="nil"/>
              <w:left w:val="nil"/>
              <w:bottom w:val="single" w:sz="4" w:space="0" w:color="auto"/>
              <w:right w:val="nil"/>
            </w:tcBorders>
            <w:noWrap/>
            <w:vAlign w:val="center"/>
          </w:tcPr>
          <w:p w14:paraId="0F3E3C41" w14:textId="77777777" w:rsidR="004F6BDA" w:rsidRPr="00006B95" w:rsidRDefault="004F6BDA" w:rsidP="008A6D69">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ｱｶｴｿﾞﾏﾂ</w:t>
            </w:r>
          </w:p>
        </w:tc>
        <w:tc>
          <w:tcPr>
            <w:tcW w:w="853" w:type="dxa"/>
            <w:tcBorders>
              <w:top w:val="nil"/>
              <w:left w:val="nil"/>
              <w:bottom w:val="single" w:sz="4" w:space="0" w:color="auto"/>
              <w:right w:val="nil"/>
            </w:tcBorders>
            <w:noWrap/>
            <w:vAlign w:val="center"/>
          </w:tcPr>
          <w:p w14:paraId="619A4435" w14:textId="77777777" w:rsidR="004F6BDA" w:rsidRPr="00006B95" w:rsidRDefault="004F6BDA" w:rsidP="008A6D69">
            <w:pPr>
              <w:widowControl/>
              <w:jc w:val="righ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 xml:space="preserve">1.20 </w:t>
            </w:r>
          </w:p>
        </w:tc>
        <w:tc>
          <w:tcPr>
            <w:tcW w:w="512" w:type="dxa"/>
            <w:tcBorders>
              <w:top w:val="nil"/>
              <w:left w:val="nil"/>
              <w:bottom w:val="single" w:sz="4" w:space="0" w:color="auto"/>
              <w:right w:val="single" w:sz="4" w:space="0" w:color="auto"/>
            </w:tcBorders>
            <w:noWrap/>
            <w:vAlign w:val="center"/>
          </w:tcPr>
          <w:p w14:paraId="763780BD" w14:textId="77777777" w:rsidR="004F6BDA" w:rsidRPr="00006B95" w:rsidRDefault="004F6BDA" w:rsidP="00D436DD">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ha</w:t>
            </w:r>
          </w:p>
        </w:tc>
        <w:tc>
          <w:tcPr>
            <w:tcW w:w="1195" w:type="dxa"/>
            <w:tcBorders>
              <w:top w:val="nil"/>
              <w:left w:val="nil"/>
              <w:bottom w:val="single" w:sz="4" w:space="0" w:color="auto"/>
              <w:right w:val="single" w:sz="4" w:space="0" w:color="auto"/>
            </w:tcBorders>
            <w:noWrap/>
            <w:vAlign w:val="center"/>
          </w:tcPr>
          <w:p w14:paraId="4A52CA8C" w14:textId="77777777" w:rsidR="004F6BDA" w:rsidRPr="00006B95" w:rsidRDefault="004F6BDA" w:rsidP="008233A0">
            <w:pPr>
              <w:widowControl/>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noProof/>
                <w:color w:val="000000" w:themeColor="text1"/>
                <w:kern w:val="0"/>
                <w:szCs w:val="21"/>
              </w:rPr>
              <mc:AlternateContent>
                <mc:Choice Requires="wps">
                  <w:drawing>
                    <wp:anchor distT="0" distB="0" distL="114300" distR="114300" simplePos="0" relativeHeight="251782656" behindDoc="0" locked="0" layoutInCell="1" allowOverlap="1" wp14:anchorId="3C3888F3" wp14:editId="5FEA9CAE">
                      <wp:simplePos x="0" y="0"/>
                      <wp:positionH relativeFrom="column">
                        <wp:posOffset>133985</wp:posOffset>
                      </wp:positionH>
                      <wp:positionV relativeFrom="paragraph">
                        <wp:posOffset>14605</wp:posOffset>
                      </wp:positionV>
                      <wp:extent cx="220980" cy="198120"/>
                      <wp:effectExtent l="21590" t="5080" r="14605" b="6350"/>
                      <wp:wrapNone/>
                      <wp:docPr id="14" name="AutoShap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120"/>
                              </a:xfrm>
                              <a:prstGeom prst="flowChartMerg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5D042" id="AutoShape 363" o:spid="_x0000_s1026" type="#_x0000_t128" style="position:absolute;left:0;text-align:left;margin-left:10.55pt;margin-top:1.15pt;width:17.4pt;height:15.6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" filled="f">
                      <v:textbox inset="5.85pt,.7pt,5.85pt,.7pt"/>
                    </v:shape>
                  </w:pict>
                </mc:Fallback>
              </mc:AlternateContent>
            </w:r>
            <w:r w:rsidRPr="00006B95">
              <w:rPr>
                <w:rFonts w:ascii="ＭＳ Ｐ明朝" w:eastAsia="ＭＳ Ｐ明朝" w:hAnsi="ＭＳ Ｐ明朝" w:cs="ＭＳ Ｐゴシック" w:hint="eastAsia"/>
                <w:color w:val="000000" w:themeColor="text1"/>
                <w:kern w:val="0"/>
                <w:szCs w:val="21"/>
              </w:rPr>
              <w:t xml:space="preserve">　　 </w:t>
            </w:r>
            <w:r w:rsidRPr="00006B95">
              <w:rPr>
                <w:rFonts w:ascii="ＭＳ Ｐ明朝" w:eastAsia="ＭＳ Ｐ明朝" w:hAnsi="ＭＳ Ｐ明朝" w:cs="ＭＳ Ｐゴシック"/>
                <w:color w:val="000000" w:themeColor="text1"/>
                <w:kern w:val="0"/>
                <w:szCs w:val="21"/>
              </w:rPr>
              <w:t>4</w:t>
            </w:r>
          </w:p>
        </w:tc>
        <w:tc>
          <w:tcPr>
            <w:tcW w:w="1914" w:type="dxa"/>
            <w:vMerge/>
            <w:tcBorders>
              <w:left w:val="single" w:sz="4" w:space="0" w:color="auto"/>
              <w:right w:val="single" w:sz="4" w:space="0" w:color="auto"/>
            </w:tcBorders>
            <w:vAlign w:val="center"/>
          </w:tcPr>
          <w:p w14:paraId="6531284F" w14:textId="77777777" w:rsidR="004F6BDA" w:rsidRPr="00006B95" w:rsidRDefault="004F6BDA" w:rsidP="00D436DD">
            <w:pPr>
              <w:widowControl/>
              <w:jc w:val="left"/>
              <w:rPr>
                <w:rFonts w:ascii="HG丸ｺﾞｼｯｸM-PRO" w:hAnsi="ＭＳ Ｐ明朝" w:cs="ＭＳ Ｐゴシック"/>
                <w:color w:val="000000" w:themeColor="text1"/>
                <w:kern w:val="0"/>
                <w:szCs w:val="21"/>
              </w:rPr>
            </w:pPr>
          </w:p>
        </w:tc>
      </w:tr>
      <w:tr w:rsidR="00006B95" w:rsidRPr="00006B95" w14:paraId="25B7F6CD" w14:textId="77777777" w:rsidTr="004F6BDA">
        <w:trPr>
          <w:trHeight w:val="315"/>
        </w:trPr>
        <w:tc>
          <w:tcPr>
            <w:tcW w:w="2260" w:type="dxa"/>
            <w:gridSpan w:val="3"/>
            <w:tcBorders>
              <w:top w:val="single" w:sz="4" w:space="0" w:color="auto"/>
              <w:left w:val="single" w:sz="4" w:space="0" w:color="auto"/>
              <w:bottom w:val="single" w:sz="4" w:space="0" w:color="auto"/>
              <w:right w:val="single" w:sz="4" w:space="0" w:color="000000"/>
            </w:tcBorders>
            <w:noWrap/>
            <w:vAlign w:val="center"/>
          </w:tcPr>
          <w:p w14:paraId="38983B69" w14:textId="77777777" w:rsidR="004F6BDA" w:rsidRPr="00006B95" w:rsidRDefault="004F6BDA" w:rsidP="00D436DD">
            <w:pPr>
              <w:widowControl/>
              <w:jc w:val="left"/>
              <w:rPr>
                <w:rFonts w:ascii="HG丸ｺﾞｼｯｸM-PRO" w:hAnsi="ＭＳ Ｐ明朝" w:cs="ＭＳ Ｐゴシック"/>
                <w:color w:val="000000" w:themeColor="text1"/>
                <w:kern w:val="0"/>
                <w:sz w:val="16"/>
                <w:szCs w:val="16"/>
              </w:rPr>
            </w:pPr>
            <w:r w:rsidRPr="00006B95">
              <w:rPr>
                <w:rFonts w:ascii="HG丸ｺﾞｼｯｸM-PRO" w:hAnsi="ＭＳ Ｐ明朝" w:cs="ＭＳ Ｐゴシック" w:hint="eastAsia"/>
                <w:color w:val="000000" w:themeColor="text1"/>
                <w:kern w:val="0"/>
                <w:sz w:val="16"/>
                <w:szCs w:val="16"/>
              </w:rPr>
              <w:t>木彫熊の森</w:t>
            </w:r>
          </w:p>
        </w:tc>
        <w:tc>
          <w:tcPr>
            <w:tcW w:w="1230" w:type="dxa"/>
            <w:tcBorders>
              <w:top w:val="nil"/>
              <w:left w:val="nil"/>
              <w:bottom w:val="single" w:sz="4" w:space="0" w:color="auto"/>
              <w:right w:val="single" w:sz="4" w:space="0" w:color="auto"/>
            </w:tcBorders>
            <w:noWrap/>
            <w:vAlign w:val="center"/>
          </w:tcPr>
          <w:p w14:paraId="432BFE2A" w14:textId="77777777" w:rsidR="004F6BDA" w:rsidRPr="00006B95" w:rsidRDefault="004F6BDA" w:rsidP="00D436DD">
            <w:pPr>
              <w:widowControl/>
              <w:jc w:val="center"/>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noProof/>
                <w:color w:val="000000" w:themeColor="text1"/>
                <w:kern w:val="0"/>
                <w:szCs w:val="21"/>
              </w:rPr>
              <mc:AlternateContent>
                <mc:Choice Requires="wps">
                  <w:drawing>
                    <wp:anchor distT="0" distB="0" distL="114300" distR="114300" simplePos="0" relativeHeight="251776512" behindDoc="0" locked="0" layoutInCell="1" allowOverlap="1" wp14:anchorId="4689A736" wp14:editId="29E0A0F4">
                      <wp:simplePos x="0" y="0"/>
                      <wp:positionH relativeFrom="column">
                        <wp:posOffset>208915</wp:posOffset>
                      </wp:positionH>
                      <wp:positionV relativeFrom="paragraph">
                        <wp:posOffset>6985</wp:posOffset>
                      </wp:positionV>
                      <wp:extent cx="220980" cy="198120"/>
                      <wp:effectExtent l="13970" t="13335" r="22225" b="17145"/>
                      <wp:wrapNone/>
                      <wp:docPr id="13" name="AutoShap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120"/>
                              </a:xfrm>
                              <a:prstGeom prst="flowChartMerg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6114E" id="AutoShape 357" o:spid="_x0000_s1026" type="#_x0000_t128" style="position:absolute;left:0;text-align:left;margin-left:16.45pt;margin-top:.55pt;width:17.4pt;height:15.6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" filled="f">
                      <v:textbox inset="5.85pt,.7pt,5.85pt,.7pt"/>
                    </v:shape>
                  </w:pict>
                </mc:Fallback>
              </mc:AlternateContent>
            </w:r>
            <w:r w:rsidRPr="00006B95">
              <w:rPr>
                <w:rFonts w:ascii="ＭＳ Ｐ明朝" w:eastAsia="ＭＳ Ｐ明朝" w:hAnsi="ＭＳ Ｐ明朝" w:cs="ＭＳ Ｐゴシック"/>
                <w:color w:val="000000" w:themeColor="text1"/>
                <w:kern w:val="0"/>
                <w:szCs w:val="21"/>
              </w:rPr>
              <w:t>5</w:t>
            </w:r>
          </w:p>
        </w:tc>
        <w:tc>
          <w:tcPr>
            <w:tcW w:w="1435" w:type="dxa"/>
            <w:tcBorders>
              <w:top w:val="nil"/>
              <w:left w:val="nil"/>
              <w:bottom w:val="single" w:sz="4" w:space="0" w:color="auto"/>
              <w:right w:val="nil"/>
            </w:tcBorders>
            <w:noWrap/>
            <w:vAlign w:val="center"/>
          </w:tcPr>
          <w:p w14:paraId="09C274FE" w14:textId="77777777" w:rsidR="004F6BDA" w:rsidRPr="00006B95" w:rsidRDefault="004F6BDA" w:rsidP="008A6D69">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ｵﾆｸﾞﾙﾐ</w:t>
            </w:r>
          </w:p>
        </w:tc>
        <w:tc>
          <w:tcPr>
            <w:tcW w:w="853" w:type="dxa"/>
            <w:tcBorders>
              <w:top w:val="nil"/>
              <w:left w:val="nil"/>
              <w:bottom w:val="single" w:sz="4" w:space="0" w:color="auto"/>
              <w:right w:val="nil"/>
            </w:tcBorders>
            <w:noWrap/>
            <w:vAlign w:val="center"/>
          </w:tcPr>
          <w:p w14:paraId="040EDEB0" w14:textId="77777777" w:rsidR="004F6BDA" w:rsidRPr="00006B95" w:rsidRDefault="004F6BDA" w:rsidP="008A6D69">
            <w:pPr>
              <w:widowControl/>
              <w:jc w:val="righ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 xml:space="preserve">0.95 </w:t>
            </w:r>
          </w:p>
        </w:tc>
        <w:tc>
          <w:tcPr>
            <w:tcW w:w="512" w:type="dxa"/>
            <w:tcBorders>
              <w:top w:val="nil"/>
              <w:left w:val="nil"/>
              <w:bottom w:val="single" w:sz="4" w:space="0" w:color="auto"/>
              <w:right w:val="single" w:sz="4" w:space="0" w:color="auto"/>
            </w:tcBorders>
            <w:noWrap/>
            <w:vAlign w:val="center"/>
          </w:tcPr>
          <w:p w14:paraId="4981B212" w14:textId="77777777" w:rsidR="004F6BDA" w:rsidRPr="00006B95" w:rsidRDefault="004F6BDA" w:rsidP="00D436DD">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ha</w:t>
            </w:r>
          </w:p>
        </w:tc>
        <w:tc>
          <w:tcPr>
            <w:tcW w:w="1195" w:type="dxa"/>
            <w:tcBorders>
              <w:top w:val="nil"/>
              <w:left w:val="nil"/>
              <w:bottom w:val="single" w:sz="4" w:space="0" w:color="auto"/>
              <w:right w:val="single" w:sz="4" w:space="0" w:color="auto"/>
            </w:tcBorders>
            <w:noWrap/>
            <w:vAlign w:val="center"/>
          </w:tcPr>
          <w:p w14:paraId="0F9935DB" w14:textId="77777777" w:rsidR="004F6BDA" w:rsidRPr="00006B95" w:rsidRDefault="004F6BDA" w:rsidP="008233A0">
            <w:pPr>
              <w:widowControl/>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noProof/>
                <w:color w:val="000000" w:themeColor="text1"/>
                <w:kern w:val="0"/>
                <w:szCs w:val="21"/>
              </w:rPr>
              <mc:AlternateContent>
                <mc:Choice Requires="wps">
                  <w:drawing>
                    <wp:anchor distT="0" distB="0" distL="114300" distR="114300" simplePos="0" relativeHeight="251783680" behindDoc="0" locked="0" layoutInCell="1" allowOverlap="1" wp14:anchorId="298B7E6B" wp14:editId="677D972D">
                      <wp:simplePos x="0" y="0"/>
                      <wp:positionH relativeFrom="column">
                        <wp:posOffset>132080</wp:posOffset>
                      </wp:positionH>
                      <wp:positionV relativeFrom="paragraph">
                        <wp:posOffset>6350</wp:posOffset>
                      </wp:positionV>
                      <wp:extent cx="220980" cy="198120"/>
                      <wp:effectExtent l="19685" t="12700" r="16510" b="8255"/>
                      <wp:wrapNone/>
                      <wp:docPr id="12" name="AutoShap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120"/>
                              </a:xfrm>
                              <a:prstGeom prst="flowChartMerg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31B52" id="AutoShape 364" o:spid="_x0000_s1026" type="#_x0000_t128" style="position:absolute;left:0;text-align:left;margin-left:10.4pt;margin-top:.5pt;width:17.4pt;height:15.6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" filled="f">
                      <v:textbox inset="5.85pt,.7pt,5.85pt,.7pt"/>
                    </v:shape>
                  </w:pict>
                </mc:Fallback>
              </mc:AlternateContent>
            </w:r>
            <w:r w:rsidRPr="00006B95">
              <w:rPr>
                <w:rFonts w:ascii="ＭＳ Ｐ明朝" w:eastAsia="ＭＳ Ｐ明朝" w:hAnsi="ＭＳ Ｐ明朝" w:cs="ＭＳ Ｐゴシック" w:hint="eastAsia"/>
                <w:color w:val="000000" w:themeColor="text1"/>
                <w:kern w:val="0"/>
                <w:szCs w:val="21"/>
              </w:rPr>
              <w:t xml:space="preserve">　　 </w:t>
            </w:r>
            <w:r w:rsidRPr="00006B95">
              <w:rPr>
                <w:rFonts w:ascii="ＭＳ Ｐ明朝" w:eastAsia="ＭＳ Ｐ明朝" w:hAnsi="ＭＳ Ｐ明朝" w:cs="ＭＳ Ｐゴシック"/>
                <w:color w:val="000000" w:themeColor="text1"/>
                <w:kern w:val="0"/>
                <w:szCs w:val="21"/>
              </w:rPr>
              <w:t>5</w:t>
            </w:r>
          </w:p>
        </w:tc>
        <w:tc>
          <w:tcPr>
            <w:tcW w:w="1914" w:type="dxa"/>
            <w:vMerge/>
            <w:tcBorders>
              <w:left w:val="single" w:sz="4" w:space="0" w:color="auto"/>
              <w:right w:val="single" w:sz="4" w:space="0" w:color="auto"/>
            </w:tcBorders>
            <w:vAlign w:val="center"/>
          </w:tcPr>
          <w:p w14:paraId="03B3D9D2" w14:textId="77777777" w:rsidR="004F6BDA" w:rsidRPr="00006B95" w:rsidRDefault="004F6BDA" w:rsidP="00D436DD">
            <w:pPr>
              <w:widowControl/>
              <w:jc w:val="left"/>
              <w:rPr>
                <w:rFonts w:ascii="HG丸ｺﾞｼｯｸM-PRO" w:hAnsi="ＭＳ Ｐ明朝" w:cs="ＭＳ Ｐゴシック"/>
                <w:color w:val="000000" w:themeColor="text1"/>
                <w:kern w:val="0"/>
                <w:szCs w:val="21"/>
              </w:rPr>
            </w:pPr>
          </w:p>
        </w:tc>
      </w:tr>
      <w:tr w:rsidR="00006B95" w:rsidRPr="00006B95" w14:paraId="45E1DD0F" w14:textId="77777777" w:rsidTr="004F6BDA">
        <w:trPr>
          <w:trHeight w:val="315"/>
        </w:trPr>
        <w:tc>
          <w:tcPr>
            <w:tcW w:w="2260" w:type="dxa"/>
            <w:gridSpan w:val="3"/>
            <w:tcBorders>
              <w:top w:val="single" w:sz="4" w:space="0" w:color="auto"/>
              <w:left w:val="single" w:sz="4" w:space="0" w:color="auto"/>
              <w:bottom w:val="single" w:sz="4" w:space="0" w:color="auto"/>
              <w:right w:val="single" w:sz="4" w:space="0" w:color="000000"/>
            </w:tcBorders>
            <w:noWrap/>
            <w:vAlign w:val="center"/>
          </w:tcPr>
          <w:p w14:paraId="1D83E214" w14:textId="77777777" w:rsidR="004F6BDA" w:rsidRPr="00006B95" w:rsidRDefault="004F6BDA" w:rsidP="00D436DD">
            <w:pPr>
              <w:widowControl/>
              <w:jc w:val="left"/>
              <w:rPr>
                <w:rFonts w:ascii="HG丸ｺﾞｼｯｸM-PRO" w:hAnsi="ＭＳ Ｐ明朝" w:cs="ＭＳ Ｐゴシック"/>
                <w:color w:val="000000" w:themeColor="text1"/>
                <w:kern w:val="0"/>
                <w:sz w:val="16"/>
                <w:szCs w:val="16"/>
              </w:rPr>
            </w:pPr>
            <w:r w:rsidRPr="00006B95">
              <w:rPr>
                <w:rFonts w:ascii="HG丸ｺﾞｼｯｸM-PRO" w:hAnsi="ＭＳ Ｐ明朝" w:cs="ＭＳ Ｐゴシック" w:hint="eastAsia"/>
                <w:color w:val="000000" w:themeColor="text1"/>
                <w:kern w:val="0"/>
                <w:sz w:val="16"/>
                <w:szCs w:val="16"/>
              </w:rPr>
              <w:t>春日見本林</w:t>
            </w:r>
          </w:p>
        </w:tc>
        <w:tc>
          <w:tcPr>
            <w:tcW w:w="1230" w:type="dxa"/>
            <w:tcBorders>
              <w:top w:val="nil"/>
              <w:left w:val="nil"/>
              <w:bottom w:val="single" w:sz="4" w:space="0" w:color="auto"/>
              <w:right w:val="single" w:sz="4" w:space="0" w:color="auto"/>
            </w:tcBorders>
            <w:noWrap/>
            <w:vAlign w:val="center"/>
          </w:tcPr>
          <w:p w14:paraId="6784D74E" w14:textId="77777777" w:rsidR="004F6BDA" w:rsidRPr="00006B95" w:rsidRDefault="004F6BDA" w:rsidP="00D436DD">
            <w:pPr>
              <w:widowControl/>
              <w:jc w:val="center"/>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noProof/>
                <w:color w:val="000000" w:themeColor="text1"/>
                <w:kern w:val="0"/>
                <w:szCs w:val="21"/>
              </w:rPr>
              <mc:AlternateContent>
                <mc:Choice Requires="wps">
                  <w:drawing>
                    <wp:anchor distT="0" distB="0" distL="114300" distR="114300" simplePos="0" relativeHeight="251777536" behindDoc="0" locked="0" layoutInCell="1" allowOverlap="1" wp14:anchorId="581D7E0D" wp14:editId="7E79975B">
                      <wp:simplePos x="0" y="0"/>
                      <wp:positionH relativeFrom="column">
                        <wp:posOffset>208915</wp:posOffset>
                      </wp:positionH>
                      <wp:positionV relativeFrom="paragraph">
                        <wp:posOffset>-8255</wp:posOffset>
                      </wp:positionV>
                      <wp:extent cx="220980" cy="198120"/>
                      <wp:effectExtent l="13970" t="13970" r="22225" b="16510"/>
                      <wp:wrapNone/>
                      <wp:docPr id="11" name="AutoShap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120"/>
                              </a:xfrm>
                              <a:prstGeom prst="flowChartMerg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F7025" id="AutoShape 358" o:spid="_x0000_s1026" type="#_x0000_t128" style="position:absolute;left:0;text-align:left;margin-left:16.45pt;margin-top:-.65pt;width:17.4pt;height:15.6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" filled="f">
                      <v:textbox inset="5.85pt,.7pt,5.85pt,.7pt"/>
                    </v:shape>
                  </w:pict>
                </mc:Fallback>
              </mc:AlternateContent>
            </w:r>
            <w:r w:rsidRPr="00006B95">
              <w:rPr>
                <w:rFonts w:ascii="ＭＳ Ｐ明朝" w:eastAsia="ＭＳ Ｐ明朝" w:hAnsi="ＭＳ Ｐ明朝" w:cs="ＭＳ Ｐゴシック"/>
                <w:color w:val="000000" w:themeColor="text1"/>
                <w:kern w:val="0"/>
                <w:szCs w:val="21"/>
              </w:rPr>
              <w:t>6</w:t>
            </w:r>
          </w:p>
        </w:tc>
        <w:tc>
          <w:tcPr>
            <w:tcW w:w="1435" w:type="dxa"/>
            <w:tcBorders>
              <w:top w:val="nil"/>
              <w:left w:val="nil"/>
              <w:bottom w:val="single" w:sz="4" w:space="0" w:color="auto"/>
              <w:right w:val="nil"/>
            </w:tcBorders>
            <w:noWrap/>
            <w:vAlign w:val="center"/>
          </w:tcPr>
          <w:p w14:paraId="6E44B475" w14:textId="77777777" w:rsidR="004F6BDA" w:rsidRPr="00006B95" w:rsidRDefault="004F6BDA" w:rsidP="008A6D69">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ﾐｽﾞﾅﾗ</w:t>
            </w:r>
          </w:p>
        </w:tc>
        <w:tc>
          <w:tcPr>
            <w:tcW w:w="853" w:type="dxa"/>
            <w:tcBorders>
              <w:top w:val="nil"/>
              <w:left w:val="nil"/>
              <w:bottom w:val="single" w:sz="4" w:space="0" w:color="auto"/>
              <w:right w:val="nil"/>
            </w:tcBorders>
            <w:noWrap/>
            <w:vAlign w:val="center"/>
          </w:tcPr>
          <w:p w14:paraId="5CCBE6A3" w14:textId="77777777" w:rsidR="004F6BDA" w:rsidRPr="00006B95" w:rsidRDefault="004F6BDA" w:rsidP="008A6D69">
            <w:pPr>
              <w:widowControl/>
              <w:jc w:val="righ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 xml:space="preserve">31.00 </w:t>
            </w:r>
          </w:p>
        </w:tc>
        <w:tc>
          <w:tcPr>
            <w:tcW w:w="512" w:type="dxa"/>
            <w:tcBorders>
              <w:top w:val="nil"/>
              <w:left w:val="nil"/>
              <w:bottom w:val="single" w:sz="4" w:space="0" w:color="auto"/>
              <w:right w:val="single" w:sz="4" w:space="0" w:color="auto"/>
            </w:tcBorders>
            <w:noWrap/>
            <w:vAlign w:val="center"/>
          </w:tcPr>
          <w:p w14:paraId="155BD80E" w14:textId="77777777" w:rsidR="004F6BDA" w:rsidRPr="00006B95" w:rsidRDefault="004F6BDA" w:rsidP="00D436DD">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ha</w:t>
            </w:r>
          </w:p>
        </w:tc>
        <w:tc>
          <w:tcPr>
            <w:tcW w:w="1195" w:type="dxa"/>
            <w:tcBorders>
              <w:top w:val="nil"/>
              <w:left w:val="nil"/>
              <w:bottom w:val="single" w:sz="4" w:space="0" w:color="auto"/>
              <w:right w:val="single" w:sz="4" w:space="0" w:color="auto"/>
            </w:tcBorders>
            <w:noWrap/>
            <w:vAlign w:val="center"/>
          </w:tcPr>
          <w:p w14:paraId="7F7C4695" w14:textId="77777777" w:rsidR="004F6BDA" w:rsidRPr="00006B95" w:rsidRDefault="004F6BDA" w:rsidP="008233A0">
            <w:pPr>
              <w:widowControl/>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noProof/>
                <w:color w:val="000000" w:themeColor="text1"/>
                <w:kern w:val="0"/>
                <w:szCs w:val="21"/>
              </w:rPr>
              <mc:AlternateContent>
                <mc:Choice Requires="wps">
                  <w:drawing>
                    <wp:anchor distT="0" distB="0" distL="114300" distR="114300" simplePos="0" relativeHeight="251784704" behindDoc="0" locked="0" layoutInCell="1" allowOverlap="1" wp14:anchorId="19B067B6" wp14:editId="1F876917">
                      <wp:simplePos x="0" y="0"/>
                      <wp:positionH relativeFrom="column">
                        <wp:posOffset>130175</wp:posOffset>
                      </wp:positionH>
                      <wp:positionV relativeFrom="paragraph">
                        <wp:posOffset>7620</wp:posOffset>
                      </wp:positionV>
                      <wp:extent cx="220980" cy="198120"/>
                      <wp:effectExtent l="17780" t="10795" r="18415" b="10160"/>
                      <wp:wrapNone/>
                      <wp:docPr id="10" name="AutoShap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120"/>
                              </a:xfrm>
                              <a:prstGeom prst="flowChartMerg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C679E" id="AutoShape 365" o:spid="_x0000_s1026" type="#_x0000_t128" style="position:absolute;left:0;text-align:left;margin-left:10.25pt;margin-top:.6pt;width:17.4pt;height:15.6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" filled="f">
                      <v:textbox inset="5.85pt,.7pt,5.85pt,.7pt"/>
                    </v:shape>
                  </w:pict>
                </mc:Fallback>
              </mc:AlternateContent>
            </w:r>
            <w:r w:rsidRPr="00006B95">
              <w:rPr>
                <w:rFonts w:ascii="ＭＳ Ｐ明朝" w:eastAsia="ＭＳ Ｐ明朝" w:hAnsi="ＭＳ Ｐ明朝" w:cs="ＭＳ Ｐゴシック" w:hint="eastAsia"/>
                <w:color w:val="000000" w:themeColor="text1"/>
                <w:kern w:val="0"/>
                <w:szCs w:val="21"/>
              </w:rPr>
              <w:t xml:space="preserve">　　 </w:t>
            </w:r>
            <w:r w:rsidRPr="00006B95">
              <w:rPr>
                <w:rFonts w:ascii="ＭＳ Ｐ明朝" w:eastAsia="ＭＳ Ｐ明朝" w:hAnsi="ＭＳ Ｐ明朝" w:cs="ＭＳ Ｐゴシック"/>
                <w:color w:val="000000" w:themeColor="text1"/>
                <w:kern w:val="0"/>
                <w:szCs w:val="21"/>
              </w:rPr>
              <w:t>6</w:t>
            </w:r>
          </w:p>
        </w:tc>
        <w:tc>
          <w:tcPr>
            <w:tcW w:w="1914" w:type="dxa"/>
            <w:vMerge/>
            <w:tcBorders>
              <w:left w:val="single" w:sz="4" w:space="0" w:color="auto"/>
              <w:right w:val="single" w:sz="4" w:space="0" w:color="auto"/>
            </w:tcBorders>
            <w:vAlign w:val="center"/>
          </w:tcPr>
          <w:p w14:paraId="5DACB67E" w14:textId="77777777" w:rsidR="004F6BDA" w:rsidRPr="00006B95" w:rsidRDefault="004F6BDA" w:rsidP="00D436DD">
            <w:pPr>
              <w:widowControl/>
              <w:jc w:val="left"/>
              <w:rPr>
                <w:rFonts w:ascii="HG丸ｺﾞｼｯｸM-PRO" w:hAnsi="ＭＳ Ｐ明朝" w:cs="ＭＳ Ｐゴシック"/>
                <w:color w:val="000000" w:themeColor="text1"/>
                <w:kern w:val="0"/>
                <w:szCs w:val="21"/>
              </w:rPr>
            </w:pPr>
          </w:p>
        </w:tc>
      </w:tr>
      <w:tr w:rsidR="00006B95" w:rsidRPr="00006B95" w14:paraId="6D8A1CF4" w14:textId="77777777" w:rsidTr="004F6BDA">
        <w:trPr>
          <w:trHeight w:val="315"/>
        </w:trPr>
        <w:tc>
          <w:tcPr>
            <w:tcW w:w="2260" w:type="dxa"/>
            <w:gridSpan w:val="3"/>
            <w:tcBorders>
              <w:top w:val="single" w:sz="4" w:space="0" w:color="auto"/>
              <w:left w:val="single" w:sz="4" w:space="0" w:color="auto"/>
              <w:bottom w:val="single" w:sz="4" w:space="0" w:color="auto"/>
              <w:right w:val="single" w:sz="4" w:space="0" w:color="000000"/>
            </w:tcBorders>
            <w:noWrap/>
            <w:vAlign w:val="center"/>
          </w:tcPr>
          <w:p w14:paraId="04EA67C3" w14:textId="77777777" w:rsidR="004F6BDA" w:rsidRPr="00006B95" w:rsidRDefault="004F6BDA" w:rsidP="00D436DD">
            <w:pPr>
              <w:widowControl/>
              <w:jc w:val="left"/>
              <w:rPr>
                <w:rFonts w:ascii="HG丸ｺﾞｼｯｸM-PRO" w:hAnsi="ＭＳ Ｐ明朝" w:cs="ＭＳ Ｐゴシック"/>
                <w:color w:val="000000" w:themeColor="text1"/>
                <w:kern w:val="0"/>
                <w:sz w:val="16"/>
                <w:szCs w:val="16"/>
              </w:rPr>
            </w:pPr>
            <w:r w:rsidRPr="00006B95">
              <w:rPr>
                <w:rFonts w:ascii="HG丸ｺﾞｼｯｸM-PRO" w:hAnsi="ＭＳ Ｐ明朝" w:cs="ＭＳ Ｐゴシック" w:hint="eastAsia"/>
                <w:color w:val="000000" w:themeColor="text1"/>
                <w:kern w:val="0"/>
                <w:sz w:val="16"/>
                <w:szCs w:val="16"/>
              </w:rPr>
              <w:t>小牧市・八雲町交流市民の森</w:t>
            </w:r>
          </w:p>
        </w:tc>
        <w:tc>
          <w:tcPr>
            <w:tcW w:w="1230" w:type="dxa"/>
            <w:tcBorders>
              <w:top w:val="nil"/>
              <w:left w:val="nil"/>
              <w:bottom w:val="single" w:sz="4" w:space="0" w:color="auto"/>
              <w:right w:val="single" w:sz="4" w:space="0" w:color="auto"/>
            </w:tcBorders>
            <w:noWrap/>
            <w:vAlign w:val="center"/>
          </w:tcPr>
          <w:p w14:paraId="2F9B591D" w14:textId="77777777" w:rsidR="004F6BDA" w:rsidRPr="00006B95" w:rsidRDefault="004F6BDA" w:rsidP="00D436DD">
            <w:pPr>
              <w:widowControl/>
              <w:jc w:val="center"/>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noProof/>
                <w:color w:val="000000" w:themeColor="text1"/>
                <w:kern w:val="0"/>
                <w:szCs w:val="21"/>
              </w:rPr>
              <mc:AlternateContent>
                <mc:Choice Requires="wps">
                  <w:drawing>
                    <wp:anchor distT="0" distB="0" distL="114300" distR="114300" simplePos="0" relativeHeight="251778560" behindDoc="0" locked="0" layoutInCell="1" allowOverlap="1" wp14:anchorId="28D76522" wp14:editId="6A4F91A8">
                      <wp:simplePos x="0" y="0"/>
                      <wp:positionH relativeFrom="column">
                        <wp:posOffset>208915</wp:posOffset>
                      </wp:positionH>
                      <wp:positionV relativeFrom="paragraph">
                        <wp:posOffset>6350</wp:posOffset>
                      </wp:positionV>
                      <wp:extent cx="220980" cy="198120"/>
                      <wp:effectExtent l="13970" t="6350" r="22225" b="14605"/>
                      <wp:wrapNone/>
                      <wp:docPr id="9" name="AutoShap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120"/>
                              </a:xfrm>
                              <a:prstGeom prst="flowChartMerg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BDF42" id="AutoShape 359" o:spid="_x0000_s1026" type="#_x0000_t128" style="position:absolute;left:0;text-align:left;margin-left:16.45pt;margin-top:.5pt;width:17.4pt;height:15.6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" filled="f">
                      <v:textbox inset="5.85pt,.7pt,5.85pt,.7pt"/>
                    </v:shape>
                  </w:pict>
                </mc:Fallback>
              </mc:AlternateContent>
            </w:r>
            <w:r w:rsidRPr="00006B95">
              <w:rPr>
                <w:rFonts w:ascii="ＭＳ Ｐ明朝" w:eastAsia="ＭＳ Ｐ明朝" w:hAnsi="ＭＳ Ｐ明朝" w:cs="ＭＳ Ｐゴシック"/>
                <w:color w:val="000000" w:themeColor="text1"/>
                <w:kern w:val="0"/>
                <w:szCs w:val="21"/>
              </w:rPr>
              <w:t>7</w:t>
            </w:r>
          </w:p>
        </w:tc>
        <w:tc>
          <w:tcPr>
            <w:tcW w:w="1435" w:type="dxa"/>
            <w:tcBorders>
              <w:top w:val="nil"/>
              <w:left w:val="nil"/>
              <w:bottom w:val="single" w:sz="4" w:space="0" w:color="auto"/>
              <w:right w:val="nil"/>
            </w:tcBorders>
            <w:noWrap/>
            <w:vAlign w:val="center"/>
          </w:tcPr>
          <w:p w14:paraId="75B68CFE" w14:textId="77777777" w:rsidR="004F6BDA" w:rsidRPr="00006B95" w:rsidRDefault="004F6BDA" w:rsidP="008A6D69">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ｶﾂﾗ</w:t>
            </w:r>
          </w:p>
        </w:tc>
        <w:tc>
          <w:tcPr>
            <w:tcW w:w="853" w:type="dxa"/>
            <w:tcBorders>
              <w:top w:val="nil"/>
              <w:left w:val="nil"/>
              <w:bottom w:val="single" w:sz="4" w:space="0" w:color="auto"/>
              <w:right w:val="nil"/>
            </w:tcBorders>
            <w:noWrap/>
            <w:vAlign w:val="center"/>
          </w:tcPr>
          <w:p w14:paraId="774BD5D8" w14:textId="77777777" w:rsidR="004F6BDA" w:rsidRPr="00006B95" w:rsidRDefault="004F6BDA" w:rsidP="008A6D69">
            <w:pPr>
              <w:widowControl/>
              <w:jc w:val="righ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 xml:space="preserve">0.30 </w:t>
            </w:r>
          </w:p>
        </w:tc>
        <w:tc>
          <w:tcPr>
            <w:tcW w:w="512" w:type="dxa"/>
            <w:tcBorders>
              <w:top w:val="nil"/>
              <w:left w:val="nil"/>
              <w:bottom w:val="single" w:sz="4" w:space="0" w:color="auto"/>
              <w:right w:val="single" w:sz="4" w:space="0" w:color="auto"/>
            </w:tcBorders>
            <w:noWrap/>
            <w:vAlign w:val="center"/>
          </w:tcPr>
          <w:p w14:paraId="3357BD20" w14:textId="77777777" w:rsidR="004F6BDA" w:rsidRPr="00006B95" w:rsidRDefault="004F6BDA" w:rsidP="00D436DD">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ha</w:t>
            </w:r>
          </w:p>
        </w:tc>
        <w:tc>
          <w:tcPr>
            <w:tcW w:w="1195" w:type="dxa"/>
            <w:tcBorders>
              <w:top w:val="nil"/>
              <w:left w:val="nil"/>
              <w:bottom w:val="single" w:sz="4" w:space="0" w:color="auto"/>
              <w:right w:val="single" w:sz="4" w:space="0" w:color="auto"/>
            </w:tcBorders>
            <w:noWrap/>
            <w:vAlign w:val="center"/>
          </w:tcPr>
          <w:p w14:paraId="47FF3FA1" w14:textId="77777777" w:rsidR="004F6BDA" w:rsidRPr="00006B95" w:rsidRDefault="004F6BDA" w:rsidP="008233A0">
            <w:pPr>
              <w:widowControl/>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noProof/>
                <w:color w:val="000000" w:themeColor="text1"/>
                <w:kern w:val="0"/>
                <w:szCs w:val="21"/>
              </w:rPr>
              <mc:AlternateContent>
                <mc:Choice Requires="wps">
                  <w:drawing>
                    <wp:anchor distT="0" distB="0" distL="114300" distR="114300" simplePos="0" relativeHeight="251785728" behindDoc="0" locked="0" layoutInCell="1" allowOverlap="1" wp14:anchorId="0993BEBD" wp14:editId="040910EF">
                      <wp:simplePos x="0" y="0"/>
                      <wp:positionH relativeFrom="column">
                        <wp:posOffset>137795</wp:posOffset>
                      </wp:positionH>
                      <wp:positionV relativeFrom="paragraph">
                        <wp:posOffset>6350</wp:posOffset>
                      </wp:positionV>
                      <wp:extent cx="220980" cy="198120"/>
                      <wp:effectExtent l="15875" t="6350" r="20320" b="5080"/>
                      <wp:wrapNone/>
                      <wp:docPr id="8" name="AutoShap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120"/>
                              </a:xfrm>
                              <a:prstGeom prst="flowChartMerg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7FCAA" id="AutoShape 366" o:spid="_x0000_s1026" type="#_x0000_t128" style="position:absolute;left:0;text-align:left;margin-left:10.85pt;margin-top:.5pt;width:17.4pt;height:15.6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" filled="f">
                      <v:textbox inset="5.85pt,.7pt,5.85pt,.7pt"/>
                    </v:shape>
                  </w:pict>
                </mc:Fallback>
              </mc:AlternateContent>
            </w:r>
            <w:r w:rsidRPr="00006B95">
              <w:rPr>
                <w:rFonts w:ascii="ＭＳ Ｐ明朝" w:eastAsia="ＭＳ Ｐ明朝" w:hAnsi="ＭＳ Ｐ明朝" w:cs="ＭＳ Ｐゴシック" w:hint="eastAsia"/>
                <w:color w:val="000000" w:themeColor="text1"/>
                <w:kern w:val="0"/>
                <w:szCs w:val="21"/>
              </w:rPr>
              <w:t xml:space="preserve">　　 </w:t>
            </w:r>
            <w:r w:rsidRPr="00006B95">
              <w:rPr>
                <w:rFonts w:ascii="ＭＳ Ｐ明朝" w:eastAsia="ＭＳ Ｐ明朝" w:hAnsi="ＭＳ Ｐ明朝" w:cs="ＭＳ Ｐゴシック"/>
                <w:color w:val="000000" w:themeColor="text1"/>
                <w:kern w:val="0"/>
                <w:szCs w:val="21"/>
              </w:rPr>
              <w:t>7</w:t>
            </w:r>
          </w:p>
        </w:tc>
        <w:tc>
          <w:tcPr>
            <w:tcW w:w="1914" w:type="dxa"/>
            <w:vMerge/>
            <w:tcBorders>
              <w:left w:val="single" w:sz="4" w:space="0" w:color="auto"/>
              <w:right w:val="single" w:sz="4" w:space="0" w:color="auto"/>
            </w:tcBorders>
            <w:vAlign w:val="center"/>
          </w:tcPr>
          <w:p w14:paraId="2638D683" w14:textId="77777777" w:rsidR="004F6BDA" w:rsidRPr="00006B95" w:rsidRDefault="004F6BDA" w:rsidP="00D436DD">
            <w:pPr>
              <w:widowControl/>
              <w:jc w:val="left"/>
              <w:rPr>
                <w:rFonts w:ascii="HG丸ｺﾞｼｯｸM-PRO" w:hAnsi="ＭＳ Ｐ明朝" w:cs="ＭＳ Ｐゴシック"/>
                <w:color w:val="000000" w:themeColor="text1"/>
                <w:kern w:val="0"/>
                <w:szCs w:val="21"/>
              </w:rPr>
            </w:pPr>
          </w:p>
        </w:tc>
      </w:tr>
      <w:tr w:rsidR="00006B95" w:rsidRPr="00006B95" w14:paraId="07F017BE" w14:textId="77777777" w:rsidTr="004F6BDA">
        <w:trPr>
          <w:trHeight w:val="315"/>
        </w:trPr>
        <w:tc>
          <w:tcPr>
            <w:tcW w:w="2260" w:type="dxa"/>
            <w:gridSpan w:val="3"/>
            <w:tcBorders>
              <w:top w:val="single" w:sz="4" w:space="0" w:color="auto"/>
              <w:left w:val="single" w:sz="4" w:space="0" w:color="auto"/>
              <w:bottom w:val="single" w:sz="4" w:space="0" w:color="auto"/>
              <w:right w:val="single" w:sz="4" w:space="0" w:color="000000"/>
            </w:tcBorders>
            <w:noWrap/>
            <w:vAlign w:val="center"/>
          </w:tcPr>
          <w:p w14:paraId="6685B3C6" w14:textId="77777777" w:rsidR="004F6BDA" w:rsidRPr="00006B95" w:rsidRDefault="004F6BDA" w:rsidP="00D436DD">
            <w:pPr>
              <w:widowControl/>
              <w:jc w:val="left"/>
              <w:rPr>
                <w:rFonts w:ascii="HG丸ｺﾞｼｯｸM-PRO" w:hAnsi="ＭＳ Ｐ明朝" w:cs="ＭＳ Ｐゴシック"/>
                <w:color w:val="000000" w:themeColor="text1"/>
                <w:kern w:val="0"/>
                <w:sz w:val="16"/>
                <w:szCs w:val="16"/>
              </w:rPr>
            </w:pPr>
            <w:r w:rsidRPr="00006B95">
              <w:rPr>
                <w:rFonts w:ascii="HG丸ｺﾞｼｯｸM-PRO" w:hAnsi="ＭＳ Ｐ明朝" w:cs="ＭＳ Ｐゴシック" w:hint="eastAsia"/>
                <w:color w:val="000000" w:themeColor="text1"/>
                <w:kern w:val="0"/>
                <w:sz w:val="16"/>
                <w:szCs w:val="16"/>
              </w:rPr>
              <w:t>魚を育む森</w:t>
            </w:r>
          </w:p>
        </w:tc>
        <w:tc>
          <w:tcPr>
            <w:tcW w:w="1230" w:type="dxa"/>
            <w:tcBorders>
              <w:top w:val="single" w:sz="4" w:space="0" w:color="auto"/>
              <w:left w:val="nil"/>
              <w:bottom w:val="single" w:sz="4" w:space="0" w:color="auto"/>
              <w:right w:val="single" w:sz="4" w:space="0" w:color="auto"/>
            </w:tcBorders>
            <w:noWrap/>
            <w:vAlign w:val="center"/>
          </w:tcPr>
          <w:p w14:paraId="324EABF1" w14:textId="77777777" w:rsidR="004F6BDA" w:rsidRPr="00006B95" w:rsidRDefault="004F6BDA" w:rsidP="00D436DD">
            <w:pPr>
              <w:widowControl/>
              <w:jc w:val="center"/>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noProof/>
                <w:color w:val="000000" w:themeColor="text1"/>
                <w:kern w:val="0"/>
                <w:szCs w:val="21"/>
              </w:rPr>
              <mc:AlternateContent>
                <mc:Choice Requires="wps">
                  <w:drawing>
                    <wp:anchor distT="0" distB="0" distL="114300" distR="114300" simplePos="0" relativeHeight="251772416" behindDoc="0" locked="0" layoutInCell="1" allowOverlap="1" wp14:anchorId="6ADB641C" wp14:editId="7D9C645A">
                      <wp:simplePos x="0" y="0"/>
                      <wp:positionH relativeFrom="column">
                        <wp:posOffset>208280</wp:posOffset>
                      </wp:positionH>
                      <wp:positionV relativeFrom="paragraph">
                        <wp:posOffset>4445</wp:posOffset>
                      </wp:positionV>
                      <wp:extent cx="220980" cy="198120"/>
                      <wp:effectExtent l="13335" t="10795" r="13335" b="19685"/>
                      <wp:wrapNone/>
                      <wp:docPr id="7" name="AutoShap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120"/>
                              </a:xfrm>
                              <a:prstGeom prst="flowChartMerg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BF6E6" id="AutoShape 353" o:spid="_x0000_s1026" type="#_x0000_t128" style="position:absolute;left:0;text-align:left;margin-left:16.4pt;margin-top:.35pt;width:17.4pt;height:15.6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" filled="f">
                      <v:textbox inset="5.85pt,.7pt,5.85pt,.7pt"/>
                    </v:shape>
                  </w:pict>
                </mc:Fallback>
              </mc:AlternateContent>
            </w:r>
            <w:r w:rsidRPr="00006B95">
              <w:rPr>
                <w:rFonts w:ascii="ＭＳ Ｐ明朝" w:eastAsia="ＭＳ Ｐ明朝" w:hAnsi="ＭＳ Ｐ明朝" w:cs="ＭＳ Ｐゴシック"/>
                <w:color w:val="000000" w:themeColor="text1"/>
                <w:kern w:val="0"/>
                <w:szCs w:val="21"/>
              </w:rPr>
              <w:t>8</w:t>
            </w:r>
          </w:p>
        </w:tc>
        <w:tc>
          <w:tcPr>
            <w:tcW w:w="1435" w:type="dxa"/>
            <w:tcBorders>
              <w:top w:val="single" w:sz="4" w:space="0" w:color="auto"/>
              <w:left w:val="nil"/>
              <w:bottom w:val="single" w:sz="4" w:space="0" w:color="auto"/>
              <w:right w:val="nil"/>
            </w:tcBorders>
            <w:noWrap/>
            <w:vAlign w:val="center"/>
          </w:tcPr>
          <w:p w14:paraId="0F26FD71" w14:textId="77777777" w:rsidR="004F6BDA" w:rsidRPr="00006B95" w:rsidRDefault="004F6BDA" w:rsidP="008A6D69">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ﾐｽﾞﾅﾗ他</w:t>
            </w:r>
          </w:p>
        </w:tc>
        <w:tc>
          <w:tcPr>
            <w:tcW w:w="853" w:type="dxa"/>
            <w:tcBorders>
              <w:top w:val="single" w:sz="4" w:space="0" w:color="auto"/>
              <w:left w:val="nil"/>
              <w:bottom w:val="single" w:sz="4" w:space="0" w:color="auto"/>
              <w:right w:val="nil"/>
            </w:tcBorders>
            <w:noWrap/>
            <w:vAlign w:val="center"/>
          </w:tcPr>
          <w:p w14:paraId="65D59710" w14:textId="77777777" w:rsidR="004F6BDA" w:rsidRPr="00006B95" w:rsidRDefault="004F6BDA" w:rsidP="008A6D69">
            <w:pPr>
              <w:widowControl/>
              <w:jc w:val="righ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 xml:space="preserve">21.40 </w:t>
            </w:r>
          </w:p>
        </w:tc>
        <w:tc>
          <w:tcPr>
            <w:tcW w:w="512" w:type="dxa"/>
            <w:tcBorders>
              <w:top w:val="single" w:sz="4" w:space="0" w:color="auto"/>
              <w:left w:val="nil"/>
              <w:bottom w:val="single" w:sz="4" w:space="0" w:color="auto"/>
              <w:right w:val="single" w:sz="4" w:space="0" w:color="auto"/>
            </w:tcBorders>
            <w:noWrap/>
            <w:vAlign w:val="center"/>
          </w:tcPr>
          <w:p w14:paraId="4E1137CC" w14:textId="77777777" w:rsidR="004F6BDA" w:rsidRPr="00006B95" w:rsidRDefault="004F6BDA" w:rsidP="00D436DD">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ha</w:t>
            </w:r>
          </w:p>
        </w:tc>
        <w:tc>
          <w:tcPr>
            <w:tcW w:w="1195" w:type="dxa"/>
            <w:tcBorders>
              <w:top w:val="single" w:sz="4" w:space="0" w:color="auto"/>
              <w:left w:val="nil"/>
              <w:bottom w:val="single" w:sz="4" w:space="0" w:color="auto"/>
              <w:right w:val="single" w:sz="4" w:space="0" w:color="auto"/>
            </w:tcBorders>
            <w:noWrap/>
            <w:vAlign w:val="center"/>
          </w:tcPr>
          <w:p w14:paraId="05967809" w14:textId="77777777" w:rsidR="004F6BDA" w:rsidRPr="00006B95" w:rsidRDefault="004F6BDA" w:rsidP="008233A0">
            <w:pPr>
              <w:widowControl/>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noProof/>
                <w:color w:val="000000" w:themeColor="text1"/>
                <w:kern w:val="0"/>
                <w:szCs w:val="21"/>
              </w:rPr>
              <mc:AlternateContent>
                <mc:Choice Requires="wps">
                  <w:drawing>
                    <wp:anchor distT="0" distB="0" distL="114300" distR="114300" simplePos="0" relativeHeight="251786752" behindDoc="0" locked="0" layoutInCell="1" allowOverlap="1" wp14:anchorId="73C2DD55" wp14:editId="15B203D6">
                      <wp:simplePos x="0" y="0"/>
                      <wp:positionH relativeFrom="column">
                        <wp:posOffset>137795</wp:posOffset>
                      </wp:positionH>
                      <wp:positionV relativeFrom="paragraph">
                        <wp:posOffset>5080</wp:posOffset>
                      </wp:positionV>
                      <wp:extent cx="220980" cy="198120"/>
                      <wp:effectExtent l="15875" t="11430" r="20320" b="9525"/>
                      <wp:wrapNone/>
                      <wp:docPr id="6" name="AutoShap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120"/>
                              </a:xfrm>
                              <a:prstGeom prst="flowChartMerg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0575E" id="AutoShape 367" o:spid="_x0000_s1026" type="#_x0000_t128" style="position:absolute;left:0;text-align:left;margin-left:10.85pt;margin-top:.4pt;width:17.4pt;height:15.6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" filled="f">
                      <v:textbox inset="5.85pt,.7pt,5.85pt,.7pt"/>
                    </v:shape>
                  </w:pict>
                </mc:Fallback>
              </mc:AlternateContent>
            </w:r>
            <w:r w:rsidRPr="00006B95">
              <w:rPr>
                <w:rFonts w:ascii="ＭＳ Ｐ明朝" w:eastAsia="ＭＳ Ｐ明朝" w:hAnsi="ＭＳ Ｐ明朝" w:cs="ＭＳ Ｐゴシック" w:hint="eastAsia"/>
                <w:color w:val="000000" w:themeColor="text1"/>
                <w:kern w:val="0"/>
                <w:szCs w:val="21"/>
              </w:rPr>
              <w:t xml:space="preserve">　　 </w:t>
            </w:r>
            <w:r w:rsidRPr="00006B95">
              <w:rPr>
                <w:rFonts w:ascii="ＭＳ Ｐ明朝" w:eastAsia="ＭＳ Ｐ明朝" w:hAnsi="ＭＳ Ｐ明朝" w:cs="ＭＳ Ｐゴシック"/>
                <w:color w:val="000000" w:themeColor="text1"/>
                <w:kern w:val="0"/>
                <w:szCs w:val="21"/>
              </w:rPr>
              <w:t>8</w:t>
            </w:r>
          </w:p>
        </w:tc>
        <w:tc>
          <w:tcPr>
            <w:tcW w:w="1914" w:type="dxa"/>
            <w:vMerge/>
            <w:tcBorders>
              <w:left w:val="single" w:sz="4" w:space="0" w:color="auto"/>
              <w:right w:val="single" w:sz="4" w:space="0" w:color="auto"/>
            </w:tcBorders>
            <w:vAlign w:val="center"/>
          </w:tcPr>
          <w:p w14:paraId="7887AC76" w14:textId="77777777" w:rsidR="004F6BDA" w:rsidRPr="00006B95" w:rsidRDefault="004F6BDA" w:rsidP="00D436DD">
            <w:pPr>
              <w:widowControl/>
              <w:jc w:val="left"/>
              <w:rPr>
                <w:rFonts w:ascii="HG丸ｺﾞｼｯｸM-PRO" w:hAnsi="ＭＳ Ｐ明朝" w:cs="ＭＳ Ｐゴシック"/>
                <w:color w:val="000000" w:themeColor="text1"/>
                <w:kern w:val="0"/>
                <w:szCs w:val="21"/>
              </w:rPr>
            </w:pPr>
          </w:p>
        </w:tc>
      </w:tr>
      <w:tr w:rsidR="00006B95" w:rsidRPr="00006B95" w14:paraId="751F1FD3" w14:textId="77777777" w:rsidTr="004F6BDA">
        <w:trPr>
          <w:trHeight w:val="315"/>
        </w:trPr>
        <w:tc>
          <w:tcPr>
            <w:tcW w:w="2260" w:type="dxa"/>
            <w:gridSpan w:val="3"/>
            <w:tcBorders>
              <w:top w:val="single" w:sz="4" w:space="0" w:color="auto"/>
              <w:left w:val="single" w:sz="4" w:space="0" w:color="auto"/>
              <w:bottom w:val="single" w:sz="4" w:space="0" w:color="auto"/>
              <w:right w:val="single" w:sz="4" w:space="0" w:color="000000"/>
            </w:tcBorders>
            <w:noWrap/>
            <w:vAlign w:val="center"/>
          </w:tcPr>
          <w:p w14:paraId="20CB84A7" w14:textId="77777777" w:rsidR="004F6BDA" w:rsidRPr="00006B95" w:rsidRDefault="004F6BDA" w:rsidP="00D436DD">
            <w:pPr>
              <w:widowControl/>
              <w:jc w:val="left"/>
              <w:rPr>
                <w:rFonts w:ascii="HG丸ｺﾞｼｯｸM-PRO" w:hAnsi="ＭＳ Ｐ明朝" w:cs="ＭＳ Ｐゴシック"/>
                <w:color w:val="000000" w:themeColor="text1"/>
                <w:kern w:val="0"/>
                <w:sz w:val="16"/>
                <w:szCs w:val="16"/>
              </w:rPr>
            </w:pPr>
            <w:r w:rsidRPr="00006B95">
              <w:rPr>
                <w:rFonts w:ascii="HG丸ｺﾞｼｯｸM-PRO" w:hAnsi="ＭＳ Ｐ明朝" w:cs="ＭＳ Ｐゴシック" w:hint="eastAsia"/>
                <w:color w:val="000000" w:themeColor="text1"/>
                <w:kern w:val="0"/>
                <w:sz w:val="16"/>
                <w:szCs w:val="16"/>
              </w:rPr>
              <w:t>八雲町生活環境保全林</w:t>
            </w:r>
          </w:p>
        </w:tc>
        <w:tc>
          <w:tcPr>
            <w:tcW w:w="1230" w:type="dxa"/>
            <w:tcBorders>
              <w:top w:val="nil"/>
              <w:left w:val="nil"/>
              <w:bottom w:val="single" w:sz="4" w:space="0" w:color="auto"/>
              <w:right w:val="single" w:sz="4" w:space="0" w:color="auto"/>
            </w:tcBorders>
            <w:noWrap/>
            <w:vAlign w:val="center"/>
          </w:tcPr>
          <w:p w14:paraId="3AACD016" w14:textId="77777777" w:rsidR="004F6BDA" w:rsidRPr="00006B95" w:rsidRDefault="004F6BDA" w:rsidP="00D436DD">
            <w:pPr>
              <w:widowControl/>
              <w:jc w:val="center"/>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noProof/>
                <w:color w:val="000000" w:themeColor="text1"/>
                <w:kern w:val="0"/>
                <w:szCs w:val="21"/>
              </w:rPr>
              <mc:AlternateContent>
                <mc:Choice Requires="wps">
                  <w:drawing>
                    <wp:anchor distT="0" distB="0" distL="114300" distR="114300" simplePos="0" relativeHeight="251773440" behindDoc="0" locked="0" layoutInCell="1" allowOverlap="1" wp14:anchorId="6949E941" wp14:editId="53864B83">
                      <wp:simplePos x="0" y="0"/>
                      <wp:positionH relativeFrom="column">
                        <wp:posOffset>208280</wp:posOffset>
                      </wp:positionH>
                      <wp:positionV relativeFrom="paragraph">
                        <wp:posOffset>2540</wp:posOffset>
                      </wp:positionV>
                      <wp:extent cx="220980" cy="198120"/>
                      <wp:effectExtent l="13335" t="5715" r="13335" b="15240"/>
                      <wp:wrapNone/>
                      <wp:docPr id="5"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120"/>
                              </a:xfrm>
                              <a:prstGeom prst="flowChartMerg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7E2FD" id="AutoShape 354" o:spid="_x0000_s1026" type="#_x0000_t128" style="position:absolute;left:0;text-align:left;margin-left:16.4pt;margin-top:.2pt;width:17.4pt;height:15.6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" filled="f">
                      <v:textbox inset="5.85pt,.7pt,5.85pt,.7pt"/>
                    </v:shape>
                  </w:pict>
                </mc:Fallback>
              </mc:AlternateContent>
            </w:r>
            <w:r w:rsidRPr="00006B95">
              <w:rPr>
                <w:rFonts w:ascii="ＭＳ Ｐ明朝" w:eastAsia="ＭＳ Ｐ明朝" w:hAnsi="ＭＳ Ｐ明朝" w:cs="ＭＳ Ｐゴシック"/>
                <w:color w:val="000000" w:themeColor="text1"/>
                <w:kern w:val="0"/>
                <w:szCs w:val="21"/>
              </w:rPr>
              <w:t>9</w:t>
            </w:r>
          </w:p>
        </w:tc>
        <w:tc>
          <w:tcPr>
            <w:tcW w:w="1435" w:type="dxa"/>
            <w:tcBorders>
              <w:top w:val="nil"/>
              <w:left w:val="nil"/>
              <w:bottom w:val="single" w:sz="4" w:space="0" w:color="auto"/>
              <w:right w:val="nil"/>
            </w:tcBorders>
            <w:noWrap/>
            <w:vAlign w:val="center"/>
          </w:tcPr>
          <w:p w14:paraId="12B7B888" w14:textId="77777777" w:rsidR="004F6BDA" w:rsidRPr="00006B95" w:rsidRDefault="004F6BDA" w:rsidP="008A6D69">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遊歩道他</w:t>
            </w:r>
          </w:p>
        </w:tc>
        <w:tc>
          <w:tcPr>
            <w:tcW w:w="853" w:type="dxa"/>
            <w:tcBorders>
              <w:top w:val="nil"/>
              <w:left w:val="nil"/>
              <w:bottom w:val="single" w:sz="4" w:space="0" w:color="auto"/>
              <w:right w:val="nil"/>
            </w:tcBorders>
            <w:noWrap/>
            <w:vAlign w:val="center"/>
          </w:tcPr>
          <w:p w14:paraId="2D2EF966" w14:textId="77777777" w:rsidR="004F6BDA" w:rsidRPr="00006B95" w:rsidRDefault="004F6BDA" w:rsidP="008A6D69">
            <w:pPr>
              <w:widowControl/>
              <w:jc w:val="righ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 xml:space="preserve">30.00 </w:t>
            </w:r>
          </w:p>
        </w:tc>
        <w:tc>
          <w:tcPr>
            <w:tcW w:w="512" w:type="dxa"/>
            <w:tcBorders>
              <w:top w:val="nil"/>
              <w:left w:val="nil"/>
              <w:bottom w:val="single" w:sz="4" w:space="0" w:color="auto"/>
              <w:right w:val="single" w:sz="4" w:space="0" w:color="auto"/>
            </w:tcBorders>
            <w:noWrap/>
            <w:vAlign w:val="center"/>
          </w:tcPr>
          <w:p w14:paraId="7E22762C" w14:textId="77777777" w:rsidR="004F6BDA" w:rsidRPr="00006B95" w:rsidRDefault="004F6BDA" w:rsidP="00D436DD">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ha</w:t>
            </w:r>
          </w:p>
        </w:tc>
        <w:tc>
          <w:tcPr>
            <w:tcW w:w="1195" w:type="dxa"/>
            <w:tcBorders>
              <w:top w:val="nil"/>
              <w:left w:val="nil"/>
              <w:bottom w:val="single" w:sz="4" w:space="0" w:color="auto"/>
              <w:right w:val="single" w:sz="4" w:space="0" w:color="auto"/>
            </w:tcBorders>
            <w:noWrap/>
            <w:vAlign w:val="center"/>
          </w:tcPr>
          <w:p w14:paraId="0B1C7810" w14:textId="77777777" w:rsidR="004F6BDA" w:rsidRPr="00006B95" w:rsidRDefault="004F6BDA" w:rsidP="008233A0">
            <w:pPr>
              <w:widowControl/>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noProof/>
                <w:color w:val="000000" w:themeColor="text1"/>
                <w:kern w:val="0"/>
                <w:szCs w:val="21"/>
              </w:rPr>
              <mc:AlternateContent>
                <mc:Choice Requires="wps">
                  <w:drawing>
                    <wp:anchor distT="0" distB="0" distL="114300" distR="114300" simplePos="0" relativeHeight="251787776" behindDoc="0" locked="0" layoutInCell="1" allowOverlap="1" wp14:anchorId="620BC5D1" wp14:editId="78B0CBF9">
                      <wp:simplePos x="0" y="0"/>
                      <wp:positionH relativeFrom="column">
                        <wp:posOffset>137795</wp:posOffset>
                      </wp:positionH>
                      <wp:positionV relativeFrom="paragraph">
                        <wp:posOffset>-2540</wp:posOffset>
                      </wp:positionV>
                      <wp:extent cx="220980" cy="198120"/>
                      <wp:effectExtent l="15875" t="10160" r="20320" b="10795"/>
                      <wp:wrapNone/>
                      <wp:docPr id="4" name="AutoShap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120"/>
                              </a:xfrm>
                              <a:prstGeom prst="flowChartMerg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9A2F" id="AutoShape 368" o:spid="_x0000_s1026" type="#_x0000_t128" style="position:absolute;left:0;text-align:left;margin-left:10.85pt;margin-top:-.2pt;width:17.4pt;height:15.6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" filled="f">
                      <v:textbox inset="5.85pt,.7pt,5.85pt,.7pt"/>
                    </v:shape>
                  </w:pict>
                </mc:Fallback>
              </mc:AlternateContent>
            </w:r>
            <w:r w:rsidRPr="00006B95">
              <w:rPr>
                <w:rFonts w:ascii="ＭＳ Ｐ明朝" w:eastAsia="ＭＳ Ｐ明朝" w:hAnsi="ＭＳ Ｐ明朝" w:cs="ＭＳ Ｐゴシック" w:hint="eastAsia"/>
                <w:color w:val="000000" w:themeColor="text1"/>
                <w:kern w:val="0"/>
                <w:szCs w:val="21"/>
              </w:rPr>
              <w:t xml:space="preserve">　　 </w:t>
            </w:r>
            <w:r w:rsidRPr="00006B95">
              <w:rPr>
                <w:rFonts w:ascii="ＭＳ Ｐ明朝" w:eastAsia="ＭＳ Ｐ明朝" w:hAnsi="ＭＳ Ｐ明朝" w:cs="ＭＳ Ｐゴシック"/>
                <w:color w:val="000000" w:themeColor="text1"/>
                <w:kern w:val="0"/>
                <w:szCs w:val="21"/>
              </w:rPr>
              <w:t>9</w:t>
            </w:r>
          </w:p>
        </w:tc>
        <w:tc>
          <w:tcPr>
            <w:tcW w:w="1914" w:type="dxa"/>
            <w:vMerge/>
            <w:tcBorders>
              <w:left w:val="single" w:sz="4" w:space="0" w:color="auto"/>
              <w:right w:val="single" w:sz="4" w:space="0" w:color="auto"/>
            </w:tcBorders>
            <w:vAlign w:val="center"/>
          </w:tcPr>
          <w:p w14:paraId="5E36BDE0" w14:textId="77777777" w:rsidR="004F6BDA" w:rsidRPr="00006B95" w:rsidRDefault="004F6BDA" w:rsidP="00D436DD">
            <w:pPr>
              <w:widowControl/>
              <w:jc w:val="left"/>
              <w:rPr>
                <w:rFonts w:ascii="HG丸ｺﾞｼｯｸM-PRO" w:hAnsi="ＭＳ Ｐ明朝" w:cs="ＭＳ Ｐゴシック"/>
                <w:color w:val="000000" w:themeColor="text1"/>
                <w:kern w:val="0"/>
                <w:szCs w:val="21"/>
              </w:rPr>
            </w:pPr>
          </w:p>
        </w:tc>
      </w:tr>
      <w:tr w:rsidR="00006B95" w:rsidRPr="00006B95" w14:paraId="19F042E3" w14:textId="77777777" w:rsidTr="004F6BDA">
        <w:trPr>
          <w:trHeight w:val="315"/>
        </w:trPr>
        <w:tc>
          <w:tcPr>
            <w:tcW w:w="2260" w:type="dxa"/>
            <w:gridSpan w:val="3"/>
            <w:tcBorders>
              <w:top w:val="nil"/>
              <w:left w:val="single" w:sz="4" w:space="0" w:color="auto"/>
              <w:bottom w:val="nil"/>
              <w:right w:val="single" w:sz="4" w:space="0" w:color="000000"/>
            </w:tcBorders>
            <w:noWrap/>
            <w:vAlign w:val="center"/>
          </w:tcPr>
          <w:p w14:paraId="4614DF9B" w14:textId="77777777" w:rsidR="004F6BDA" w:rsidRPr="00006B95" w:rsidRDefault="004F6BDA" w:rsidP="00D436DD">
            <w:pPr>
              <w:widowControl/>
              <w:jc w:val="left"/>
              <w:rPr>
                <w:rFonts w:ascii="HG丸ｺﾞｼｯｸM-PRO" w:hAnsi="ＭＳ Ｐ明朝" w:cs="ＭＳ Ｐゴシック"/>
                <w:color w:val="000000" w:themeColor="text1"/>
                <w:kern w:val="0"/>
                <w:sz w:val="16"/>
                <w:szCs w:val="16"/>
              </w:rPr>
            </w:pPr>
            <w:r w:rsidRPr="00006B95">
              <w:rPr>
                <w:rFonts w:ascii="HG丸ｺﾞｼｯｸM-PRO" w:hAnsi="ＭＳ Ｐ明朝" w:cs="ＭＳ Ｐゴシック" w:hint="eastAsia"/>
                <w:color w:val="000000" w:themeColor="text1"/>
                <w:kern w:val="0"/>
                <w:sz w:val="16"/>
                <w:szCs w:val="16"/>
              </w:rPr>
              <w:t>わんぱくの森</w:t>
            </w:r>
          </w:p>
        </w:tc>
        <w:tc>
          <w:tcPr>
            <w:tcW w:w="1230" w:type="dxa"/>
            <w:tcBorders>
              <w:top w:val="nil"/>
              <w:left w:val="nil"/>
              <w:bottom w:val="nil"/>
              <w:right w:val="single" w:sz="4" w:space="0" w:color="auto"/>
            </w:tcBorders>
            <w:noWrap/>
            <w:vAlign w:val="center"/>
          </w:tcPr>
          <w:p w14:paraId="29D32430" w14:textId="77777777" w:rsidR="004F6BDA" w:rsidRPr="00006B95" w:rsidRDefault="004F6BDA" w:rsidP="00D436DD">
            <w:pPr>
              <w:widowControl/>
              <w:jc w:val="center"/>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noProof/>
                <w:color w:val="000000" w:themeColor="text1"/>
                <w:kern w:val="0"/>
                <w:szCs w:val="21"/>
              </w:rPr>
              <mc:AlternateContent>
                <mc:Choice Requires="wps">
                  <w:drawing>
                    <wp:anchor distT="0" distB="0" distL="114300" distR="114300" simplePos="0" relativeHeight="251768320" behindDoc="0" locked="0" layoutInCell="1" allowOverlap="1" wp14:anchorId="318E029F" wp14:editId="30076EA5">
                      <wp:simplePos x="0" y="0"/>
                      <wp:positionH relativeFrom="column">
                        <wp:posOffset>208915</wp:posOffset>
                      </wp:positionH>
                      <wp:positionV relativeFrom="paragraph">
                        <wp:posOffset>34290</wp:posOffset>
                      </wp:positionV>
                      <wp:extent cx="220980" cy="198120"/>
                      <wp:effectExtent l="13970" t="5715" r="22225" b="15240"/>
                      <wp:wrapNone/>
                      <wp:docPr id="3"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120"/>
                              </a:xfrm>
                              <a:prstGeom prst="flowChartMerg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66D84" id="AutoShape 158" o:spid="_x0000_s1026" type="#_x0000_t128" style="position:absolute;left:0;text-align:left;margin-left:16.45pt;margin-top:2.7pt;width:17.4pt;height:15.6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" filled="f">
                      <v:textbox inset="5.85pt,.7pt,5.85pt,.7pt"/>
                    </v:shape>
                  </w:pict>
                </mc:Fallback>
              </mc:AlternateContent>
            </w:r>
            <w:r w:rsidRPr="00006B95">
              <w:rPr>
                <w:rFonts w:ascii="ＭＳ Ｐ明朝" w:eastAsia="ＭＳ Ｐ明朝" w:hAnsi="ＭＳ Ｐ明朝" w:cs="ＭＳ Ｐゴシック" w:hint="eastAsia"/>
                <w:color w:val="000000" w:themeColor="text1"/>
                <w:kern w:val="0"/>
                <w:szCs w:val="21"/>
              </w:rPr>
              <w:t>10</w:t>
            </w:r>
          </w:p>
        </w:tc>
        <w:tc>
          <w:tcPr>
            <w:tcW w:w="1435" w:type="dxa"/>
            <w:tcBorders>
              <w:top w:val="nil"/>
              <w:left w:val="nil"/>
              <w:bottom w:val="nil"/>
              <w:right w:val="nil"/>
            </w:tcBorders>
            <w:noWrap/>
            <w:vAlign w:val="center"/>
          </w:tcPr>
          <w:p w14:paraId="242007FA" w14:textId="77777777" w:rsidR="004F6BDA" w:rsidRPr="00006B95" w:rsidRDefault="004F6BDA" w:rsidP="00D436DD">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 xml:space="preserve">　</w:t>
            </w:r>
          </w:p>
        </w:tc>
        <w:tc>
          <w:tcPr>
            <w:tcW w:w="853" w:type="dxa"/>
            <w:tcBorders>
              <w:top w:val="nil"/>
              <w:left w:val="nil"/>
              <w:bottom w:val="nil"/>
              <w:right w:val="nil"/>
            </w:tcBorders>
            <w:noWrap/>
            <w:vAlign w:val="center"/>
          </w:tcPr>
          <w:p w14:paraId="7BDEC0AF" w14:textId="77777777" w:rsidR="004F6BDA" w:rsidRPr="00006B95" w:rsidRDefault="004F6BDA" w:rsidP="00D436DD">
            <w:pPr>
              <w:widowControl/>
              <w:jc w:val="righ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19</w:t>
            </w:r>
          </w:p>
        </w:tc>
        <w:tc>
          <w:tcPr>
            <w:tcW w:w="512" w:type="dxa"/>
            <w:tcBorders>
              <w:top w:val="nil"/>
              <w:left w:val="nil"/>
              <w:bottom w:val="nil"/>
              <w:right w:val="single" w:sz="4" w:space="0" w:color="auto"/>
            </w:tcBorders>
            <w:noWrap/>
            <w:vAlign w:val="center"/>
          </w:tcPr>
          <w:p w14:paraId="2B92E2A0" w14:textId="77777777" w:rsidR="004F6BDA" w:rsidRPr="00006B95" w:rsidRDefault="004F6BDA" w:rsidP="00D436DD">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ha</w:t>
            </w:r>
          </w:p>
        </w:tc>
        <w:tc>
          <w:tcPr>
            <w:tcW w:w="1195" w:type="dxa"/>
            <w:tcBorders>
              <w:top w:val="nil"/>
              <w:left w:val="nil"/>
              <w:bottom w:val="nil"/>
              <w:right w:val="single" w:sz="4" w:space="0" w:color="auto"/>
            </w:tcBorders>
            <w:noWrap/>
            <w:vAlign w:val="center"/>
          </w:tcPr>
          <w:p w14:paraId="3D0CE114" w14:textId="77777777" w:rsidR="004F6BDA" w:rsidRPr="00006B95" w:rsidRDefault="004F6BDA" w:rsidP="00D75E75">
            <w:pPr>
              <w:widowControl/>
              <w:ind w:firstLineChars="150" w:firstLine="308"/>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noProof/>
                <w:color w:val="000000" w:themeColor="text1"/>
                <w:kern w:val="0"/>
                <w:szCs w:val="21"/>
              </w:rPr>
              <mc:AlternateContent>
                <mc:Choice Requires="wps">
                  <w:drawing>
                    <wp:anchor distT="0" distB="0" distL="114300" distR="114300" simplePos="0" relativeHeight="251769344" behindDoc="0" locked="0" layoutInCell="1" allowOverlap="1" wp14:anchorId="282C8476" wp14:editId="4EE27882">
                      <wp:simplePos x="0" y="0"/>
                      <wp:positionH relativeFrom="column">
                        <wp:posOffset>137795</wp:posOffset>
                      </wp:positionH>
                      <wp:positionV relativeFrom="paragraph">
                        <wp:posOffset>30480</wp:posOffset>
                      </wp:positionV>
                      <wp:extent cx="220980" cy="198120"/>
                      <wp:effectExtent l="15875" t="11430" r="20320" b="9525"/>
                      <wp:wrapNone/>
                      <wp:docPr id="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120"/>
                              </a:xfrm>
                              <a:prstGeom prst="flowChartMerg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917D2" id="AutoShape 173" o:spid="_x0000_s1026" type="#_x0000_t128" style="position:absolute;left:0;text-align:left;margin-left:10.85pt;margin-top:2.4pt;width:17.4pt;height:15.6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" filled="f">
                      <v:textbox inset="5.85pt,.7pt,5.85pt,.7pt"/>
                    </v:shape>
                  </w:pict>
                </mc:Fallback>
              </mc:AlternateContent>
            </w:r>
            <w:r w:rsidRPr="00006B95">
              <w:rPr>
                <w:rFonts w:ascii="ＭＳ Ｐ明朝" w:eastAsia="ＭＳ Ｐ明朝" w:hAnsi="ＭＳ Ｐ明朝" w:cs="ＭＳ Ｐゴシック" w:hint="eastAsia"/>
                <w:color w:val="000000" w:themeColor="text1"/>
                <w:kern w:val="0"/>
                <w:szCs w:val="21"/>
              </w:rPr>
              <w:t>10</w:t>
            </w:r>
          </w:p>
        </w:tc>
        <w:tc>
          <w:tcPr>
            <w:tcW w:w="1914" w:type="dxa"/>
            <w:vMerge/>
            <w:tcBorders>
              <w:left w:val="single" w:sz="4" w:space="0" w:color="auto"/>
              <w:right w:val="single" w:sz="4" w:space="0" w:color="auto"/>
            </w:tcBorders>
            <w:noWrap/>
            <w:vAlign w:val="center"/>
          </w:tcPr>
          <w:p w14:paraId="20A5F68D" w14:textId="6DAADEEA" w:rsidR="004F6BDA" w:rsidRPr="00006B95" w:rsidRDefault="004F6BDA" w:rsidP="00D436DD">
            <w:pPr>
              <w:widowControl/>
              <w:jc w:val="left"/>
              <w:rPr>
                <w:rFonts w:ascii="HG丸ｺﾞｼｯｸM-PRO" w:hAnsi="ＭＳ Ｐ明朝" w:cs="ＭＳ Ｐゴシック"/>
                <w:color w:val="000000" w:themeColor="text1"/>
                <w:kern w:val="0"/>
                <w:szCs w:val="21"/>
              </w:rPr>
            </w:pPr>
          </w:p>
        </w:tc>
      </w:tr>
      <w:tr w:rsidR="00006B95" w:rsidRPr="00006B95" w14:paraId="33794648" w14:textId="77777777" w:rsidTr="004F6BDA">
        <w:trPr>
          <w:trHeight w:val="315"/>
        </w:trPr>
        <w:tc>
          <w:tcPr>
            <w:tcW w:w="811" w:type="dxa"/>
            <w:tcBorders>
              <w:top w:val="nil"/>
              <w:left w:val="single" w:sz="4" w:space="0" w:color="auto"/>
              <w:bottom w:val="nil"/>
              <w:right w:val="nil"/>
            </w:tcBorders>
            <w:noWrap/>
            <w:vAlign w:val="center"/>
          </w:tcPr>
          <w:p w14:paraId="3142B2C4" w14:textId="77777777" w:rsidR="004F6BDA" w:rsidRPr="00006B95" w:rsidRDefault="004F6BDA" w:rsidP="00D436DD">
            <w:pPr>
              <w:widowControl/>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 xml:space="preserve">　</w:t>
            </w:r>
          </w:p>
        </w:tc>
        <w:tc>
          <w:tcPr>
            <w:tcW w:w="649" w:type="dxa"/>
            <w:tcBorders>
              <w:top w:val="nil"/>
              <w:left w:val="nil"/>
              <w:bottom w:val="nil"/>
              <w:right w:val="nil"/>
            </w:tcBorders>
            <w:noWrap/>
            <w:vAlign w:val="center"/>
          </w:tcPr>
          <w:p w14:paraId="66D0DACC" w14:textId="77777777" w:rsidR="004F6BDA" w:rsidRPr="00006B95" w:rsidRDefault="004F6BDA" w:rsidP="00D436DD">
            <w:pPr>
              <w:widowControl/>
              <w:jc w:val="left"/>
              <w:rPr>
                <w:rFonts w:ascii="ＭＳ Ｐ明朝" w:eastAsia="ＭＳ Ｐ明朝" w:hAnsi="ＭＳ Ｐ明朝" w:cs="ＭＳ Ｐゴシック"/>
                <w:color w:val="000000" w:themeColor="text1"/>
                <w:kern w:val="0"/>
                <w:szCs w:val="21"/>
              </w:rPr>
            </w:pPr>
          </w:p>
        </w:tc>
        <w:tc>
          <w:tcPr>
            <w:tcW w:w="800" w:type="dxa"/>
            <w:tcBorders>
              <w:top w:val="nil"/>
              <w:left w:val="nil"/>
              <w:bottom w:val="nil"/>
              <w:right w:val="single" w:sz="4" w:space="0" w:color="auto"/>
            </w:tcBorders>
            <w:noWrap/>
            <w:vAlign w:val="center"/>
          </w:tcPr>
          <w:p w14:paraId="7566BCE4" w14:textId="77777777" w:rsidR="004F6BDA" w:rsidRPr="00006B95" w:rsidRDefault="004F6BDA" w:rsidP="00D436DD">
            <w:pPr>
              <w:widowControl/>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 xml:space="preserve">　</w:t>
            </w:r>
          </w:p>
        </w:tc>
        <w:tc>
          <w:tcPr>
            <w:tcW w:w="1230" w:type="dxa"/>
            <w:tcBorders>
              <w:top w:val="nil"/>
              <w:left w:val="nil"/>
              <w:bottom w:val="nil"/>
              <w:right w:val="single" w:sz="4" w:space="0" w:color="auto"/>
            </w:tcBorders>
            <w:noWrap/>
            <w:vAlign w:val="center"/>
          </w:tcPr>
          <w:p w14:paraId="01696F8B" w14:textId="77777777" w:rsidR="004F6BDA" w:rsidRPr="00006B95" w:rsidRDefault="004F6BDA" w:rsidP="00D436DD">
            <w:pPr>
              <w:widowControl/>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 xml:space="preserve">　</w:t>
            </w:r>
          </w:p>
        </w:tc>
        <w:tc>
          <w:tcPr>
            <w:tcW w:w="1435" w:type="dxa"/>
            <w:tcBorders>
              <w:top w:val="nil"/>
              <w:left w:val="nil"/>
              <w:bottom w:val="nil"/>
              <w:right w:val="nil"/>
            </w:tcBorders>
            <w:noWrap/>
            <w:vAlign w:val="center"/>
          </w:tcPr>
          <w:p w14:paraId="44E8CC96" w14:textId="77777777" w:rsidR="004F6BDA" w:rsidRPr="00006B95" w:rsidRDefault="004F6BDA" w:rsidP="00D436DD">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遊歩道</w:t>
            </w:r>
          </w:p>
        </w:tc>
        <w:tc>
          <w:tcPr>
            <w:tcW w:w="853" w:type="dxa"/>
            <w:tcBorders>
              <w:top w:val="nil"/>
              <w:left w:val="nil"/>
              <w:bottom w:val="nil"/>
              <w:right w:val="nil"/>
            </w:tcBorders>
            <w:noWrap/>
            <w:vAlign w:val="center"/>
          </w:tcPr>
          <w:p w14:paraId="31FD6CF6" w14:textId="77777777" w:rsidR="004F6BDA" w:rsidRPr="00006B95" w:rsidRDefault="004F6BDA" w:rsidP="00D436DD">
            <w:pPr>
              <w:widowControl/>
              <w:jc w:val="righ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2.6</w:t>
            </w:r>
          </w:p>
        </w:tc>
        <w:tc>
          <w:tcPr>
            <w:tcW w:w="512" w:type="dxa"/>
            <w:tcBorders>
              <w:top w:val="nil"/>
              <w:left w:val="nil"/>
              <w:bottom w:val="nil"/>
              <w:right w:val="single" w:sz="4" w:space="0" w:color="auto"/>
            </w:tcBorders>
            <w:noWrap/>
            <w:vAlign w:val="center"/>
          </w:tcPr>
          <w:p w14:paraId="6249EFD5" w14:textId="77777777" w:rsidR="004F6BDA" w:rsidRPr="00006B95" w:rsidRDefault="004F6BDA" w:rsidP="00D436DD">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km</w:t>
            </w:r>
          </w:p>
        </w:tc>
        <w:tc>
          <w:tcPr>
            <w:tcW w:w="1195" w:type="dxa"/>
            <w:tcBorders>
              <w:top w:val="nil"/>
              <w:left w:val="nil"/>
              <w:bottom w:val="nil"/>
              <w:right w:val="single" w:sz="4" w:space="0" w:color="auto"/>
            </w:tcBorders>
            <w:noWrap/>
            <w:vAlign w:val="center"/>
          </w:tcPr>
          <w:p w14:paraId="4982AFBF" w14:textId="77777777" w:rsidR="004F6BDA" w:rsidRPr="00006B95" w:rsidRDefault="004F6BDA" w:rsidP="00D436DD">
            <w:pPr>
              <w:widowControl/>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 xml:space="preserve">　</w:t>
            </w:r>
          </w:p>
        </w:tc>
        <w:tc>
          <w:tcPr>
            <w:tcW w:w="1914" w:type="dxa"/>
            <w:vMerge/>
            <w:tcBorders>
              <w:left w:val="single" w:sz="4" w:space="0" w:color="auto"/>
              <w:right w:val="single" w:sz="4" w:space="0" w:color="auto"/>
            </w:tcBorders>
            <w:noWrap/>
            <w:vAlign w:val="center"/>
          </w:tcPr>
          <w:p w14:paraId="6E68545C" w14:textId="1B3C1F92" w:rsidR="004F6BDA" w:rsidRPr="00006B95" w:rsidRDefault="004F6BDA" w:rsidP="00D436DD">
            <w:pPr>
              <w:widowControl/>
              <w:jc w:val="left"/>
              <w:rPr>
                <w:rFonts w:ascii="HG丸ｺﾞｼｯｸM-PRO" w:hAnsi="ＭＳ Ｐ明朝" w:cs="ＭＳ Ｐゴシック"/>
                <w:color w:val="000000" w:themeColor="text1"/>
                <w:kern w:val="0"/>
                <w:szCs w:val="21"/>
              </w:rPr>
            </w:pPr>
          </w:p>
        </w:tc>
      </w:tr>
      <w:tr w:rsidR="00006B95" w:rsidRPr="00006B95" w14:paraId="62D6C275" w14:textId="77777777" w:rsidTr="004F6BDA">
        <w:trPr>
          <w:trHeight w:val="315"/>
        </w:trPr>
        <w:tc>
          <w:tcPr>
            <w:tcW w:w="811" w:type="dxa"/>
            <w:tcBorders>
              <w:top w:val="nil"/>
              <w:left w:val="single" w:sz="4" w:space="0" w:color="auto"/>
              <w:bottom w:val="nil"/>
              <w:right w:val="nil"/>
            </w:tcBorders>
            <w:noWrap/>
            <w:vAlign w:val="center"/>
          </w:tcPr>
          <w:p w14:paraId="4E8A118C" w14:textId="77777777" w:rsidR="004F6BDA" w:rsidRPr="00006B95" w:rsidRDefault="004F6BDA" w:rsidP="00D436DD">
            <w:pPr>
              <w:widowControl/>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 xml:space="preserve">　</w:t>
            </w:r>
          </w:p>
        </w:tc>
        <w:tc>
          <w:tcPr>
            <w:tcW w:w="649" w:type="dxa"/>
            <w:tcBorders>
              <w:top w:val="nil"/>
              <w:left w:val="nil"/>
              <w:bottom w:val="nil"/>
              <w:right w:val="nil"/>
            </w:tcBorders>
            <w:noWrap/>
            <w:vAlign w:val="center"/>
          </w:tcPr>
          <w:p w14:paraId="21CFF616" w14:textId="77777777" w:rsidR="004F6BDA" w:rsidRPr="00006B95" w:rsidRDefault="004F6BDA" w:rsidP="00D436DD">
            <w:pPr>
              <w:widowControl/>
              <w:jc w:val="left"/>
              <w:rPr>
                <w:rFonts w:ascii="ＭＳ Ｐ明朝" w:eastAsia="ＭＳ Ｐ明朝" w:hAnsi="ＭＳ Ｐ明朝" w:cs="ＭＳ Ｐゴシック"/>
                <w:color w:val="000000" w:themeColor="text1"/>
                <w:kern w:val="0"/>
                <w:szCs w:val="21"/>
              </w:rPr>
            </w:pPr>
          </w:p>
        </w:tc>
        <w:tc>
          <w:tcPr>
            <w:tcW w:w="800" w:type="dxa"/>
            <w:tcBorders>
              <w:top w:val="nil"/>
              <w:left w:val="nil"/>
              <w:bottom w:val="nil"/>
              <w:right w:val="single" w:sz="4" w:space="0" w:color="auto"/>
            </w:tcBorders>
            <w:noWrap/>
            <w:vAlign w:val="center"/>
          </w:tcPr>
          <w:p w14:paraId="422075BF" w14:textId="77777777" w:rsidR="004F6BDA" w:rsidRPr="00006B95" w:rsidRDefault="004F6BDA" w:rsidP="00D436DD">
            <w:pPr>
              <w:widowControl/>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 xml:space="preserve">　</w:t>
            </w:r>
          </w:p>
        </w:tc>
        <w:tc>
          <w:tcPr>
            <w:tcW w:w="1230" w:type="dxa"/>
            <w:tcBorders>
              <w:top w:val="nil"/>
              <w:left w:val="nil"/>
              <w:bottom w:val="nil"/>
              <w:right w:val="single" w:sz="4" w:space="0" w:color="auto"/>
            </w:tcBorders>
            <w:noWrap/>
            <w:vAlign w:val="center"/>
          </w:tcPr>
          <w:p w14:paraId="7251EC5C" w14:textId="77777777" w:rsidR="004F6BDA" w:rsidRPr="00006B95" w:rsidRDefault="004F6BDA" w:rsidP="00D436DD">
            <w:pPr>
              <w:widowControl/>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 xml:space="preserve">　</w:t>
            </w:r>
          </w:p>
        </w:tc>
        <w:tc>
          <w:tcPr>
            <w:tcW w:w="1435" w:type="dxa"/>
            <w:tcBorders>
              <w:top w:val="nil"/>
              <w:left w:val="nil"/>
              <w:bottom w:val="nil"/>
              <w:right w:val="nil"/>
            </w:tcBorders>
            <w:noWrap/>
            <w:vAlign w:val="center"/>
          </w:tcPr>
          <w:p w14:paraId="4BE58CAB" w14:textId="77777777" w:rsidR="004F6BDA" w:rsidRPr="00006B95" w:rsidRDefault="004F6BDA" w:rsidP="00D436DD">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休憩施設</w:t>
            </w:r>
          </w:p>
        </w:tc>
        <w:tc>
          <w:tcPr>
            <w:tcW w:w="853" w:type="dxa"/>
            <w:tcBorders>
              <w:top w:val="nil"/>
              <w:left w:val="nil"/>
              <w:bottom w:val="nil"/>
              <w:right w:val="nil"/>
            </w:tcBorders>
            <w:noWrap/>
            <w:vAlign w:val="center"/>
          </w:tcPr>
          <w:p w14:paraId="405250B7" w14:textId="77777777" w:rsidR="004F6BDA" w:rsidRPr="00006B95" w:rsidRDefault="004F6BDA" w:rsidP="00D436DD">
            <w:pPr>
              <w:widowControl/>
              <w:jc w:val="righ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2</w:t>
            </w:r>
          </w:p>
        </w:tc>
        <w:tc>
          <w:tcPr>
            <w:tcW w:w="512" w:type="dxa"/>
            <w:tcBorders>
              <w:top w:val="nil"/>
              <w:left w:val="nil"/>
              <w:bottom w:val="nil"/>
              <w:right w:val="single" w:sz="4" w:space="0" w:color="auto"/>
            </w:tcBorders>
            <w:noWrap/>
            <w:vAlign w:val="center"/>
          </w:tcPr>
          <w:p w14:paraId="30EF5918" w14:textId="77777777" w:rsidR="004F6BDA" w:rsidRPr="00006B95" w:rsidRDefault="004F6BDA" w:rsidP="00D436DD">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棟</w:t>
            </w:r>
          </w:p>
        </w:tc>
        <w:tc>
          <w:tcPr>
            <w:tcW w:w="1195" w:type="dxa"/>
            <w:tcBorders>
              <w:top w:val="nil"/>
              <w:left w:val="nil"/>
              <w:bottom w:val="nil"/>
              <w:right w:val="single" w:sz="4" w:space="0" w:color="auto"/>
            </w:tcBorders>
            <w:noWrap/>
            <w:vAlign w:val="center"/>
          </w:tcPr>
          <w:p w14:paraId="6939B4AC" w14:textId="77777777" w:rsidR="004F6BDA" w:rsidRPr="00006B95" w:rsidRDefault="004F6BDA" w:rsidP="00D436DD">
            <w:pPr>
              <w:widowControl/>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 xml:space="preserve">　</w:t>
            </w:r>
          </w:p>
        </w:tc>
        <w:tc>
          <w:tcPr>
            <w:tcW w:w="1914" w:type="dxa"/>
            <w:vMerge/>
            <w:tcBorders>
              <w:left w:val="single" w:sz="4" w:space="0" w:color="auto"/>
              <w:right w:val="single" w:sz="4" w:space="0" w:color="auto"/>
            </w:tcBorders>
            <w:noWrap/>
            <w:vAlign w:val="center"/>
          </w:tcPr>
          <w:p w14:paraId="77F3E64B" w14:textId="6004379C" w:rsidR="004F6BDA" w:rsidRPr="00006B95" w:rsidRDefault="004F6BDA" w:rsidP="00D436DD">
            <w:pPr>
              <w:widowControl/>
              <w:jc w:val="left"/>
              <w:rPr>
                <w:rFonts w:ascii="HG丸ｺﾞｼｯｸM-PRO" w:hAnsi="ＭＳ Ｐ明朝" w:cs="ＭＳ Ｐゴシック"/>
                <w:color w:val="000000" w:themeColor="text1"/>
                <w:kern w:val="0"/>
                <w:szCs w:val="21"/>
              </w:rPr>
            </w:pPr>
          </w:p>
        </w:tc>
      </w:tr>
      <w:tr w:rsidR="00006B95" w:rsidRPr="00006B95" w14:paraId="0F4F6ECE" w14:textId="77777777" w:rsidTr="004F6BDA">
        <w:trPr>
          <w:trHeight w:val="315"/>
        </w:trPr>
        <w:tc>
          <w:tcPr>
            <w:tcW w:w="811" w:type="dxa"/>
            <w:tcBorders>
              <w:top w:val="nil"/>
              <w:left w:val="single" w:sz="4" w:space="0" w:color="auto"/>
              <w:bottom w:val="nil"/>
              <w:right w:val="nil"/>
            </w:tcBorders>
            <w:noWrap/>
            <w:vAlign w:val="center"/>
          </w:tcPr>
          <w:p w14:paraId="63EEDC0B" w14:textId="77777777" w:rsidR="004F6BDA" w:rsidRPr="00006B95" w:rsidRDefault="004F6BDA" w:rsidP="00D436DD">
            <w:pPr>
              <w:widowControl/>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 xml:space="preserve">　</w:t>
            </w:r>
          </w:p>
        </w:tc>
        <w:tc>
          <w:tcPr>
            <w:tcW w:w="649" w:type="dxa"/>
            <w:tcBorders>
              <w:top w:val="nil"/>
              <w:left w:val="nil"/>
              <w:bottom w:val="nil"/>
              <w:right w:val="nil"/>
            </w:tcBorders>
            <w:noWrap/>
            <w:vAlign w:val="center"/>
          </w:tcPr>
          <w:p w14:paraId="5D7C6E28" w14:textId="77777777" w:rsidR="004F6BDA" w:rsidRPr="00006B95" w:rsidRDefault="004F6BDA" w:rsidP="00D436DD">
            <w:pPr>
              <w:widowControl/>
              <w:jc w:val="left"/>
              <w:rPr>
                <w:rFonts w:ascii="ＭＳ Ｐ明朝" w:eastAsia="ＭＳ Ｐ明朝" w:hAnsi="ＭＳ Ｐ明朝" w:cs="ＭＳ Ｐゴシック"/>
                <w:color w:val="000000" w:themeColor="text1"/>
                <w:kern w:val="0"/>
                <w:szCs w:val="21"/>
              </w:rPr>
            </w:pPr>
          </w:p>
        </w:tc>
        <w:tc>
          <w:tcPr>
            <w:tcW w:w="800" w:type="dxa"/>
            <w:tcBorders>
              <w:top w:val="nil"/>
              <w:left w:val="nil"/>
              <w:bottom w:val="nil"/>
              <w:right w:val="single" w:sz="4" w:space="0" w:color="auto"/>
            </w:tcBorders>
            <w:noWrap/>
            <w:vAlign w:val="center"/>
          </w:tcPr>
          <w:p w14:paraId="099ADE69" w14:textId="77777777" w:rsidR="004F6BDA" w:rsidRPr="00006B95" w:rsidRDefault="004F6BDA" w:rsidP="00D436DD">
            <w:pPr>
              <w:widowControl/>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 xml:space="preserve">　</w:t>
            </w:r>
          </w:p>
        </w:tc>
        <w:tc>
          <w:tcPr>
            <w:tcW w:w="1230" w:type="dxa"/>
            <w:tcBorders>
              <w:top w:val="nil"/>
              <w:left w:val="nil"/>
              <w:bottom w:val="nil"/>
              <w:right w:val="single" w:sz="4" w:space="0" w:color="auto"/>
            </w:tcBorders>
            <w:noWrap/>
            <w:vAlign w:val="center"/>
          </w:tcPr>
          <w:p w14:paraId="15530883" w14:textId="77777777" w:rsidR="004F6BDA" w:rsidRPr="00006B95" w:rsidRDefault="004F6BDA" w:rsidP="00D436DD">
            <w:pPr>
              <w:widowControl/>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 xml:space="preserve">　</w:t>
            </w:r>
          </w:p>
        </w:tc>
        <w:tc>
          <w:tcPr>
            <w:tcW w:w="1435" w:type="dxa"/>
            <w:tcBorders>
              <w:top w:val="nil"/>
              <w:left w:val="nil"/>
              <w:bottom w:val="nil"/>
              <w:right w:val="nil"/>
            </w:tcBorders>
            <w:noWrap/>
            <w:vAlign w:val="center"/>
          </w:tcPr>
          <w:p w14:paraId="2D7A3D11" w14:textId="77777777" w:rsidR="004F6BDA" w:rsidRPr="00006B95" w:rsidRDefault="004F6BDA" w:rsidP="00D436DD">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作業施設</w:t>
            </w:r>
          </w:p>
        </w:tc>
        <w:tc>
          <w:tcPr>
            <w:tcW w:w="853" w:type="dxa"/>
            <w:tcBorders>
              <w:top w:val="nil"/>
              <w:left w:val="nil"/>
              <w:bottom w:val="nil"/>
              <w:right w:val="nil"/>
            </w:tcBorders>
            <w:noWrap/>
            <w:vAlign w:val="center"/>
          </w:tcPr>
          <w:p w14:paraId="458586D9" w14:textId="77777777" w:rsidR="004F6BDA" w:rsidRPr="00006B95" w:rsidRDefault="004F6BDA" w:rsidP="00D436DD">
            <w:pPr>
              <w:widowControl/>
              <w:jc w:val="righ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1</w:t>
            </w:r>
          </w:p>
        </w:tc>
        <w:tc>
          <w:tcPr>
            <w:tcW w:w="512" w:type="dxa"/>
            <w:tcBorders>
              <w:top w:val="nil"/>
              <w:left w:val="nil"/>
              <w:bottom w:val="nil"/>
              <w:right w:val="single" w:sz="4" w:space="0" w:color="auto"/>
            </w:tcBorders>
            <w:noWrap/>
            <w:vAlign w:val="center"/>
          </w:tcPr>
          <w:p w14:paraId="2E930C39" w14:textId="77777777" w:rsidR="004F6BDA" w:rsidRPr="00006B95" w:rsidRDefault="004F6BDA" w:rsidP="00D436DD">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棟</w:t>
            </w:r>
          </w:p>
        </w:tc>
        <w:tc>
          <w:tcPr>
            <w:tcW w:w="1195" w:type="dxa"/>
            <w:tcBorders>
              <w:top w:val="nil"/>
              <w:left w:val="nil"/>
              <w:bottom w:val="nil"/>
              <w:right w:val="single" w:sz="4" w:space="0" w:color="auto"/>
            </w:tcBorders>
            <w:noWrap/>
            <w:vAlign w:val="center"/>
          </w:tcPr>
          <w:p w14:paraId="5A48B4EE" w14:textId="77777777" w:rsidR="004F6BDA" w:rsidRPr="00006B95" w:rsidRDefault="004F6BDA" w:rsidP="00D436DD">
            <w:pPr>
              <w:widowControl/>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 xml:space="preserve">　</w:t>
            </w:r>
          </w:p>
        </w:tc>
        <w:tc>
          <w:tcPr>
            <w:tcW w:w="1914" w:type="dxa"/>
            <w:vMerge/>
            <w:tcBorders>
              <w:left w:val="single" w:sz="4" w:space="0" w:color="auto"/>
              <w:right w:val="single" w:sz="4" w:space="0" w:color="auto"/>
            </w:tcBorders>
            <w:noWrap/>
            <w:vAlign w:val="center"/>
          </w:tcPr>
          <w:p w14:paraId="3435CEE8" w14:textId="3469563F" w:rsidR="004F6BDA" w:rsidRPr="00006B95" w:rsidRDefault="004F6BDA" w:rsidP="00D436DD">
            <w:pPr>
              <w:widowControl/>
              <w:jc w:val="left"/>
              <w:rPr>
                <w:rFonts w:ascii="HG丸ｺﾞｼｯｸM-PRO" w:hAnsi="ＭＳ Ｐ明朝" w:cs="ＭＳ Ｐゴシック"/>
                <w:color w:val="000000" w:themeColor="text1"/>
                <w:kern w:val="0"/>
                <w:szCs w:val="21"/>
              </w:rPr>
            </w:pPr>
          </w:p>
        </w:tc>
      </w:tr>
      <w:tr w:rsidR="00006B95" w:rsidRPr="00006B95" w14:paraId="4AF525D5" w14:textId="77777777" w:rsidTr="004F6BDA">
        <w:trPr>
          <w:trHeight w:val="315"/>
        </w:trPr>
        <w:tc>
          <w:tcPr>
            <w:tcW w:w="811" w:type="dxa"/>
            <w:tcBorders>
              <w:top w:val="nil"/>
              <w:left w:val="single" w:sz="4" w:space="0" w:color="auto"/>
              <w:bottom w:val="nil"/>
              <w:right w:val="nil"/>
            </w:tcBorders>
            <w:noWrap/>
            <w:vAlign w:val="center"/>
          </w:tcPr>
          <w:p w14:paraId="755A841D" w14:textId="77777777" w:rsidR="004F6BDA" w:rsidRPr="00006B95" w:rsidRDefault="004F6BDA" w:rsidP="00D436DD">
            <w:pPr>
              <w:widowControl/>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 xml:space="preserve">　</w:t>
            </w:r>
          </w:p>
        </w:tc>
        <w:tc>
          <w:tcPr>
            <w:tcW w:w="649" w:type="dxa"/>
            <w:tcBorders>
              <w:top w:val="nil"/>
              <w:left w:val="nil"/>
              <w:bottom w:val="nil"/>
              <w:right w:val="nil"/>
            </w:tcBorders>
            <w:noWrap/>
            <w:vAlign w:val="center"/>
          </w:tcPr>
          <w:p w14:paraId="2C8B3DFA" w14:textId="77777777" w:rsidR="004F6BDA" w:rsidRPr="00006B95" w:rsidRDefault="004F6BDA" w:rsidP="00D436DD">
            <w:pPr>
              <w:widowControl/>
              <w:jc w:val="left"/>
              <w:rPr>
                <w:rFonts w:ascii="ＭＳ Ｐ明朝" w:eastAsia="ＭＳ Ｐ明朝" w:hAnsi="ＭＳ Ｐ明朝" w:cs="ＭＳ Ｐゴシック"/>
                <w:color w:val="000000" w:themeColor="text1"/>
                <w:kern w:val="0"/>
                <w:szCs w:val="21"/>
              </w:rPr>
            </w:pPr>
          </w:p>
        </w:tc>
        <w:tc>
          <w:tcPr>
            <w:tcW w:w="800" w:type="dxa"/>
            <w:tcBorders>
              <w:top w:val="nil"/>
              <w:left w:val="nil"/>
              <w:bottom w:val="nil"/>
              <w:right w:val="single" w:sz="4" w:space="0" w:color="auto"/>
            </w:tcBorders>
            <w:noWrap/>
            <w:vAlign w:val="center"/>
          </w:tcPr>
          <w:p w14:paraId="74D579F5" w14:textId="77777777" w:rsidR="004F6BDA" w:rsidRPr="00006B95" w:rsidRDefault="004F6BDA" w:rsidP="00D436DD">
            <w:pPr>
              <w:widowControl/>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 xml:space="preserve">　</w:t>
            </w:r>
          </w:p>
        </w:tc>
        <w:tc>
          <w:tcPr>
            <w:tcW w:w="1230" w:type="dxa"/>
            <w:tcBorders>
              <w:top w:val="nil"/>
              <w:left w:val="nil"/>
              <w:bottom w:val="nil"/>
              <w:right w:val="single" w:sz="4" w:space="0" w:color="auto"/>
            </w:tcBorders>
            <w:noWrap/>
            <w:vAlign w:val="center"/>
          </w:tcPr>
          <w:p w14:paraId="3CB4998D" w14:textId="77777777" w:rsidR="004F6BDA" w:rsidRPr="00006B95" w:rsidRDefault="004F6BDA" w:rsidP="00D436DD">
            <w:pPr>
              <w:widowControl/>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 xml:space="preserve">　</w:t>
            </w:r>
          </w:p>
        </w:tc>
        <w:tc>
          <w:tcPr>
            <w:tcW w:w="1435" w:type="dxa"/>
            <w:tcBorders>
              <w:top w:val="nil"/>
              <w:left w:val="nil"/>
              <w:bottom w:val="nil"/>
              <w:right w:val="nil"/>
            </w:tcBorders>
            <w:noWrap/>
            <w:vAlign w:val="center"/>
          </w:tcPr>
          <w:p w14:paraId="77737F46" w14:textId="77777777" w:rsidR="004F6BDA" w:rsidRPr="00006B95" w:rsidRDefault="004F6BDA" w:rsidP="00D436DD">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管理棟</w:t>
            </w:r>
          </w:p>
        </w:tc>
        <w:tc>
          <w:tcPr>
            <w:tcW w:w="853" w:type="dxa"/>
            <w:tcBorders>
              <w:top w:val="nil"/>
              <w:left w:val="nil"/>
              <w:bottom w:val="nil"/>
              <w:right w:val="nil"/>
            </w:tcBorders>
            <w:noWrap/>
            <w:vAlign w:val="center"/>
          </w:tcPr>
          <w:p w14:paraId="24E6A475" w14:textId="77777777" w:rsidR="004F6BDA" w:rsidRPr="00006B95" w:rsidRDefault="004F6BDA" w:rsidP="00D436DD">
            <w:pPr>
              <w:widowControl/>
              <w:jc w:val="righ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1</w:t>
            </w:r>
          </w:p>
        </w:tc>
        <w:tc>
          <w:tcPr>
            <w:tcW w:w="512" w:type="dxa"/>
            <w:tcBorders>
              <w:top w:val="nil"/>
              <w:left w:val="nil"/>
              <w:bottom w:val="nil"/>
              <w:right w:val="single" w:sz="4" w:space="0" w:color="auto"/>
            </w:tcBorders>
            <w:noWrap/>
            <w:vAlign w:val="center"/>
          </w:tcPr>
          <w:p w14:paraId="3F3FD214" w14:textId="77777777" w:rsidR="004F6BDA" w:rsidRPr="00006B95" w:rsidRDefault="004F6BDA" w:rsidP="00D436DD">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棟</w:t>
            </w:r>
          </w:p>
        </w:tc>
        <w:tc>
          <w:tcPr>
            <w:tcW w:w="1195" w:type="dxa"/>
            <w:tcBorders>
              <w:top w:val="nil"/>
              <w:left w:val="nil"/>
              <w:bottom w:val="nil"/>
              <w:right w:val="single" w:sz="4" w:space="0" w:color="auto"/>
            </w:tcBorders>
            <w:noWrap/>
            <w:vAlign w:val="center"/>
          </w:tcPr>
          <w:p w14:paraId="0E6B1E3D" w14:textId="77777777" w:rsidR="004F6BDA" w:rsidRPr="00006B95" w:rsidRDefault="004F6BDA" w:rsidP="00D436DD">
            <w:pPr>
              <w:widowControl/>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 xml:space="preserve">　</w:t>
            </w:r>
          </w:p>
        </w:tc>
        <w:tc>
          <w:tcPr>
            <w:tcW w:w="1914" w:type="dxa"/>
            <w:vMerge/>
            <w:tcBorders>
              <w:left w:val="single" w:sz="4" w:space="0" w:color="auto"/>
              <w:right w:val="single" w:sz="4" w:space="0" w:color="auto"/>
            </w:tcBorders>
            <w:noWrap/>
            <w:vAlign w:val="center"/>
          </w:tcPr>
          <w:p w14:paraId="2E92A5F3" w14:textId="39E061BA" w:rsidR="004F6BDA" w:rsidRPr="00006B95" w:rsidRDefault="004F6BDA" w:rsidP="00D436DD">
            <w:pPr>
              <w:widowControl/>
              <w:jc w:val="left"/>
              <w:rPr>
                <w:rFonts w:ascii="HG丸ｺﾞｼｯｸM-PRO" w:hAnsi="ＭＳ Ｐ明朝" w:cs="ＭＳ Ｐゴシック"/>
                <w:color w:val="000000" w:themeColor="text1"/>
                <w:kern w:val="0"/>
                <w:szCs w:val="21"/>
              </w:rPr>
            </w:pPr>
          </w:p>
        </w:tc>
      </w:tr>
      <w:tr w:rsidR="004F6BDA" w:rsidRPr="00006B95" w14:paraId="1E4F39E7" w14:textId="77777777" w:rsidTr="004F6BDA">
        <w:trPr>
          <w:trHeight w:val="315"/>
        </w:trPr>
        <w:tc>
          <w:tcPr>
            <w:tcW w:w="811" w:type="dxa"/>
            <w:tcBorders>
              <w:top w:val="nil"/>
              <w:left w:val="single" w:sz="4" w:space="0" w:color="auto"/>
              <w:bottom w:val="single" w:sz="4" w:space="0" w:color="auto"/>
              <w:right w:val="nil"/>
            </w:tcBorders>
            <w:noWrap/>
            <w:vAlign w:val="center"/>
          </w:tcPr>
          <w:p w14:paraId="39B92BF4" w14:textId="77777777" w:rsidR="004F6BDA" w:rsidRPr="00006B95" w:rsidRDefault="004F6BDA" w:rsidP="00D436DD">
            <w:pPr>
              <w:widowControl/>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 xml:space="preserve">　</w:t>
            </w:r>
          </w:p>
        </w:tc>
        <w:tc>
          <w:tcPr>
            <w:tcW w:w="649" w:type="dxa"/>
            <w:tcBorders>
              <w:top w:val="nil"/>
              <w:left w:val="nil"/>
              <w:bottom w:val="single" w:sz="4" w:space="0" w:color="auto"/>
              <w:right w:val="nil"/>
            </w:tcBorders>
            <w:noWrap/>
            <w:vAlign w:val="center"/>
          </w:tcPr>
          <w:p w14:paraId="0FD805BD" w14:textId="77777777" w:rsidR="004F6BDA" w:rsidRPr="00006B95" w:rsidRDefault="004F6BDA" w:rsidP="00D436DD">
            <w:pPr>
              <w:widowControl/>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 xml:space="preserve">　</w:t>
            </w:r>
          </w:p>
        </w:tc>
        <w:tc>
          <w:tcPr>
            <w:tcW w:w="800" w:type="dxa"/>
            <w:tcBorders>
              <w:top w:val="nil"/>
              <w:left w:val="nil"/>
              <w:bottom w:val="single" w:sz="4" w:space="0" w:color="auto"/>
              <w:right w:val="single" w:sz="4" w:space="0" w:color="auto"/>
            </w:tcBorders>
            <w:noWrap/>
            <w:vAlign w:val="center"/>
          </w:tcPr>
          <w:p w14:paraId="6D60CBD2" w14:textId="77777777" w:rsidR="004F6BDA" w:rsidRPr="00006B95" w:rsidRDefault="004F6BDA" w:rsidP="00D436DD">
            <w:pPr>
              <w:widowControl/>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 xml:space="preserve">　</w:t>
            </w:r>
          </w:p>
        </w:tc>
        <w:tc>
          <w:tcPr>
            <w:tcW w:w="1230" w:type="dxa"/>
            <w:tcBorders>
              <w:top w:val="nil"/>
              <w:left w:val="nil"/>
              <w:bottom w:val="single" w:sz="4" w:space="0" w:color="auto"/>
              <w:right w:val="single" w:sz="4" w:space="0" w:color="auto"/>
            </w:tcBorders>
            <w:noWrap/>
            <w:vAlign w:val="center"/>
          </w:tcPr>
          <w:p w14:paraId="35781EEA" w14:textId="77777777" w:rsidR="004F6BDA" w:rsidRPr="00006B95" w:rsidRDefault="004F6BDA" w:rsidP="00D436DD">
            <w:pPr>
              <w:widowControl/>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 xml:space="preserve">　</w:t>
            </w:r>
          </w:p>
        </w:tc>
        <w:tc>
          <w:tcPr>
            <w:tcW w:w="1435" w:type="dxa"/>
            <w:tcBorders>
              <w:top w:val="nil"/>
              <w:left w:val="nil"/>
              <w:bottom w:val="single" w:sz="4" w:space="0" w:color="auto"/>
              <w:right w:val="nil"/>
            </w:tcBorders>
            <w:noWrap/>
            <w:vAlign w:val="center"/>
          </w:tcPr>
          <w:p w14:paraId="5C46D8F0" w14:textId="77777777" w:rsidR="004F6BDA" w:rsidRPr="00006B95" w:rsidRDefault="004F6BDA" w:rsidP="00D436DD">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 xml:space="preserve">　</w:t>
            </w:r>
          </w:p>
        </w:tc>
        <w:tc>
          <w:tcPr>
            <w:tcW w:w="853" w:type="dxa"/>
            <w:tcBorders>
              <w:top w:val="nil"/>
              <w:left w:val="nil"/>
              <w:bottom w:val="single" w:sz="4" w:space="0" w:color="auto"/>
              <w:right w:val="nil"/>
            </w:tcBorders>
            <w:noWrap/>
            <w:vAlign w:val="center"/>
          </w:tcPr>
          <w:p w14:paraId="24FD588A" w14:textId="77777777" w:rsidR="004F6BDA" w:rsidRPr="00006B95" w:rsidRDefault="004F6BDA" w:rsidP="00D436DD">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 xml:space="preserve">　</w:t>
            </w:r>
          </w:p>
        </w:tc>
        <w:tc>
          <w:tcPr>
            <w:tcW w:w="512" w:type="dxa"/>
            <w:tcBorders>
              <w:top w:val="nil"/>
              <w:left w:val="nil"/>
              <w:bottom w:val="single" w:sz="4" w:space="0" w:color="auto"/>
              <w:right w:val="single" w:sz="4" w:space="0" w:color="auto"/>
            </w:tcBorders>
            <w:noWrap/>
            <w:vAlign w:val="center"/>
          </w:tcPr>
          <w:p w14:paraId="263A6872" w14:textId="77777777" w:rsidR="004F6BDA" w:rsidRPr="00006B95" w:rsidRDefault="004F6BDA" w:rsidP="00D436DD">
            <w:pPr>
              <w:widowControl/>
              <w:jc w:val="left"/>
              <w:rPr>
                <w:rFonts w:ascii="HG丸ｺﾞｼｯｸM-PRO" w:hAnsi="ＭＳ Ｐ明朝" w:cs="ＭＳ Ｐゴシック"/>
                <w:color w:val="000000" w:themeColor="text1"/>
                <w:kern w:val="0"/>
                <w:szCs w:val="21"/>
              </w:rPr>
            </w:pPr>
            <w:r w:rsidRPr="00006B95">
              <w:rPr>
                <w:rFonts w:ascii="HG丸ｺﾞｼｯｸM-PRO" w:hAnsi="ＭＳ Ｐ明朝" w:cs="ＭＳ Ｐゴシック" w:hint="eastAsia"/>
                <w:color w:val="000000" w:themeColor="text1"/>
                <w:kern w:val="0"/>
                <w:szCs w:val="21"/>
              </w:rPr>
              <w:t xml:space="preserve">　</w:t>
            </w:r>
          </w:p>
        </w:tc>
        <w:tc>
          <w:tcPr>
            <w:tcW w:w="1195" w:type="dxa"/>
            <w:tcBorders>
              <w:top w:val="nil"/>
              <w:left w:val="nil"/>
              <w:bottom w:val="single" w:sz="4" w:space="0" w:color="auto"/>
              <w:right w:val="single" w:sz="4" w:space="0" w:color="auto"/>
            </w:tcBorders>
            <w:noWrap/>
            <w:vAlign w:val="center"/>
          </w:tcPr>
          <w:p w14:paraId="29C5ADBD" w14:textId="77777777" w:rsidR="004F6BDA" w:rsidRPr="00006B95" w:rsidRDefault="004F6BDA" w:rsidP="00D436DD">
            <w:pPr>
              <w:widowControl/>
              <w:jc w:val="left"/>
              <w:rPr>
                <w:rFonts w:ascii="ＭＳ Ｐ明朝" w:eastAsia="ＭＳ Ｐ明朝" w:hAnsi="ＭＳ Ｐ明朝" w:cs="ＭＳ Ｐゴシック"/>
                <w:color w:val="000000" w:themeColor="text1"/>
                <w:kern w:val="0"/>
                <w:szCs w:val="21"/>
              </w:rPr>
            </w:pPr>
            <w:r w:rsidRPr="00006B95">
              <w:rPr>
                <w:rFonts w:ascii="ＭＳ Ｐ明朝" w:eastAsia="ＭＳ Ｐ明朝" w:hAnsi="ＭＳ Ｐ明朝" w:cs="ＭＳ Ｐゴシック" w:hint="eastAsia"/>
                <w:color w:val="000000" w:themeColor="text1"/>
                <w:kern w:val="0"/>
                <w:szCs w:val="21"/>
              </w:rPr>
              <w:t xml:space="preserve">　</w:t>
            </w:r>
          </w:p>
        </w:tc>
        <w:tc>
          <w:tcPr>
            <w:tcW w:w="1914" w:type="dxa"/>
            <w:vMerge/>
            <w:tcBorders>
              <w:left w:val="single" w:sz="4" w:space="0" w:color="auto"/>
              <w:bottom w:val="single" w:sz="4" w:space="0" w:color="auto"/>
              <w:right w:val="single" w:sz="4" w:space="0" w:color="auto"/>
            </w:tcBorders>
            <w:noWrap/>
            <w:vAlign w:val="center"/>
          </w:tcPr>
          <w:p w14:paraId="11EBCE1F" w14:textId="50A6596A" w:rsidR="004F6BDA" w:rsidRPr="00006B95" w:rsidRDefault="004F6BDA" w:rsidP="00D436DD">
            <w:pPr>
              <w:widowControl/>
              <w:jc w:val="left"/>
              <w:rPr>
                <w:rFonts w:ascii="HG丸ｺﾞｼｯｸM-PRO" w:hAnsi="ＭＳ Ｐ明朝" w:cs="ＭＳ Ｐゴシック"/>
                <w:color w:val="000000" w:themeColor="text1"/>
                <w:kern w:val="0"/>
                <w:szCs w:val="21"/>
              </w:rPr>
            </w:pPr>
          </w:p>
        </w:tc>
      </w:tr>
    </w:tbl>
    <w:p w14:paraId="507FFC83" w14:textId="77777777" w:rsidR="00955340" w:rsidRPr="00006B95" w:rsidRDefault="00955340" w:rsidP="00FD56EF">
      <w:pPr>
        <w:spacing w:line="260" w:lineRule="exact"/>
        <w:ind w:firstLineChars="100" w:firstLine="206"/>
        <w:rPr>
          <w:b/>
          <w:color w:val="000000" w:themeColor="text1"/>
        </w:rPr>
      </w:pPr>
    </w:p>
    <w:p w14:paraId="568069FA" w14:textId="2890A7BE" w:rsidR="00E72AE6" w:rsidRPr="00006B95" w:rsidRDefault="00030BDE" w:rsidP="00FD56EF">
      <w:pPr>
        <w:spacing w:line="260" w:lineRule="exact"/>
        <w:ind w:firstLineChars="100" w:firstLine="206"/>
        <w:rPr>
          <w:b/>
          <w:color w:val="000000" w:themeColor="text1"/>
        </w:rPr>
      </w:pPr>
      <w:r w:rsidRPr="00006B95">
        <w:rPr>
          <w:rFonts w:hint="eastAsia"/>
          <w:b/>
          <w:color w:val="000000" w:themeColor="text1"/>
        </w:rPr>
        <w:t>５</w:t>
      </w:r>
      <w:r w:rsidR="00E72AE6" w:rsidRPr="00006B95">
        <w:rPr>
          <w:rFonts w:hint="eastAsia"/>
          <w:b/>
          <w:color w:val="000000" w:themeColor="text1"/>
        </w:rPr>
        <w:t xml:space="preserve">　住民参加による森林の整備に関する事項</w:t>
      </w:r>
    </w:p>
    <w:p w14:paraId="176E7B82" w14:textId="77777777" w:rsidR="00E72AE6" w:rsidRPr="00006B95" w:rsidRDefault="00E72AE6" w:rsidP="00FD56EF">
      <w:pPr>
        <w:spacing w:line="260" w:lineRule="exact"/>
        <w:ind w:firstLineChars="100" w:firstLine="206"/>
        <w:rPr>
          <w:b/>
          <w:color w:val="000000" w:themeColor="text1"/>
        </w:rPr>
      </w:pPr>
      <w:r w:rsidRPr="00006B95">
        <w:rPr>
          <w:rFonts w:hint="eastAsia"/>
          <w:b/>
          <w:color w:val="000000" w:themeColor="text1"/>
        </w:rPr>
        <w:t>（１）地域住民参加による取組みに関する事項</w:t>
      </w:r>
    </w:p>
    <w:p w14:paraId="0484DBFC" w14:textId="77777777" w:rsidR="00F5572A" w:rsidRPr="00006B95" w:rsidRDefault="00F5572A" w:rsidP="00FD56EF">
      <w:pPr>
        <w:spacing w:line="260" w:lineRule="exact"/>
        <w:ind w:leftChars="200" w:left="410" w:firstLineChars="100" w:firstLine="205"/>
        <w:rPr>
          <w:color w:val="000000" w:themeColor="text1"/>
        </w:rPr>
      </w:pPr>
      <w:r w:rsidRPr="00006B95">
        <w:rPr>
          <w:rFonts w:hint="eastAsia"/>
          <w:color w:val="000000" w:themeColor="text1"/>
        </w:rPr>
        <w:t>北海道森林づくり条例の基本理念の一つである「道民、森林所有者、事業者及び道の適切な役割分担を通じた協動による森林づくり」を進めるためには、森林の整備・保全及び利用に関わる森林所有者及び事業者のみならず、森林の有する多面的機能の効用を享受している地域住民の森林の整備・保全及び利用に対する理解が不可欠です。このことから、現在、町内の小学生や各関係団体等を対象として、自然の大切さを育むために開催している「八雲町植樹祭」や漁業者による「河畔林造成の森植樹祭」、さらには、本町に大規模の演習林を所有する日本大学でも、学生が来町し下刈や除間伐などの林業実習を行っていることから、これらを継続し「木とふれあい、木に学び、木に生きる」を基本とする「木育」の取組みを通じて森林の整備・保全及び利用に対する地域住民の理解の促進に努めることとします。</w:t>
      </w:r>
    </w:p>
    <w:p w14:paraId="74AAAC8A" w14:textId="77777777" w:rsidR="00955340" w:rsidRPr="00006B95" w:rsidRDefault="00E72AE6" w:rsidP="00FD56EF">
      <w:pPr>
        <w:spacing w:line="260" w:lineRule="exact"/>
        <w:ind w:leftChars="200" w:left="410" w:firstLineChars="100" w:firstLine="205"/>
        <w:rPr>
          <w:color w:val="000000" w:themeColor="text1"/>
        </w:rPr>
      </w:pPr>
      <w:r w:rsidRPr="00006B95">
        <w:rPr>
          <w:rFonts w:hint="eastAsia"/>
          <w:color w:val="000000" w:themeColor="text1"/>
        </w:rPr>
        <w:t>また、熊石鮎川地区におけるわんぱくの森整備の一環として町内の小中学生をはじめとした青少年等に対して、自然の大切さとふるさとへの愛着を育むため森林・林業体験プログラムを</w:t>
      </w:r>
    </w:p>
    <w:p w14:paraId="77F7F709" w14:textId="5C6DA047" w:rsidR="00E72AE6" w:rsidRPr="00006B95" w:rsidRDefault="00E72AE6" w:rsidP="00FD56EF">
      <w:pPr>
        <w:spacing w:line="260" w:lineRule="exact"/>
        <w:ind w:leftChars="200" w:left="410" w:firstLineChars="100" w:firstLine="205"/>
        <w:rPr>
          <w:color w:val="000000" w:themeColor="text1"/>
        </w:rPr>
      </w:pPr>
      <w:r w:rsidRPr="00006B95">
        <w:rPr>
          <w:rFonts w:hint="eastAsia"/>
          <w:color w:val="000000" w:themeColor="text1"/>
        </w:rPr>
        <w:t>取組み、森林づくりへの直接参加を推進するものとします。</w:t>
      </w:r>
    </w:p>
    <w:p w14:paraId="7ECCFFB7" w14:textId="77777777" w:rsidR="00E72AE6" w:rsidRPr="00006B95" w:rsidRDefault="00E72AE6" w:rsidP="00FD56EF">
      <w:pPr>
        <w:spacing w:beforeLines="50" w:before="145" w:line="260" w:lineRule="exact"/>
        <w:ind w:firstLineChars="100" w:firstLine="206"/>
        <w:rPr>
          <w:b/>
          <w:color w:val="000000" w:themeColor="text1"/>
        </w:rPr>
      </w:pPr>
      <w:r w:rsidRPr="00006B95">
        <w:rPr>
          <w:rFonts w:hint="eastAsia"/>
          <w:b/>
          <w:color w:val="000000" w:themeColor="text1"/>
        </w:rPr>
        <w:t>（２）その他</w:t>
      </w:r>
    </w:p>
    <w:p w14:paraId="197AFB9B" w14:textId="77777777" w:rsidR="00E72AE6" w:rsidRPr="00006B95" w:rsidRDefault="00E72AE6" w:rsidP="00FD56EF">
      <w:pPr>
        <w:spacing w:line="260" w:lineRule="exact"/>
        <w:ind w:leftChars="200" w:left="410" w:firstLineChars="100" w:firstLine="205"/>
        <w:rPr>
          <w:color w:val="000000" w:themeColor="text1"/>
        </w:rPr>
      </w:pPr>
      <w:r w:rsidRPr="00006B95">
        <w:rPr>
          <w:rFonts w:hint="eastAsia"/>
          <w:color w:val="000000" w:themeColor="text1"/>
        </w:rPr>
        <w:t>将来にわたって森林の整備に対する地域住民の理解を得ていくためには、学校教育等の現</w:t>
      </w:r>
      <w:r w:rsidR="001A5DD3" w:rsidRPr="00006B95">
        <w:rPr>
          <w:rFonts w:hint="eastAsia"/>
          <w:color w:val="000000" w:themeColor="text1"/>
        </w:rPr>
        <w:t>場で次世代を担う青少年の森林に対する興味や関心を深める必要があります</w:t>
      </w:r>
      <w:r w:rsidRPr="00006B95">
        <w:rPr>
          <w:rFonts w:hint="eastAsia"/>
          <w:color w:val="000000" w:themeColor="text1"/>
        </w:rPr>
        <w:t>。</w:t>
      </w:r>
    </w:p>
    <w:p w14:paraId="1E1320FC" w14:textId="77777777" w:rsidR="00E72AE6" w:rsidRPr="00006B95" w:rsidRDefault="00E72AE6" w:rsidP="00FD56EF">
      <w:pPr>
        <w:spacing w:line="260" w:lineRule="exact"/>
        <w:ind w:leftChars="200" w:left="410" w:firstLineChars="100" w:firstLine="205"/>
        <w:rPr>
          <w:color w:val="000000" w:themeColor="text1"/>
        </w:rPr>
      </w:pPr>
      <w:r w:rsidRPr="00006B95">
        <w:rPr>
          <w:rFonts w:hint="eastAsia"/>
          <w:color w:val="000000" w:themeColor="text1"/>
        </w:rPr>
        <w:t>このことから、小中学校の教育課程に導入された「総合的な学習の時間」等を活用し、森林に関する学習機会の確保や学校林や森林公園など青少年が自ら森林について学ぶことができる場所の整備を図り森林環境教育を推</w:t>
      </w:r>
      <w:r w:rsidR="001A5DD3" w:rsidRPr="00006B95">
        <w:rPr>
          <w:rFonts w:hint="eastAsia"/>
          <w:color w:val="000000" w:themeColor="text1"/>
        </w:rPr>
        <w:t>進すること</w:t>
      </w:r>
      <w:r w:rsidRPr="00006B95">
        <w:rPr>
          <w:rFonts w:hint="eastAsia"/>
          <w:color w:val="000000" w:themeColor="text1"/>
        </w:rPr>
        <w:t>とします。</w:t>
      </w:r>
    </w:p>
    <w:p w14:paraId="5EE51573" w14:textId="44D79B9E" w:rsidR="00E72AE6" w:rsidRPr="00006B95" w:rsidRDefault="00E72AE6" w:rsidP="00FD56EF">
      <w:pPr>
        <w:spacing w:line="260" w:lineRule="exact"/>
        <w:ind w:leftChars="200" w:left="410" w:firstLineChars="100" w:firstLine="205"/>
        <w:rPr>
          <w:color w:val="000000" w:themeColor="text1"/>
        </w:rPr>
      </w:pPr>
      <w:r w:rsidRPr="00006B95">
        <w:rPr>
          <w:rFonts w:hint="eastAsia"/>
          <w:color w:val="000000" w:themeColor="text1"/>
        </w:rPr>
        <w:t>また、青少年に木のぬくもり・香りを体感し、木の良さを</w:t>
      </w:r>
      <w:r w:rsidR="001A5DD3" w:rsidRPr="00006B95">
        <w:rPr>
          <w:rFonts w:hint="eastAsia"/>
          <w:color w:val="000000" w:themeColor="text1"/>
        </w:rPr>
        <w:t>認識してもらうため学校施設や遊具等における木材の利用を進めること</w:t>
      </w:r>
      <w:r w:rsidRPr="00006B95">
        <w:rPr>
          <w:rFonts w:hint="eastAsia"/>
          <w:color w:val="000000" w:themeColor="text1"/>
        </w:rPr>
        <w:t>とします。</w:t>
      </w:r>
    </w:p>
    <w:p w14:paraId="21C93387" w14:textId="77BD4906" w:rsidR="00030BDE" w:rsidRPr="00006B95" w:rsidRDefault="00030BDE" w:rsidP="00FD56EF">
      <w:pPr>
        <w:spacing w:line="260" w:lineRule="exact"/>
        <w:ind w:firstLineChars="100" w:firstLine="206"/>
        <w:rPr>
          <w:b/>
          <w:color w:val="000000" w:themeColor="text1"/>
        </w:rPr>
      </w:pPr>
      <w:r w:rsidRPr="00006B95">
        <w:rPr>
          <w:rFonts w:hint="eastAsia"/>
          <w:b/>
          <w:color w:val="000000" w:themeColor="text1"/>
        </w:rPr>
        <w:lastRenderedPageBreak/>
        <w:t>６　森林経営管理制度に基づく事業に関する事項</w:t>
      </w:r>
    </w:p>
    <w:p w14:paraId="49215E6B" w14:textId="2F83C877" w:rsidR="00030BDE" w:rsidRPr="00006B95" w:rsidRDefault="00030BDE" w:rsidP="00FD56EF">
      <w:pPr>
        <w:spacing w:line="260" w:lineRule="exact"/>
        <w:rPr>
          <w:color w:val="000000" w:themeColor="text1"/>
        </w:rPr>
      </w:pPr>
      <w:r w:rsidRPr="00006B95">
        <w:rPr>
          <w:rFonts w:hint="eastAsia"/>
          <w:color w:val="000000" w:themeColor="text1"/>
        </w:rPr>
        <w:t xml:space="preserve">　　　</w:t>
      </w:r>
      <w:r w:rsidR="00810036" w:rsidRPr="00006B95">
        <w:rPr>
          <w:rFonts w:hint="eastAsia"/>
          <w:color w:val="000000" w:themeColor="text1"/>
        </w:rPr>
        <w:t>該当なし</w:t>
      </w:r>
    </w:p>
    <w:p w14:paraId="1574B592" w14:textId="51B0018E" w:rsidR="00E72AE6" w:rsidRPr="00006B95" w:rsidRDefault="00030BDE" w:rsidP="00FD56EF">
      <w:pPr>
        <w:spacing w:beforeLines="50" w:before="145" w:line="260" w:lineRule="exact"/>
        <w:ind w:firstLineChars="100" w:firstLine="206"/>
        <w:rPr>
          <w:b/>
          <w:color w:val="000000" w:themeColor="text1"/>
          <w:szCs w:val="21"/>
        </w:rPr>
      </w:pPr>
      <w:r w:rsidRPr="00006B95">
        <w:rPr>
          <w:rFonts w:hint="eastAsia"/>
          <w:b/>
          <w:color w:val="000000" w:themeColor="text1"/>
          <w:szCs w:val="21"/>
        </w:rPr>
        <w:t>７</w:t>
      </w:r>
      <w:r w:rsidR="00E72AE6" w:rsidRPr="00006B95">
        <w:rPr>
          <w:rFonts w:hint="eastAsia"/>
          <w:b/>
          <w:color w:val="000000" w:themeColor="text1"/>
          <w:szCs w:val="21"/>
        </w:rPr>
        <w:t xml:space="preserve">　その他必要な事項</w:t>
      </w:r>
    </w:p>
    <w:p w14:paraId="39665EE2" w14:textId="77777777" w:rsidR="00E72AE6" w:rsidRPr="00006B95" w:rsidRDefault="00E72AE6" w:rsidP="00FD56EF">
      <w:pPr>
        <w:spacing w:line="260" w:lineRule="exact"/>
        <w:rPr>
          <w:b/>
          <w:color w:val="000000" w:themeColor="text1"/>
          <w:szCs w:val="21"/>
        </w:rPr>
      </w:pPr>
      <w:r w:rsidRPr="00006B95">
        <w:rPr>
          <w:rFonts w:hint="eastAsia"/>
          <w:color w:val="000000" w:themeColor="text1"/>
          <w:szCs w:val="21"/>
        </w:rPr>
        <w:t xml:space="preserve">　</w:t>
      </w:r>
      <w:r w:rsidRPr="00006B95">
        <w:rPr>
          <w:rFonts w:hint="eastAsia"/>
          <w:b/>
          <w:color w:val="000000" w:themeColor="text1"/>
          <w:szCs w:val="21"/>
        </w:rPr>
        <w:t xml:space="preserve">（１）特定保安林の整備に関する事項　</w:t>
      </w:r>
    </w:p>
    <w:p w14:paraId="2752CA76" w14:textId="77777777" w:rsidR="00B56A9F" w:rsidRPr="00006B95" w:rsidRDefault="00E72AE6" w:rsidP="00FD56EF">
      <w:pPr>
        <w:spacing w:line="260" w:lineRule="exact"/>
        <w:ind w:leftChars="200" w:left="410" w:firstLineChars="100" w:firstLine="205"/>
        <w:rPr>
          <w:color w:val="000000" w:themeColor="text1"/>
          <w:szCs w:val="21"/>
        </w:rPr>
      </w:pPr>
      <w:r w:rsidRPr="00006B95">
        <w:rPr>
          <w:rFonts w:hint="eastAsia"/>
          <w:color w:val="000000" w:themeColor="text1"/>
          <w:szCs w:val="21"/>
        </w:rPr>
        <w:t>特定</w:t>
      </w:r>
      <w:r w:rsidR="00527502" w:rsidRPr="00006B95">
        <w:rPr>
          <w:rFonts w:hint="eastAsia"/>
          <w:color w:val="000000" w:themeColor="text1"/>
          <w:szCs w:val="21"/>
        </w:rPr>
        <w:t>保安林は、指定の目的に即して機能していないと認められる保安林であり、</w:t>
      </w:r>
      <w:r w:rsidRPr="00006B95">
        <w:rPr>
          <w:rFonts w:hint="eastAsia"/>
          <w:color w:val="000000" w:themeColor="text1"/>
          <w:szCs w:val="21"/>
        </w:rPr>
        <w:t>その整備に当っては、間伐等の必要な施業等</w:t>
      </w:r>
      <w:r w:rsidR="001A5DD3" w:rsidRPr="00006B95">
        <w:rPr>
          <w:rFonts w:hint="eastAsia"/>
          <w:color w:val="000000" w:themeColor="text1"/>
          <w:szCs w:val="21"/>
        </w:rPr>
        <w:t>を積極的かつ計画的に推進し、当該目的に即した機能の確保を図ること</w:t>
      </w:r>
      <w:r w:rsidRPr="00006B95">
        <w:rPr>
          <w:rFonts w:hint="eastAsia"/>
          <w:color w:val="000000" w:themeColor="text1"/>
          <w:szCs w:val="21"/>
        </w:rPr>
        <w:t>とする。</w:t>
      </w:r>
    </w:p>
    <w:p w14:paraId="2E2DD9D9" w14:textId="77777777" w:rsidR="00B56A9F" w:rsidRPr="00006B95" w:rsidRDefault="00E72AE6" w:rsidP="00FD56EF">
      <w:pPr>
        <w:spacing w:line="260" w:lineRule="exact"/>
        <w:ind w:leftChars="200" w:left="410" w:firstLineChars="100" w:firstLine="205"/>
        <w:rPr>
          <w:color w:val="000000" w:themeColor="text1"/>
          <w:szCs w:val="21"/>
        </w:rPr>
      </w:pPr>
      <w:r w:rsidRPr="00006B95">
        <w:rPr>
          <w:rFonts w:hint="eastAsia"/>
          <w:color w:val="000000" w:themeColor="text1"/>
          <w:szCs w:val="21"/>
        </w:rPr>
        <w:t>特に、造林、保育、伐採その他の施業を早急に実施する必要がある森林については、「要整備森林」とし、森林の現況等に応じて、必要な施業の方法及び時期を明らかにした</w:t>
      </w:r>
      <w:r w:rsidR="001A5DD3" w:rsidRPr="00006B95">
        <w:rPr>
          <w:rFonts w:hint="eastAsia"/>
          <w:color w:val="000000" w:themeColor="text1"/>
          <w:szCs w:val="21"/>
        </w:rPr>
        <w:t>うえで、その実施の確保を図ること</w:t>
      </w:r>
      <w:r w:rsidRPr="00006B95">
        <w:rPr>
          <w:rFonts w:hint="eastAsia"/>
          <w:color w:val="000000" w:themeColor="text1"/>
          <w:szCs w:val="21"/>
        </w:rPr>
        <w:t>とする。</w:t>
      </w:r>
    </w:p>
    <w:p w14:paraId="300B3086" w14:textId="77777777" w:rsidR="00E72AE6" w:rsidRPr="00006B95" w:rsidRDefault="00341E06" w:rsidP="00FD56EF">
      <w:pPr>
        <w:spacing w:line="260" w:lineRule="exact"/>
        <w:ind w:leftChars="200" w:left="410" w:firstLineChars="100" w:firstLine="205"/>
        <w:rPr>
          <w:rFonts w:ascii="ＭＳ Ｐゴシック" w:eastAsia="ＭＳ Ｐゴシック" w:hAnsi="ＭＳ Ｐゴシック" w:cs="ＭＳ Ｐゴシック"/>
          <w:color w:val="000000" w:themeColor="text1"/>
          <w:szCs w:val="21"/>
        </w:rPr>
      </w:pPr>
      <w:r w:rsidRPr="00006B95">
        <w:rPr>
          <w:rFonts w:hint="eastAsia"/>
          <w:color w:val="000000" w:themeColor="text1"/>
          <w:szCs w:val="21"/>
        </w:rPr>
        <w:t>なお、「要整備森林」は地域森林計画において指定する</w:t>
      </w:r>
      <w:r w:rsidR="00B922D6" w:rsidRPr="00006B95">
        <w:rPr>
          <w:rFonts w:hint="eastAsia"/>
          <w:color w:val="000000" w:themeColor="text1"/>
          <w:szCs w:val="21"/>
        </w:rPr>
        <w:t>こととする</w:t>
      </w:r>
      <w:r w:rsidR="00E72AE6" w:rsidRPr="00006B95">
        <w:rPr>
          <w:rFonts w:hint="eastAsia"/>
          <w:color w:val="000000" w:themeColor="text1"/>
          <w:szCs w:val="21"/>
        </w:rPr>
        <w:t>。</w:t>
      </w:r>
    </w:p>
    <w:p w14:paraId="38516497" w14:textId="77777777" w:rsidR="00E72AE6" w:rsidRPr="00006B95" w:rsidRDefault="00E72AE6" w:rsidP="004A0191">
      <w:pPr>
        <w:spacing w:beforeLines="50" w:before="145"/>
        <w:ind w:firstLineChars="100" w:firstLine="206"/>
        <w:rPr>
          <w:b/>
          <w:color w:val="000000" w:themeColor="text1"/>
          <w:szCs w:val="21"/>
        </w:rPr>
      </w:pPr>
      <w:r w:rsidRPr="00006B95">
        <w:rPr>
          <w:rFonts w:hint="eastAsia"/>
          <w:b/>
          <w:color w:val="000000" w:themeColor="text1"/>
          <w:szCs w:val="21"/>
        </w:rPr>
        <w:t>（２）法令等により施業について制限を受けている森林の施業方法</w:t>
      </w:r>
    </w:p>
    <w:p w14:paraId="258CBB84" w14:textId="77777777" w:rsidR="00E72AE6" w:rsidRPr="00006B95" w:rsidRDefault="00E72AE6" w:rsidP="004A0191">
      <w:pPr>
        <w:ind w:leftChars="200" w:left="410" w:firstLineChars="100" w:firstLine="205"/>
        <w:rPr>
          <w:rFonts w:ascii="ＭＳ Ｐゴシック" w:eastAsia="ＭＳ Ｐゴシック" w:hAnsi="ＭＳ Ｐゴシック" w:cs="ＭＳ Ｐゴシック"/>
          <w:color w:val="000000" w:themeColor="text1"/>
          <w:szCs w:val="21"/>
        </w:rPr>
      </w:pPr>
      <w:r w:rsidRPr="00006B95">
        <w:rPr>
          <w:rFonts w:hint="eastAsia"/>
          <w:color w:val="000000" w:themeColor="text1"/>
          <w:szCs w:val="21"/>
        </w:rPr>
        <w:t>法令</w:t>
      </w:r>
      <w:r w:rsidR="006E742C" w:rsidRPr="00006B95">
        <w:rPr>
          <w:rFonts w:hint="eastAsia"/>
          <w:color w:val="000000" w:themeColor="text1"/>
          <w:szCs w:val="21"/>
        </w:rPr>
        <w:t>等</w:t>
      </w:r>
      <w:r w:rsidRPr="00006B95">
        <w:rPr>
          <w:rFonts w:hint="eastAsia"/>
          <w:color w:val="000000" w:themeColor="text1"/>
          <w:szCs w:val="21"/>
        </w:rPr>
        <w:t>により立木の伐採</w:t>
      </w:r>
      <w:r w:rsidR="00ED255F" w:rsidRPr="00006B95">
        <w:rPr>
          <w:rFonts w:hint="eastAsia"/>
          <w:color w:val="000000" w:themeColor="text1"/>
          <w:szCs w:val="21"/>
        </w:rPr>
        <w:t>及び植栽の方法等の施業について</w:t>
      </w:r>
      <w:r w:rsidRPr="00006B95">
        <w:rPr>
          <w:rFonts w:hint="eastAsia"/>
          <w:color w:val="000000" w:themeColor="text1"/>
          <w:szCs w:val="21"/>
        </w:rPr>
        <w:t>制限がある森林</w:t>
      </w:r>
      <w:r w:rsidRPr="00006B95">
        <w:rPr>
          <w:color w:val="000000" w:themeColor="text1"/>
          <w:szCs w:val="21"/>
        </w:rPr>
        <w:t>(</w:t>
      </w:r>
      <w:r w:rsidRPr="00006B95">
        <w:rPr>
          <w:rFonts w:hint="eastAsia"/>
          <w:color w:val="000000" w:themeColor="text1"/>
          <w:szCs w:val="21"/>
        </w:rPr>
        <w:t>以下、「制限林」という。</w:t>
      </w:r>
      <w:r w:rsidRPr="00006B95">
        <w:rPr>
          <w:color w:val="000000" w:themeColor="text1"/>
          <w:szCs w:val="21"/>
        </w:rPr>
        <w:t>)</w:t>
      </w:r>
      <w:r w:rsidRPr="00006B95">
        <w:rPr>
          <w:rFonts w:hint="eastAsia"/>
          <w:color w:val="000000" w:themeColor="text1"/>
          <w:szCs w:val="21"/>
        </w:rPr>
        <w:t>については、該当する法令に基づいて施業を行い、制限林が重複して指定されている場合は、制限が強い方の</w:t>
      </w:r>
      <w:r w:rsidR="00341E06" w:rsidRPr="00006B95">
        <w:rPr>
          <w:rFonts w:hint="eastAsia"/>
          <w:color w:val="000000" w:themeColor="text1"/>
          <w:szCs w:val="21"/>
        </w:rPr>
        <w:t>施業方法に基づいて行うこととする</w:t>
      </w:r>
      <w:r w:rsidRPr="00006B95">
        <w:rPr>
          <w:rFonts w:hint="eastAsia"/>
          <w:color w:val="000000" w:themeColor="text1"/>
          <w:szCs w:val="21"/>
        </w:rPr>
        <w:t>。</w:t>
      </w:r>
    </w:p>
    <w:p w14:paraId="23027572" w14:textId="101E313F" w:rsidR="00E72AE6" w:rsidRPr="00006B95" w:rsidRDefault="005C095D" w:rsidP="004A0191">
      <w:pPr>
        <w:spacing w:beforeLines="50" w:before="145"/>
        <w:rPr>
          <w:rFonts w:ascii="ＭＳ Ｐゴシック" w:eastAsia="ＭＳ Ｐゴシック" w:hAnsi="ＭＳ Ｐゴシック" w:cs="ＭＳ Ｐゴシック"/>
          <w:b/>
          <w:color w:val="000000" w:themeColor="text1"/>
          <w:szCs w:val="21"/>
        </w:rPr>
      </w:pPr>
      <w:r w:rsidRPr="00006B95">
        <w:rPr>
          <w:rFonts w:hint="eastAsia"/>
          <w:color w:val="000000" w:themeColor="text1"/>
          <w:szCs w:val="21"/>
        </w:rPr>
        <w:t xml:space="preserve">　　</w:t>
      </w:r>
      <w:r w:rsidR="0041764C" w:rsidRPr="00006B95">
        <w:rPr>
          <w:rFonts w:hint="eastAsia"/>
          <w:color w:val="000000" w:themeColor="text1"/>
          <w:szCs w:val="21"/>
        </w:rPr>
        <w:t xml:space="preserve">　</w:t>
      </w:r>
      <w:r w:rsidR="00E72AE6" w:rsidRPr="00006B95">
        <w:rPr>
          <w:rFonts w:hint="eastAsia"/>
          <w:b/>
          <w:color w:val="000000" w:themeColor="text1"/>
          <w:szCs w:val="21"/>
        </w:rPr>
        <w:t>ア　保安林及び保安施設地区の区域内の森林</w:t>
      </w:r>
    </w:p>
    <w:p w14:paraId="30605CA0" w14:textId="77777777" w:rsidR="00E72AE6" w:rsidRPr="00006B95" w:rsidRDefault="00E72AE6" w:rsidP="004A0191">
      <w:pPr>
        <w:ind w:leftChars="300" w:left="615" w:firstLineChars="100" w:firstLine="205"/>
        <w:rPr>
          <w:rFonts w:ascii="ＭＳ Ｐゴシック" w:eastAsia="ＭＳ Ｐゴシック" w:hAnsi="ＭＳ Ｐゴシック" w:cs="ＭＳ Ｐゴシック"/>
          <w:color w:val="000000" w:themeColor="text1"/>
          <w:szCs w:val="21"/>
        </w:rPr>
      </w:pPr>
      <w:r w:rsidRPr="00006B95">
        <w:rPr>
          <w:rFonts w:hint="eastAsia"/>
          <w:color w:val="000000" w:themeColor="text1"/>
          <w:szCs w:val="21"/>
        </w:rPr>
        <w:t>保安林及び保安施設地区の区域内の森林の施業は、森林法</w:t>
      </w:r>
      <w:r w:rsidR="006E742C" w:rsidRPr="00006B95">
        <w:rPr>
          <w:rFonts w:hint="eastAsia"/>
          <w:color w:val="000000" w:themeColor="text1"/>
          <w:szCs w:val="21"/>
        </w:rPr>
        <w:t>の規定により定めた指定施業要件に基づき行うこと</w:t>
      </w:r>
      <w:r w:rsidRPr="00006B95">
        <w:rPr>
          <w:rFonts w:hint="eastAsia"/>
          <w:color w:val="000000" w:themeColor="text1"/>
          <w:szCs w:val="21"/>
        </w:rPr>
        <w:t>とし、立木の伐採等を行う場合は、許可又は届出が必要となる。</w:t>
      </w:r>
    </w:p>
    <w:p w14:paraId="7BCE212A" w14:textId="77777777" w:rsidR="00E72AE6" w:rsidRPr="00006B95" w:rsidRDefault="00E72AE6" w:rsidP="004A0191">
      <w:pPr>
        <w:ind w:leftChars="300" w:left="615" w:firstLineChars="100" w:firstLine="205"/>
        <w:rPr>
          <w:rFonts w:ascii="ＭＳ Ｐゴシック" w:eastAsia="ＭＳ Ｐゴシック" w:hAnsi="ＭＳ Ｐゴシック" w:cs="ＭＳ Ｐゴシック"/>
          <w:color w:val="000000" w:themeColor="text1"/>
          <w:szCs w:val="21"/>
        </w:rPr>
      </w:pPr>
      <w:r w:rsidRPr="00006B95">
        <w:rPr>
          <w:rFonts w:hint="eastAsia"/>
          <w:color w:val="000000" w:themeColor="text1"/>
          <w:szCs w:val="21"/>
        </w:rPr>
        <w:t>なお、指定施業要件は個々の</w:t>
      </w:r>
      <w:r w:rsidR="001A5DD3" w:rsidRPr="00006B95">
        <w:rPr>
          <w:rFonts w:hint="eastAsia"/>
          <w:color w:val="000000" w:themeColor="text1"/>
          <w:szCs w:val="21"/>
        </w:rPr>
        <w:t>保安林</w:t>
      </w:r>
      <w:r w:rsidR="006E742C" w:rsidRPr="00006B95">
        <w:rPr>
          <w:rFonts w:hint="eastAsia"/>
          <w:color w:val="000000" w:themeColor="text1"/>
          <w:szCs w:val="21"/>
        </w:rPr>
        <w:t>、保安施設</w:t>
      </w:r>
      <w:r w:rsidR="00CB6766" w:rsidRPr="00006B95">
        <w:rPr>
          <w:rFonts w:hint="eastAsia"/>
          <w:color w:val="000000" w:themeColor="text1"/>
          <w:szCs w:val="21"/>
        </w:rPr>
        <w:t>地区</w:t>
      </w:r>
      <w:r w:rsidR="001A5DD3" w:rsidRPr="00006B95">
        <w:rPr>
          <w:rFonts w:hint="eastAsia"/>
          <w:color w:val="000000" w:themeColor="text1"/>
          <w:szCs w:val="21"/>
        </w:rPr>
        <w:t>ごとに定</w:t>
      </w:r>
      <w:r w:rsidR="00CB6766" w:rsidRPr="00006B95">
        <w:rPr>
          <w:rFonts w:hint="eastAsia"/>
          <w:color w:val="000000" w:themeColor="text1"/>
          <w:szCs w:val="21"/>
        </w:rPr>
        <w:t>めていますが</w:t>
      </w:r>
      <w:r w:rsidR="001A5DD3" w:rsidRPr="00006B95">
        <w:rPr>
          <w:rFonts w:hint="eastAsia"/>
          <w:color w:val="000000" w:themeColor="text1"/>
          <w:szCs w:val="21"/>
        </w:rPr>
        <w:t>、一般的な留意事項は次のとおり</w:t>
      </w:r>
      <w:r w:rsidR="00CB6766" w:rsidRPr="00006B95">
        <w:rPr>
          <w:rFonts w:hint="eastAsia"/>
          <w:color w:val="000000" w:themeColor="text1"/>
          <w:szCs w:val="21"/>
        </w:rPr>
        <w:t>です</w:t>
      </w:r>
      <w:r w:rsidRPr="00006B95">
        <w:rPr>
          <w:rFonts w:hint="eastAsia"/>
          <w:color w:val="000000" w:themeColor="text1"/>
          <w:szCs w:val="21"/>
        </w:rPr>
        <w:t>。</w:t>
      </w:r>
    </w:p>
    <w:p w14:paraId="2DDB4D8F" w14:textId="3E617FEB" w:rsidR="00E72AE6" w:rsidRPr="00006B95" w:rsidRDefault="005C095D" w:rsidP="004A0191">
      <w:pPr>
        <w:spacing w:beforeLines="50" w:before="145"/>
        <w:rPr>
          <w:rFonts w:ascii="HG丸ｺﾞｼｯｸM-PRO" w:hAnsi="HG丸ｺﾞｼｯｸM-PRO" w:cs="ＭＳ Ｐゴシック"/>
          <w:color w:val="000000" w:themeColor="text1"/>
          <w:szCs w:val="21"/>
        </w:rPr>
      </w:pPr>
      <w:r w:rsidRPr="00006B95">
        <w:rPr>
          <w:rFonts w:hint="eastAsia"/>
          <w:color w:val="000000" w:themeColor="text1"/>
          <w:szCs w:val="21"/>
        </w:rPr>
        <w:t xml:space="preserve">　</w:t>
      </w:r>
      <w:r w:rsidR="0041764C" w:rsidRPr="00006B95">
        <w:rPr>
          <w:rFonts w:hint="eastAsia"/>
          <w:color w:val="000000" w:themeColor="text1"/>
          <w:szCs w:val="21"/>
        </w:rPr>
        <w:t xml:space="preserve">　　</w:t>
      </w:r>
      <w:r w:rsidR="00E72AE6" w:rsidRPr="00006B95">
        <w:rPr>
          <w:rFonts w:hint="eastAsia"/>
          <w:color w:val="000000" w:themeColor="text1"/>
          <w:szCs w:val="21"/>
        </w:rPr>
        <w:t xml:space="preserve">　</w:t>
      </w:r>
      <w:r w:rsidR="00E72AE6" w:rsidRPr="00006B95">
        <w:rPr>
          <w:rFonts w:ascii="HG丸ｺﾞｼｯｸM-PRO" w:hAnsi="HG丸ｺﾞｼｯｸM-PRO"/>
          <w:color w:val="000000" w:themeColor="text1"/>
          <w:szCs w:val="21"/>
        </w:rPr>
        <w:t>(</w:t>
      </w:r>
      <w:r w:rsidR="00E72AE6" w:rsidRPr="00006B95">
        <w:rPr>
          <w:rFonts w:ascii="HG丸ｺﾞｼｯｸM-PRO" w:hAnsi="HG丸ｺﾞｼｯｸM-PRO" w:hint="eastAsia"/>
          <w:color w:val="000000" w:themeColor="text1"/>
          <w:szCs w:val="21"/>
        </w:rPr>
        <w:t>ア</w:t>
      </w:r>
      <w:r w:rsidR="00E72AE6" w:rsidRPr="00006B95">
        <w:rPr>
          <w:rFonts w:ascii="HG丸ｺﾞｼｯｸM-PRO" w:hAnsi="HG丸ｺﾞｼｯｸM-PRO"/>
          <w:color w:val="000000" w:themeColor="text1"/>
          <w:szCs w:val="21"/>
        </w:rPr>
        <w:t>)</w:t>
      </w:r>
      <w:r w:rsidR="00E72AE6" w:rsidRPr="00006B95">
        <w:rPr>
          <w:rFonts w:ascii="HG丸ｺﾞｼｯｸM-PRO" w:hAnsi="HG丸ｺﾞｼｯｸM-PRO" w:hint="eastAsia"/>
          <w:color w:val="000000" w:themeColor="text1"/>
          <w:szCs w:val="21"/>
        </w:rPr>
        <w:t xml:space="preserve">　主伐の方法</w:t>
      </w:r>
    </w:p>
    <w:p w14:paraId="513B1FD2" w14:textId="7BDF1F96" w:rsidR="00E72AE6" w:rsidRPr="00006B95" w:rsidRDefault="005C095D" w:rsidP="004A0191">
      <w:pPr>
        <w:ind w:left="1435" w:hangingChars="700" w:hanging="1435"/>
        <w:rPr>
          <w:rFonts w:ascii="HG丸ｺﾞｼｯｸM-PRO" w:hAnsi="HG丸ｺﾞｼｯｸM-PRO" w:cs="ＭＳ Ｐゴシック"/>
          <w:color w:val="000000" w:themeColor="text1"/>
          <w:szCs w:val="21"/>
        </w:rPr>
      </w:pPr>
      <w:r w:rsidRPr="00006B95">
        <w:rPr>
          <w:rFonts w:ascii="HG丸ｺﾞｼｯｸM-PRO" w:hAnsi="HG丸ｺﾞｼｯｸM-PRO" w:hint="eastAsia"/>
          <w:color w:val="000000" w:themeColor="text1"/>
          <w:szCs w:val="21"/>
        </w:rPr>
        <w:t xml:space="preserve">　　　</w:t>
      </w:r>
      <w:r w:rsidR="0041764C" w:rsidRPr="00006B95">
        <w:rPr>
          <w:rFonts w:ascii="HG丸ｺﾞｼｯｸM-PRO" w:hAnsi="HG丸ｺﾞｼｯｸM-PRO" w:hint="eastAsia"/>
          <w:color w:val="000000" w:themeColor="text1"/>
          <w:szCs w:val="21"/>
        </w:rPr>
        <w:t xml:space="preserve">　　</w:t>
      </w:r>
      <w:r w:rsidRPr="00006B95">
        <w:rPr>
          <w:rFonts w:ascii="HG丸ｺﾞｼｯｸM-PRO" w:hAnsi="HG丸ｺﾞｼｯｸM-PRO" w:hint="eastAsia"/>
          <w:color w:val="000000" w:themeColor="text1"/>
          <w:szCs w:val="21"/>
        </w:rPr>
        <w:t xml:space="preserve">　</w:t>
      </w:r>
      <w:r w:rsidR="00E72AE6" w:rsidRPr="00006B95">
        <w:rPr>
          <w:rFonts w:ascii="HG丸ｺﾞｼｯｸM-PRO" w:hAnsi="HG丸ｺﾞｼｯｸM-PRO"/>
          <w:color w:val="000000" w:themeColor="text1"/>
          <w:szCs w:val="21"/>
        </w:rPr>
        <w:t>a</w:t>
      </w:r>
      <w:r w:rsidR="00E72AE6" w:rsidRPr="00006B95">
        <w:rPr>
          <w:rFonts w:ascii="HG丸ｺﾞｼｯｸM-PRO" w:hAnsi="HG丸ｺﾞｼｯｸM-PRO" w:hint="eastAsia"/>
          <w:color w:val="000000" w:themeColor="text1"/>
          <w:szCs w:val="21"/>
        </w:rPr>
        <w:t xml:space="preserve">　伐採できる立木は、市町村森林整備計画で定める標準伐期齢以上のものとする。</w:t>
      </w:r>
    </w:p>
    <w:p w14:paraId="64408FF5" w14:textId="1A235E63" w:rsidR="00E72AE6" w:rsidRPr="00006B95" w:rsidRDefault="00E72AE6" w:rsidP="004A0191">
      <w:pPr>
        <w:rPr>
          <w:rFonts w:ascii="HG丸ｺﾞｼｯｸM-PRO" w:hAnsi="HG丸ｺﾞｼｯｸM-PRO" w:cs="ＭＳ Ｐゴシック"/>
          <w:color w:val="000000" w:themeColor="text1"/>
          <w:szCs w:val="21"/>
        </w:rPr>
      </w:pPr>
      <w:r w:rsidRPr="00006B95">
        <w:rPr>
          <w:rFonts w:ascii="HG丸ｺﾞｼｯｸM-PRO" w:hAnsi="HG丸ｺﾞｼｯｸM-PRO" w:hint="eastAsia"/>
          <w:color w:val="000000" w:themeColor="text1"/>
          <w:szCs w:val="21"/>
        </w:rPr>
        <w:t xml:space="preserve">　　　</w:t>
      </w:r>
      <w:r w:rsidR="0041764C" w:rsidRPr="00006B95">
        <w:rPr>
          <w:rFonts w:ascii="HG丸ｺﾞｼｯｸM-PRO" w:hAnsi="HG丸ｺﾞｼｯｸM-PRO" w:hint="eastAsia"/>
          <w:color w:val="000000" w:themeColor="text1"/>
          <w:szCs w:val="21"/>
        </w:rPr>
        <w:t xml:space="preserve">　　</w:t>
      </w:r>
      <w:r w:rsidRPr="00006B95">
        <w:rPr>
          <w:rFonts w:ascii="HG丸ｺﾞｼｯｸM-PRO" w:hAnsi="HG丸ｺﾞｼｯｸM-PRO" w:hint="eastAsia"/>
          <w:color w:val="000000" w:themeColor="text1"/>
          <w:szCs w:val="21"/>
        </w:rPr>
        <w:t xml:space="preserve">　</w:t>
      </w:r>
      <w:r w:rsidRPr="00006B95">
        <w:rPr>
          <w:rFonts w:ascii="HG丸ｺﾞｼｯｸM-PRO" w:hAnsi="HG丸ｺﾞｼｯｸM-PRO"/>
          <w:color w:val="000000" w:themeColor="text1"/>
          <w:szCs w:val="21"/>
        </w:rPr>
        <w:t>b</w:t>
      </w:r>
      <w:r w:rsidRPr="00006B95">
        <w:rPr>
          <w:rFonts w:ascii="HG丸ｺﾞｼｯｸM-PRO" w:hAnsi="HG丸ｺﾞｼｯｸM-PRO" w:hint="eastAsia"/>
          <w:color w:val="000000" w:themeColor="text1"/>
          <w:szCs w:val="21"/>
        </w:rPr>
        <w:t xml:space="preserve">　伐採方法は、次の</w:t>
      </w:r>
      <w:r w:rsidRPr="00006B95">
        <w:rPr>
          <w:rFonts w:ascii="HG丸ｺﾞｼｯｸM-PRO" w:hAnsi="HG丸ｺﾞｼｯｸM-PRO"/>
          <w:color w:val="000000" w:themeColor="text1"/>
          <w:szCs w:val="21"/>
        </w:rPr>
        <w:t>3</w:t>
      </w:r>
      <w:r w:rsidRPr="00006B95">
        <w:rPr>
          <w:rFonts w:ascii="HG丸ｺﾞｼｯｸM-PRO" w:hAnsi="HG丸ｺﾞｼｯｸM-PRO" w:hint="eastAsia"/>
          <w:color w:val="000000" w:themeColor="text1"/>
          <w:szCs w:val="21"/>
        </w:rPr>
        <w:t>区分とする。</w:t>
      </w:r>
    </w:p>
    <w:p w14:paraId="1BDF8D96" w14:textId="3EA41250" w:rsidR="00E72AE6" w:rsidRPr="00006B95" w:rsidRDefault="00E72AE6" w:rsidP="004A0191">
      <w:pPr>
        <w:rPr>
          <w:rFonts w:ascii="HG丸ｺﾞｼｯｸM-PRO" w:hAnsi="HG丸ｺﾞｼｯｸM-PRO" w:cs="ＭＳ Ｐゴシック"/>
          <w:color w:val="000000" w:themeColor="text1"/>
          <w:szCs w:val="21"/>
        </w:rPr>
      </w:pPr>
      <w:r w:rsidRPr="00006B95">
        <w:rPr>
          <w:rFonts w:ascii="HG丸ｺﾞｼｯｸM-PRO" w:hAnsi="HG丸ｺﾞｼｯｸM-PRO" w:hint="eastAsia"/>
          <w:color w:val="000000" w:themeColor="text1"/>
          <w:szCs w:val="21"/>
        </w:rPr>
        <w:t xml:space="preserve">　　　　</w:t>
      </w:r>
      <w:r w:rsidR="0041764C" w:rsidRPr="00006B95">
        <w:rPr>
          <w:rFonts w:ascii="HG丸ｺﾞｼｯｸM-PRO" w:hAnsi="HG丸ｺﾞｼｯｸM-PRO" w:hint="eastAsia"/>
          <w:color w:val="000000" w:themeColor="text1"/>
          <w:szCs w:val="21"/>
        </w:rPr>
        <w:t xml:space="preserve">　　</w:t>
      </w:r>
      <w:r w:rsidRPr="00006B95">
        <w:rPr>
          <w:rFonts w:ascii="HG丸ｺﾞｼｯｸM-PRO" w:hAnsi="HG丸ｺﾞｼｯｸM-PRO" w:hint="eastAsia"/>
          <w:color w:val="000000" w:themeColor="text1"/>
          <w:szCs w:val="21"/>
        </w:rPr>
        <w:t xml:space="preserve">　</w:t>
      </w:r>
      <w:r w:rsidRPr="00006B95">
        <w:rPr>
          <w:rFonts w:ascii="HG丸ｺﾞｼｯｸM-PRO" w:hAnsi="HG丸ｺﾞｼｯｸM-PRO"/>
          <w:color w:val="000000" w:themeColor="text1"/>
          <w:szCs w:val="21"/>
        </w:rPr>
        <w:t xml:space="preserve">(a ) </w:t>
      </w:r>
      <w:r w:rsidRPr="00006B95">
        <w:rPr>
          <w:rFonts w:ascii="HG丸ｺﾞｼｯｸM-PRO" w:hAnsi="HG丸ｺﾞｼｯｸM-PRO" w:hint="eastAsia"/>
          <w:color w:val="000000" w:themeColor="text1"/>
          <w:szCs w:val="21"/>
        </w:rPr>
        <w:t>伐採方法の指定無し</w:t>
      </w:r>
      <w:r w:rsidRPr="00006B95">
        <w:rPr>
          <w:rFonts w:ascii="HG丸ｺﾞｼｯｸM-PRO" w:hAnsi="HG丸ｺﾞｼｯｸM-PRO"/>
          <w:color w:val="000000" w:themeColor="text1"/>
          <w:szCs w:val="21"/>
        </w:rPr>
        <w:t>(</w:t>
      </w:r>
      <w:r w:rsidRPr="00006B95">
        <w:rPr>
          <w:rFonts w:ascii="HG丸ｺﾞｼｯｸM-PRO" w:hAnsi="HG丸ｺﾞｼｯｸM-PRO" w:hint="eastAsia"/>
          <w:color w:val="000000" w:themeColor="text1"/>
          <w:szCs w:val="21"/>
        </w:rPr>
        <w:t>皆伐を含む</w:t>
      </w:r>
      <w:r w:rsidRPr="00006B95">
        <w:rPr>
          <w:rFonts w:ascii="HG丸ｺﾞｼｯｸM-PRO" w:hAnsi="HG丸ｺﾞｼｯｸM-PRO"/>
          <w:color w:val="000000" w:themeColor="text1"/>
          <w:szCs w:val="21"/>
        </w:rPr>
        <w:t>)</w:t>
      </w:r>
    </w:p>
    <w:p w14:paraId="6A477653" w14:textId="05CD6EBD" w:rsidR="00E72AE6" w:rsidRPr="00006B95" w:rsidRDefault="00E72AE6" w:rsidP="004A0191">
      <w:pPr>
        <w:rPr>
          <w:rFonts w:ascii="HG丸ｺﾞｼｯｸM-PRO" w:hAnsi="HG丸ｺﾞｼｯｸM-PRO" w:cs="ＭＳ Ｐゴシック"/>
          <w:color w:val="000000" w:themeColor="text1"/>
          <w:szCs w:val="21"/>
        </w:rPr>
      </w:pPr>
      <w:r w:rsidRPr="00006B95">
        <w:rPr>
          <w:rFonts w:ascii="HG丸ｺﾞｼｯｸM-PRO" w:hAnsi="HG丸ｺﾞｼｯｸM-PRO" w:hint="eastAsia"/>
          <w:color w:val="000000" w:themeColor="text1"/>
          <w:szCs w:val="21"/>
        </w:rPr>
        <w:t xml:space="preserve">　　　　</w:t>
      </w:r>
      <w:r w:rsidR="0041764C" w:rsidRPr="00006B95">
        <w:rPr>
          <w:rFonts w:ascii="HG丸ｺﾞｼｯｸM-PRO" w:hAnsi="HG丸ｺﾞｼｯｸM-PRO" w:hint="eastAsia"/>
          <w:color w:val="000000" w:themeColor="text1"/>
          <w:szCs w:val="21"/>
        </w:rPr>
        <w:t xml:space="preserve">　　</w:t>
      </w:r>
      <w:r w:rsidRPr="00006B95">
        <w:rPr>
          <w:rFonts w:ascii="HG丸ｺﾞｼｯｸM-PRO" w:hAnsi="HG丸ｺﾞｼｯｸM-PRO" w:hint="eastAsia"/>
          <w:color w:val="000000" w:themeColor="text1"/>
          <w:szCs w:val="21"/>
        </w:rPr>
        <w:t xml:space="preserve">　</w:t>
      </w:r>
      <w:r w:rsidRPr="00006B95">
        <w:rPr>
          <w:rFonts w:ascii="HG丸ｺﾞｼｯｸM-PRO" w:hAnsi="HG丸ｺﾞｼｯｸM-PRO"/>
          <w:color w:val="000000" w:themeColor="text1"/>
          <w:szCs w:val="21"/>
        </w:rPr>
        <w:t xml:space="preserve">(b ) </w:t>
      </w:r>
      <w:r w:rsidRPr="00006B95">
        <w:rPr>
          <w:rFonts w:ascii="HG丸ｺﾞｼｯｸM-PRO" w:hAnsi="HG丸ｺﾞｼｯｸM-PRO" w:hint="eastAsia"/>
          <w:color w:val="000000" w:themeColor="text1"/>
          <w:szCs w:val="21"/>
        </w:rPr>
        <w:t xml:space="preserve">択伐　</w:t>
      </w:r>
      <w:r w:rsidRPr="00006B95">
        <w:rPr>
          <w:rFonts w:ascii="HG丸ｺﾞｼｯｸM-PRO" w:hAnsi="HG丸ｺﾞｼｯｸM-PRO"/>
          <w:color w:val="000000" w:themeColor="text1"/>
          <w:szCs w:val="21"/>
        </w:rPr>
        <w:t>(</w:t>
      </w:r>
      <w:r w:rsidRPr="00006B95">
        <w:rPr>
          <w:rFonts w:ascii="HG丸ｺﾞｼｯｸM-PRO" w:hAnsi="HG丸ｺﾞｼｯｸM-PRO" w:hint="eastAsia"/>
          <w:color w:val="000000" w:themeColor="text1"/>
          <w:szCs w:val="21"/>
        </w:rPr>
        <w:t>伐採区域内の立木を均等な割合で伐採するもの</w:t>
      </w:r>
      <w:r w:rsidRPr="00006B95">
        <w:rPr>
          <w:rFonts w:ascii="HG丸ｺﾞｼｯｸM-PRO" w:hAnsi="HG丸ｺﾞｼｯｸM-PRO"/>
          <w:color w:val="000000" w:themeColor="text1"/>
          <w:szCs w:val="21"/>
        </w:rPr>
        <w:t>)</w:t>
      </w:r>
    </w:p>
    <w:p w14:paraId="52934F41" w14:textId="4927955D" w:rsidR="00E72AE6" w:rsidRPr="00006B95" w:rsidRDefault="00E72AE6" w:rsidP="004A0191">
      <w:pPr>
        <w:rPr>
          <w:rFonts w:ascii="HG丸ｺﾞｼｯｸM-PRO" w:hAnsi="HG丸ｺﾞｼｯｸM-PRO" w:cs="ＭＳ Ｐゴシック"/>
          <w:color w:val="000000" w:themeColor="text1"/>
          <w:szCs w:val="21"/>
        </w:rPr>
      </w:pPr>
      <w:r w:rsidRPr="00006B95">
        <w:rPr>
          <w:rFonts w:ascii="HG丸ｺﾞｼｯｸM-PRO" w:hAnsi="HG丸ｺﾞｼｯｸM-PRO" w:hint="eastAsia"/>
          <w:color w:val="000000" w:themeColor="text1"/>
          <w:szCs w:val="21"/>
        </w:rPr>
        <w:t xml:space="preserve">　　　　</w:t>
      </w:r>
      <w:r w:rsidR="0041764C" w:rsidRPr="00006B95">
        <w:rPr>
          <w:rFonts w:ascii="HG丸ｺﾞｼｯｸM-PRO" w:hAnsi="HG丸ｺﾞｼｯｸM-PRO" w:hint="eastAsia"/>
          <w:color w:val="000000" w:themeColor="text1"/>
          <w:szCs w:val="21"/>
        </w:rPr>
        <w:t xml:space="preserve">　　</w:t>
      </w:r>
      <w:r w:rsidRPr="00006B95">
        <w:rPr>
          <w:rFonts w:ascii="HG丸ｺﾞｼｯｸM-PRO" w:hAnsi="HG丸ｺﾞｼｯｸM-PRO" w:hint="eastAsia"/>
          <w:color w:val="000000" w:themeColor="text1"/>
          <w:szCs w:val="21"/>
        </w:rPr>
        <w:t xml:space="preserve">　</w:t>
      </w:r>
      <w:r w:rsidRPr="00006B95">
        <w:rPr>
          <w:rFonts w:ascii="HG丸ｺﾞｼｯｸM-PRO" w:hAnsi="HG丸ｺﾞｼｯｸM-PRO"/>
          <w:color w:val="000000" w:themeColor="text1"/>
          <w:szCs w:val="21"/>
        </w:rPr>
        <w:t xml:space="preserve">(c)  </w:t>
      </w:r>
      <w:r w:rsidRPr="00006B95">
        <w:rPr>
          <w:rFonts w:ascii="HG丸ｺﾞｼｯｸM-PRO" w:hAnsi="HG丸ｺﾞｼｯｸM-PRO" w:hint="eastAsia"/>
          <w:color w:val="000000" w:themeColor="text1"/>
          <w:szCs w:val="21"/>
        </w:rPr>
        <w:t xml:space="preserve">禁伐　</w:t>
      </w:r>
      <w:r w:rsidRPr="00006B95">
        <w:rPr>
          <w:rFonts w:ascii="HG丸ｺﾞｼｯｸM-PRO" w:hAnsi="HG丸ｺﾞｼｯｸM-PRO"/>
          <w:color w:val="000000" w:themeColor="text1"/>
          <w:szCs w:val="21"/>
        </w:rPr>
        <w:t>(</w:t>
      </w:r>
      <w:r w:rsidRPr="00006B95">
        <w:rPr>
          <w:rFonts w:ascii="HG丸ｺﾞｼｯｸM-PRO" w:hAnsi="HG丸ｺﾞｼｯｸM-PRO" w:hint="eastAsia"/>
          <w:color w:val="000000" w:themeColor="text1"/>
          <w:szCs w:val="21"/>
        </w:rPr>
        <w:t>全ての立木の伐採を禁止するもの</w:t>
      </w:r>
      <w:r w:rsidRPr="00006B95">
        <w:rPr>
          <w:rFonts w:ascii="HG丸ｺﾞｼｯｸM-PRO" w:hAnsi="HG丸ｺﾞｼｯｸM-PRO"/>
          <w:color w:val="000000" w:themeColor="text1"/>
          <w:szCs w:val="21"/>
        </w:rPr>
        <w:t>)</w:t>
      </w:r>
    </w:p>
    <w:p w14:paraId="7854492D" w14:textId="77777777" w:rsidR="005C095D" w:rsidRPr="00006B95" w:rsidRDefault="005C095D" w:rsidP="004A0191">
      <w:pPr>
        <w:spacing w:beforeLines="50" w:before="145"/>
        <w:ind w:firstLineChars="200" w:firstLine="410"/>
        <w:rPr>
          <w:rFonts w:ascii="HG丸ｺﾞｼｯｸM-PRO" w:hAnsi="HG丸ｺﾞｼｯｸM-PRO" w:cs="ＭＳ Ｐゴシック"/>
          <w:color w:val="000000" w:themeColor="text1"/>
          <w:szCs w:val="21"/>
        </w:rPr>
      </w:pPr>
      <w:r w:rsidRPr="00006B95">
        <w:rPr>
          <w:rFonts w:ascii="HG丸ｺﾞｼｯｸM-PRO" w:hAnsi="HG丸ｺﾞｼｯｸM-PRO" w:hint="eastAsia"/>
          <w:color w:val="000000" w:themeColor="text1"/>
          <w:szCs w:val="21"/>
        </w:rPr>
        <w:t xml:space="preserve">　</w:t>
      </w:r>
      <w:r w:rsidR="00E72AE6" w:rsidRPr="00006B95">
        <w:rPr>
          <w:rFonts w:ascii="HG丸ｺﾞｼｯｸM-PRO" w:hAnsi="HG丸ｺﾞｼｯｸM-PRO" w:hint="eastAsia"/>
          <w:color w:val="000000" w:themeColor="text1"/>
          <w:szCs w:val="21"/>
        </w:rPr>
        <w:t xml:space="preserve">　</w:t>
      </w:r>
      <w:r w:rsidR="00E72AE6" w:rsidRPr="00006B95">
        <w:rPr>
          <w:rFonts w:ascii="HG丸ｺﾞｼｯｸM-PRO" w:hAnsi="HG丸ｺﾞｼｯｸM-PRO"/>
          <w:color w:val="000000" w:themeColor="text1"/>
          <w:szCs w:val="21"/>
        </w:rPr>
        <w:t>(</w:t>
      </w:r>
      <w:r w:rsidR="00E72AE6" w:rsidRPr="00006B95">
        <w:rPr>
          <w:rFonts w:ascii="HG丸ｺﾞｼｯｸM-PRO" w:hAnsi="HG丸ｺﾞｼｯｸM-PRO" w:hint="eastAsia"/>
          <w:color w:val="000000" w:themeColor="text1"/>
          <w:szCs w:val="21"/>
        </w:rPr>
        <w:t>イ</w:t>
      </w:r>
      <w:r w:rsidR="00E72AE6" w:rsidRPr="00006B95">
        <w:rPr>
          <w:rFonts w:ascii="HG丸ｺﾞｼｯｸM-PRO" w:hAnsi="HG丸ｺﾞｼｯｸM-PRO"/>
          <w:color w:val="000000" w:themeColor="text1"/>
          <w:szCs w:val="21"/>
        </w:rPr>
        <w:t>)</w:t>
      </w:r>
      <w:r w:rsidR="00E72AE6" w:rsidRPr="00006B95">
        <w:rPr>
          <w:rFonts w:ascii="HG丸ｺﾞｼｯｸM-PRO" w:hAnsi="HG丸ｺﾞｼｯｸM-PRO" w:hint="eastAsia"/>
          <w:color w:val="000000" w:themeColor="text1"/>
          <w:szCs w:val="21"/>
        </w:rPr>
        <w:t xml:space="preserve">　伐採の限度</w:t>
      </w:r>
    </w:p>
    <w:p w14:paraId="54883803" w14:textId="77777777" w:rsidR="00E72AE6" w:rsidRPr="00006B95" w:rsidRDefault="00E72AE6" w:rsidP="004A0191">
      <w:pPr>
        <w:ind w:leftChars="600" w:left="1435" w:hangingChars="100" w:hanging="205"/>
        <w:rPr>
          <w:rFonts w:ascii="HG丸ｺﾞｼｯｸM-PRO" w:hAnsi="HG丸ｺﾞｼｯｸM-PRO" w:cs="ＭＳ Ｐゴシック"/>
          <w:color w:val="000000" w:themeColor="text1"/>
          <w:szCs w:val="21"/>
        </w:rPr>
      </w:pPr>
      <w:r w:rsidRPr="00006B95">
        <w:rPr>
          <w:rFonts w:ascii="HG丸ｺﾞｼｯｸM-PRO" w:hAnsi="HG丸ｺﾞｼｯｸM-PRO"/>
          <w:color w:val="000000" w:themeColor="text1"/>
          <w:szCs w:val="21"/>
        </w:rPr>
        <w:t>a</w:t>
      </w:r>
      <w:r w:rsidRPr="00006B95">
        <w:rPr>
          <w:rFonts w:ascii="HG丸ｺﾞｼｯｸM-PRO" w:hAnsi="HG丸ｺﾞｼｯｸM-PRO" w:hint="eastAsia"/>
          <w:color w:val="000000" w:themeColor="text1"/>
          <w:szCs w:val="21"/>
        </w:rPr>
        <w:t xml:space="preserve">　皆伐面積の限度は、森林法施行令第</w:t>
      </w:r>
      <w:r w:rsidRPr="00006B95">
        <w:rPr>
          <w:rFonts w:ascii="HG丸ｺﾞｼｯｸM-PRO" w:hAnsi="HG丸ｺﾞｼｯｸM-PRO"/>
          <w:color w:val="000000" w:themeColor="text1"/>
          <w:szCs w:val="21"/>
        </w:rPr>
        <w:t>4</w:t>
      </w:r>
      <w:r w:rsidRPr="00006B95">
        <w:rPr>
          <w:rFonts w:ascii="HG丸ｺﾞｼｯｸM-PRO" w:hAnsi="HG丸ｺﾞｼｯｸM-PRO" w:hint="eastAsia"/>
          <w:color w:val="000000" w:themeColor="text1"/>
          <w:szCs w:val="21"/>
        </w:rPr>
        <w:t>条の</w:t>
      </w:r>
      <w:r w:rsidRPr="00006B95">
        <w:rPr>
          <w:rFonts w:ascii="HG丸ｺﾞｼｯｸM-PRO" w:hAnsi="HG丸ｺﾞｼｯｸM-PRO"/>
          <w:color w:val="000000" w:themeColor="text1"/>
          <w:szCs w:val="21"/>
        </w:rPr>
        <w:t>2</w:t>
      </w:r>
      <w:r w:rsidRPr="00006B95">
        <w:rPr>
          <w:rFonts w:ascii="HG丸ｺﾞｼｯｸM-PRO" w:hAnsi="HG丸ｺﾞｼｯｸM-PRO" w:hint="eastAsia"/>
          <w:color w:val="000000" w:themeColor="text1"/>
          <w:szCs w:val="21"/>
        </w:rPr>
        <w:t>第</w:t>
      </w:r>
      <w:r w:rsidRPr="00006B95">
        <w:rPr>
          <w:rFonts w:ascii="HG丸ｺﾞｼｯｸM-PRO" w:hAnsi="HG丸ｺﾞｼｯｸM-PRO"/>
          <w:color w:val="000000" w:themeColor="text1"/>
          <w:szCs w:val="21"/>
        </w:rPr>
        <w:t>3</w:t>
      </w:r>
      <w:r w:rsidRPr="00006B95">
        <w:rPr>
          <w:rFonts w:ascii="HG丸ｺﾞｼｯｸM-PRO" w:hAnsi="HG丸ｺﾞｼｯｸM-PRO" w:hint="eastAsia"/>
          <w:color w:val="000000" w:themeColor="text1"/>
          <w:szCs w:val="21"/>
        </w:rPr>
        <w:t>項の規定に基づき公表される面積の範囲内とする。</w:t>
      </w:r>
    </w:p>
    <w:p w14:paraId="08D99DE4" w14:textId="3641ED1A" w:rsidR="00E72AE6" w:rsidRPr="00006B95" w:rsidRDefault="005C095D" w:rsidP="004A0191">
      <w:pPr>
        <w:rPr>
          <w:rFonts w:ascii="HG丸ｺﾞｼｯｸM-PRO" w:hAnsi="HG丸ｺﾞｼｯｸM-PRO" w:cs="ＭＳ Ｐゴシック"/>
          <w:color w:val="000000" w:themeColor="text1"/>
          <w:szCs w:val="21"/>
        </w:rPr>
      </w:pPr>
      <w:r w:rsidRPr="00006B95">
        <w:rPr>
          <w:rFonts w:ascii="HG丸ｺﾞｼｯｸM-PRO" w:hAnsi="HG丸ｺﾞｼｯｸM-PRO" w:hint="eastAsia"/>
          <w:color w:val="000000" w:themeColor="text1"/>
          <w:szCs w:val="21"/>
        </w:rPr>
        <w:t xml:space="preserve">　　　</w:t>
      </w:r>
      <w:r w:rsidR="0041764C" w:rsidRPr="00006B95">
        <w:rPr>
          <w:rFonts w:ascii="HG丸ｺﾞｼｯｸM-PRO" w:hAnsi="HG丸ｺﾞｼｯｸM-PRO" w:hint="eastAsia"/>
          <w:color w:val="000000" w:themeColor="text1"/>
          <w:szCs w:val="21"/>
        </w:rPr>
        <w:t xml:space="preserve">　　</w:t>
      </w:r>
      <w:r w:rsidR="00E72AE6" w:rsidRPr="00006B95">
        <w:rPr>
          <w:rFonts w:ascii="HG丸ｺﾞｼｯｸM-PRO" w:hAnsi="HG丸ｺﾞｼｯｸM-PRO" w:hint="eastAsia"/>
          <w:color w:val="000000" w:themeColor="text1"/>
          <w:szCs w:val="21"/>
        </w:rPr>
        <w:t xml:space="preserve">　</w:t>
      </w:r>
      <w:r w:rsidR="00E72AE6" w:rsidRPr="00006B95">
        <w:rPr>
          <w:rFonts w:ascii="HG丸ｺﾞｼｯｸM-PRO" w:hAnsi="HG丸ｺﾞｼｯｸM-PRO"/>
          <w:color w:val="000000" w:themeColor="text1"/>
          <w:szCs w:val="21"/>
        </w:rPr>
        <w:t>b</w:t>
      </w:r>
      <w:r w:rsidR="0022197E" w:rsidRPr="00006B95">
        <w:rPr>
          <w:rFonts w:ascii="HG丸ｺﾞｼｯｸM-PRO" w:hAnsi="HG丸ｺﾞｼｯｸM-PRO" w:hint="eastAsia"/>
          <w:color w:val="000000" w:themeColor="text1"/>
          <w:szCs w:val="21"/>
        </w:rPr>
        <w:t xml:space="preserve">　一箇所あたりの皆伐面積の限度は、次</w:t>
      </w:r>
      <w:r w:rsidR="00E72AE6" w:rsidRPr="00006B95">
        <w:rPr>
          <w:rFonts w:ascii="HG丸ｺﾞｼｯｸM-PRO" w:hAnsi="HG丸ｺﾞｼｯｸM-PRO" w:hint="eastAsia"/>
          <w:color w:val="000000" w:themeColor="text1"/>
          <w:szCs w:val="21"/>
        </w:rPr>
        <w:t>のとおり指定施業要件に定められています。</w:t>
      </w:r>
    </w:p>
    <w:p w14:paraId="1F8ADC4B" w14:textId="77777777" w:rsidR="005C095D" w:rsidRPr="00006B95" w:rsidRDefault="00E72AE6" w:rsidP="004A0191">
      <w:pPr>
        <w:ind w:leftChars="700" w:left="1640" w:hangingChars="100" w:hanging="205"/>
        <w:rPr>
          <w:rFonts w:ascii="HG丸ｺﾞｼｯｸM-PRO" w:hAnsi="HG丸ｺﾞｼｯｸM-PRO" w:cs="ＭＳ Ｐゴシック"/>
          <w:color w:val="000000" w:themeColor="text1"/>
          <w:szCs w:val="21"/>
        </w:rPr>
      </w:pPr>
      <w:r w:rsidRPr="00006B95">
        <w:rPr>
          <w:rFonts w:ascii="HG丸ｺﾞｼｯｸM-PRO" w:hAnsi="HG丸ｺﾞｼｯｸM-PRO"/>
          <w:color w:val="000000" w:themeColor="text1"/>
          <w:szCs w:val="21"/>
        </w:rPr>
        <w:t xml:space="preserve">(a) </w:t>
      </w:r>
      <w:r w:rsidRPr="00006B95">
        <w:rPr>
          <w:rFonts w:ascii="HG丸ｺﾞｼｯｸM-PRO" w:hAnsi="HG丸ｺﾞｼｯｸM-PRO" w:hint="eastAsia"/>
          <w:color w:val="000000" w:themeColor="text1"/>
          <w:szCs w:val="21"/>
        </w:rPr>
        <w:t xml:space="preserve">水源かん養保安林　</w:t>
      </w:r>
      <w:r w:rsidRPr="00006B95">
        <w:rPr>
          <w:rFonts w:ascii="HG丸ｺﾞｼｯｸM-PRO" w:hAnsi="HG丸ｺﾞｼｯｸM-PRO"/>
          <w:color w:val="000000" w:themeColor="text1"/>
          <w:szCs w:val="21"/>
        </w:rPr>
        <w:t>(</w:t>
      </w:r>
      <w:r w:rsidRPr="00006B95">
        <w:rPr>
          <w:rFonts w:ascii="HG丸ｺﾞｼｯｸM-PRO" w:hAnsi="HG丸ｺﾞｼｯｸM-PRO" w:hint="eastAsia"/>
          <w:color w:val="000000" w:themeColor="text1"/>
          <w:szCs w:val="21"/>
        </w:rPr>
        <w:t>ただし、急傾斜地の森林及び保安施設事業の施行地等の森林その他森林施業上これと同一の取扱をすることが適当と認められる森林に限る</w:t>
      </w:r>
      <w:r w:rsidRPr="00006B95">
        <w:rPr>
          <w:rFonts w:ascii="HG丸ｺﾞｼｯｸM-PRO" w:hAnsi="HG丸ｺﾞｼｯｸM-PRO"/>
          <w:color w:val="000000" w:themeColor="text1"/>
          <w:szCs w:val="21"/>
        </w:rPr>
        <w:t>)</w:t>
      </w:r>
      <w:r w:rsidRPr="00006B95">
        <w:rPr>
          <w:rFonts w:ascii="HG丸ｺﾞｼｯｸM-PRO" w:hAnsi="HG丸ｺﾞｼｯｸM-PRO" w:hint="eastAsia"/>
          <w:color w:val="000000" w:themeColor="text1"/>
          <w:szCs w:val="21"/>
        </w:rPr>
        <w:t>については、</w:t>
      </w:r>
      <w:r w:rsidRPr="00006B95">
        <w:rPr>
          <w:rFonts w:ascii="HG丸ｺﾞｼｯｸM-PRO" w:hAnsi="HG丸ｺﾞｼｯｸM-PRO"/>
          <w:color w:val="000000" w:themeColor="text1"/>
          <w:szCs w:val="21"/>
        </w:rPr>
        <w:t>20</w:t>
      </w:r>
      <w:r w:rsidRPr="00006B95">
        <w:rPr>
          <w:rFonts w:ascii="HG丸ｺﾞｼｯｸM-PRO" w:hAnsi="HG丸ｺﾞｼｯｸM-PRO" w:hint="eastAsia"/>
          <w:color w:val="000000" w:themeColor="text1"/>
          <w:szCs w:val="21"/>
        </w:rPr>
        <w:t>ｈａ</w:t>
      </w:r>
      <w:r w:rsidR="008A70A8" w:rsidRPr="00006B95">
        <w:rPr>
          <w:rFonts w:ascii="HG丸ｺﾞｼｯｸM-PRO" w:hAnsi="HG丸ｺﾞｼｯｸM-PRO" w:hint="eastAsia"/>
          <w:color w:val="000000" w:themeColor="text1"/>
          <w:szCs w:val="21"/>
        </w:rPr>
        <w:t>を超えない</w:t>
      </w:r>
      <w:r w:rsidRPr="00006B95">
        <w:rPr>
          <w:rFonts w:ascii="HG丸ｺﾞｼｯｸM-PRO" w:hAnsi="HG丸ｺﾞｼｯｸM-PRO" w:hint="eastAsia"/>
          <w:color w:val="000000" w:themeColor="text1"/>
          <w:szCs w:val="21"/>
        </w:rPr>
        <w:t>適切な面積とする。</w:t>
      </w:r>
    </w:p>
    <w:p w14:paraId="2D31E005" w14:textId="77777777" w:rsidR="005C095D" w:rsidRPr="00006B95" w:rsidRDefault="00E72AE6" w:rsidP="004A0191">
      <w:pPr>
        <w:ind w:leftChars="700" w:left="1640" w:hangingChars="100" w:hanging="205"/>
        <w:rPr>
          <w:rFonts w:ascii="HG丸ｺﾞｼｯｸM-PRO" w:hAnsi="HG丸ｺﾞｼｯｸM-PRO" w:cs="ＭＳ Ｐゴシック"/>
          <w:color w:val="000000" w:themeColor="text1"/>
          <w:szCs w:val="21"/>
        </w:rPr>
      </w:pPr>
      <w:r w:rsidRPr="00006B95">
        <w:rPr>
          <w:rFonts w:ascii="HG丸ｺﾞｼｯｸM-PRO" w:hAnsi="HG丸ｺﾞｼｯｸM-PRO"/>
          <w:color w:val="000000" w:themeColor="text1"/>
          <w:szCs w:val="21"/>
        </w:rPr>
        <w:t xml:space="preserve">(b ) </w:t>
      </w:r>
      <w:r w:rsidRPr="00006B95">
        <w:rPr>
          <w:rFonts w:ascii="HG丸ｺﾞｼｯｸM-PRO" w:hAnsi="HG丸ｺﾞｼｯｸM-PRO" w:hint="eastAsia"/>
          <w:color w:val="000000" w:themeColor="text1"/>
          <w:szCs w:val="21"/>
        </w:rPr>
        <w:t>土砂流出防備、飛砂防備、干害防備及び保健の各保安林については、</w:t>
      </w:r>
      <w:r w:rsidRPr="00006B95">
        <w:rPr>
          <w:rFonts w:ascii="HG丸ｺﾞｼｯｸM-PRO" w:hAnsi="HG丸ｺﾞｼｯｸM-PRO"/>
          <w:color w:val="000000" w:themeColor="text1"/>
          <w:szCs w:val="21"/>
        </w:rPr>
        <w:t>10</w:t>
      </w:r>
      <w:r w:rsidRPr="00006B95">
        <w:rPr>
          <w:rFonts w:ascii="HG丸ｺﾞｼｯｸM-PRO" w:hAnsi="HG丸ｺﾞｼｯｸM-PRO" w:hint="eastAsia"/>
          <w:color w:val="000000" w:themeColor="text1"/>
          <w:szCs w:val="21"/>
        </w:rPr>
        <w:t>ｈａ以下とする。</w:t>
      </w:r>
    </w:p>
    <w:p w14:paraId="6D6BF130" w14:textId="77777777" w:rsidR="005C095D" w:rsidRPr="00006B95" w:rsidRDefault="00E72AE6" w:rsidP="004A0191">
      <w:pPr>
        <w:ind w:leftChars="616" w:left="1673" w:hangingChars="200" w:hanging="410"/>
        <w:rPr>
          <w:rFonts w:ascii="HG丸ｺﾞｼｯｸM-PRO" w:hAnsi="HG丸ｺﾞｼｯｸM-PRO" w:cs="ＭＳ Ｐゴシック"/>
          <w:color w:val="000000" w:themeColor="text1"/>
          <w:szCs w:val="21"/>
        </w:rPr>
      </w:pPr>
      <w:r w:rsidRPr="00006B95">
        <w:rPr>
          <w:rFonts w:ascii="HG丸ｺﾞｼｯｸM-PRO" w:hAnsi="HG丸ｺﾞｼｯｸM-PRO" w:cs="ＭＳ Ｐゴシック" w:hint="eastAsia"/>
          <w:color w:val="000000" w:themeColor="text1"/>
          <w:szCs w:val="21"/>
        </w:rPr>
        <w:t xml:space="preserve">　</w:t>
      </w:r>
      <w:r w:rsidRPr="00006B95">
        <w:rPr>
          <w:rFonts w:ascii="HG丸ｺﾞｼｯｸM-PRO" w:hAnsi="HG丸ｺﾞｼｯｸM-PRO"/>
          <w:color w:val="000000" w:themeColor="text1"/>
          <w:szCs w:val="21"/>
        </w:rPr>
        <w:t xml:space="preserve">(c) </w:t>
      </w:r>
      <w:r w:rsidRPr="00006B95">
        <w:rPr>
          <w:rFonts w:ascii="HG丸ｺﾞｼｯｸM-PRO" w:hAnsi="HG丸ｺﾞｼｯｸM-PRO" w:hint="eastAsia"/>
          <w:color w:val="000000" w:themeColor="text1"/>
          <w:szCs w:val="21"/>
        </w:rPr>
        <w:t>その他の保安林であって、</w:t>
      </w:r>
      <w:r w:rsidR="00527502" w:rsidRPr="00006B95">
        <w:rPr>
          <w:rFonts w:ascii="HG丸ｺﾞｼｯｸM-PRO" w:hAnsi="HG丸ｺﾞｼｯｸM-PRO" w:hint="eastAsia"/>
          <w:color w:val="000000" w:themeColor="text1"/>
          <w:szCs w:val="21"/>
        </w:rPr>
        <w:t>当該森林の地形、気象、土壌等の状況を勘案し、特に保安機能の維持また</w:t>
      </w:r>
      <w:r w:rsidRPr="00006B95">
        <w:rPr>
          <w:rFonts w:ascii="HG丸ｺﾞｼｯｸM-PRO" w:hAnsi="HG丸ｺﾞｼｯｸM-PRO" w:hint="eastAsia"/>
          <w:color w:val="000000" w:themeColor="text1"/>
          <w:szCs w:val="21"/>
        </w:rPr>
        <w:t>は強化を図る必要があるものについては、</w:t>
      </w:r>
      <w:r w:rsidRPr="00006B95">
        <w:rPr>
          <w:rFonts w:ascii="HG丸ｺﾞｼｯｸM-PRO" w:hAnsi="HG丸ｺﾞｼｯｸM-PRO"/>
          <w:color w:val="000000" w:themeColor="text1"/>
          <w:szCs w:val="21"/>
        </w:rPr>
        <w:t>20</w:t>
      </w:r>
      <w:r w:rsidRPr="00006B95">
        <w:rPr>
          <w:rFonts w:ascii="HG丸ｺﾞｼｯｸM-PRO" w:hAnsi="HG丸ｺﾞｼｯｸM-PRO" w:hint="eastAsia"/>
          <w:color w:val="000000" w:themeColor="text1"/>
          <w:szCs w:val="21"/>
        </w:rPr>
        <w:t>ｈａ</w:t>
      </w:r>
      <w:r w:rsidR="008A70A8" w:rsidRPr="00006B95">
        <w:rPr>
          <w:rFonts w:ascii="HG丸ｺﾞｼｯｸM-PRO" w:hAnsi="HG丸ｺﾞｼｯｸM-PRO" w:hint="eastAsia"/>
          <w:color w:val="000000" w:themeColor="text1"/>
          <w:szCs w:val="21"/>
        </w:rPr>
        <w:t>を超えないもの</w:t>
      </w:r>
      <w:r w:rsidRPr="00006B95">
        <w:rPr>
          <w:rFonts w:ascii="HG丸ｺﾞｼｯｸM-PRO" w:hAnsi="HG丸ｺﾞｼｯｸM-PRO" w:hint="eastAsia"/>
          <w:color w:val="000000" w:themeColor="text1"/>
          <w:szCs w:val="21"/>
        </w:rPr>
        <w:t>とする。</w:t>
      </w:r>
    </w:p>
    <w:p w14:paraId="6110A251" w14:textId="77777777" w:rsidR="005C095D" w:rsidRPr="00006B95" w:rsidRDefault="000A19A5" w:rsidP="004A0191">
      <w:pPr>
        <w:ind w:leftChars="600" w:left="1435" w:hangingChars="100" w:hanging="205"/>
        <w:rPr>
          <w:rFonts w:ascii="HG丸ｺﾞｼｯｸM-PRO" w:hAnsi="HG丸ｺﾞｼｯｸM-PRO" w:cs="ＭＳ Ｐゴシック"/>
          <w:color w:val="000000" w:themeColor="text1"/>
          <w:szCs w:val="21"/>
        </w:rPr>
      </w:pPr>
      <w:r w:rsidRPr="00006B95">
        <w:rPr>
          <w:rFonts w:ascii="HG丸ｺﾞｼｯｸM-PRO" w:hAnsi="HG丸ｺﾞｼｯｸM-PRO"/>
          <w:color w:val="000000" w:themeColor="text1"/>
          <w:szCs w:val="21"/>
        </w:rPr>
        <w:t>c</w:t>
      </w:r>
      <w:r w:rsidRPr="00006B95">
        <w:rPr>
          <w:rFonts w:ascii="HG丸ｺﾞｼｯｸM-PRO" w:hAnsi="HG丸ｺﾞｼｯｸM-PRO" w:hint="eastAsia"/>
          <w:color w:val="000000" w:themeColor="text1"/>
          <w:szCs w:val="21"/>
        </w:rPr>
        <w:t xml:space="preserve">　</w:t>
      </w:r>
      <w:r w:rsidR="00E72AE6" w:rsidRPr="00006B95">
        <w:rPr>
          <w:rFonts w:ascii="HG丸ｺﾞｼｯｸM-PRO" w:hAnsi="HG丸ｺﾞｼｯｸM-PRO" w:hint="eastAsia"/>
          <w:color w:val="000000" w:themeColor="text1"/>
          <w:szCs w:val="21"/>
        </w:rPr>
        <w:t>防風、防霧保安林については、標準伐期齢以上である部分を幅</w:t>
      </w:r>
      <w:r w:rsidR="00E72AE6" w:rsidRPr="00006B95">
        <w:rPr>
          <w:rFonts w:ascii="HG丸ｺﾞｼｯｸM-PRO" w:hAnsi="HG丸ｺﾞｼｯｸM-PRO"/>
          <w:color w:val="000000" w:themeColor="text1"/>
          <w:szCs w:val="21"/>
        </w:rPr>
        <w:t>20</w:t>
      </w:r>
      <w:r w:rsidR="005C095D" w:rsidRPr="00006B95">
        <w:rPr>
          <w:rFonts w:ascii="HG丸ｺﾞｼｯｸM-PRO" w:hAnsi="HG丸ｺﾞｼｯｸM-PRO" w:hint="eastAsia"/>
          <w:color w:val="000000" w:themeColor="text1"/>
          <w:szCs w:val="21"/>
        </w:rPr>
        <w:t>ｍ以上にわたり、</w:t>
      </w:r>
      <w:r w:rsidR="00E72AE6" w:rsidRPr="00006B95">
        <w:rPr>
          <w:rFonts w:ascii="HG丸ｺﾞｼｯｸM-PRO" w:hAnsi="HG丸ｺﾞｼｯｸM-PRO" w:hint="eastAsia"/>
          <w:color w:val="000000" w:themeColor="text1"/>
          <w:szCs w:val="21"/>
        </w:rPr>
        <w:t>帯状に残存させなければならない。</w:t>
      </w:r>
    </w:p>
    <w:p w14:paraId="562FDC36" w14:textId="77777777" w:rsidR="000A19A5" w:rsidRPr="00006B95" w:rsidRDefault="000A19A5" w:rsidP="004A0191">
      <w:pPr>
        <w:ind w:leftChars="600" w:left="1435" w:hangingChars="100" w:hanging="205"/>
        <w:rPr>
          <w:rFonts w:ascii="HG丸ｺﾞｼｯｸM-PRO" w:hAnsi="HG丸ｺﾞｼｯｸM-PRO" w:cs="ＭＳ Ｐゴシック"/>
          <w:color w:val="000000" w:themeColor="text1"/>
          <w:szCs w:val="21"/>
        </w:rPr>
      </w:pPr>
      <w:r w:rsidRPr="00006B95">
        <w:rPr>
          <w:rFonts w:ascii="HG丸ｺﾞｼｯｸM-PRO" w:hAnsi="HG丸ｺﾞｼｯｸM-PRO"/>
          <w:color w:val="000000" w:themeColor="text1"/>
          <w:szCs w:val="21"/>
        </w:rPr>
        <w:t>d</w:t>
      </w:r>
      <w:r w:rsidRPr="00006B95">
        <w:rPr>
          <w:rFonts w:ascii="HG丸ｺﾞｼｯｸM-PRO" w:hAnsi="HG丸ｺﾞｼｯｸM-PRO" w:hint="eastAsia"/>
          <w:color w:val="000000" w:themeColor="text1"/>
          <w:szCs w:val="21"/>
        </w:rPr>
        <w:t xml:space="preserve">　</w:t>
      </w:r>
      <w:r w:rsidR="00E72AE6" w:rsidRPr="00006B95">
        <w:rPr>
          <w:rFonts w:ascii="HG丸ｺﾞｼｯｸM-PRO" w:hAnsi="HG丸ｺﾞｼｯｸM-PRO" w:hint="eastAsia"/>
          <w:color w:val="000000" w:themeColor="text1"/>
          <w:szCs w:val="21"/>
        </w:rPr>
        <w:t>択伐の限度は、当該森林の立木材積に択伐率を乗じて得られる材積を超えないものとする。</w:t>
      </w:r>
    </w:p>
    <w:p w14:paraId="051FD4D8" w14:textId="1D64639B" w:rsidR="005C095D" w:rsidRPr="00006B95" w:rsidRDefault="000A19A5" w:rsidP="004A0191">
      <w:pPr>
        <w:ind w:leftChars="600" w:left="1435" w:hangingChars="100" w:hanging="205"/>
        <w:rPr>
          <w:rFonts w:ascii="HG丸ｺﾞｼｯｸM-PRO" w:hAnsi="HG丸ｺﾞｼｯｸM-PRO" w:cs="ＭＳ Ｐゴシック"/>
          <w:color w:val="000000" w:themeColor="text1"/>
          <w:szCs w:val="21"/>
        </w:rPr>
      </w:pPr>
      <w:r w:rsidRPr="00006B95">
        <w:rPr>
          <w:rFonts w:ascii="HG丸ｺﾞｼｯｸM-PRO" w:hAnsi="HG丸ｺﾞｼｯｸM-PRO" w:hint="eastAsia"/>
          <w:color w:val="000000" w:themeColor="text1"/>
          <w:szCs w:val="21"/>
        </w:rPr>
        <w:t xml:space="preserve">e　</w:t>
      </w:r>
      <w:r w:rsidR="00E72AE6" w:rsidRPr="00006B95">
        <w:rPr>
          <w:rFonts w:ascii="HG丸ｺﾞｼｯｸM-PRO" w:hAnsi="HG丸ｺﾞｼｯｸM-PRO" w:hint="eastAsia"/>
          <w:color w:val="000000" w:themeColor="text1"/>
          <w:szCs w:val="21"/>
        </w:rPr>
        <w:t>初回の択伐率は、指定施業要件に定められている率とする。また、</w:t>
      </w:r>
      <w:r w:rsidR="00E72AE6" w:rsidRPr="00006B95">
        <w:rPr>
          <w:rFonts w:ascii="HG丸ｺﾞｼｯｸM-PRO" w:hAnsi="HG丸ｺﾞｼｯｸM-PRO"/>
          <w:color w:val="000000" w:themeColor="text1"/>
          <w:szCs w:val="21"/>
        </w:rPr>
        <w:t>2</w:t>
      </w:r>
      <w:r w:rsidR="00E72AE6" w:rsidRPr="00006B95">
        <w:rPr>
          <w:rFonts w:ascii="HG丸ｺﾞｼｯｸM-PRO" w:hAnsi="HG丸ｺﾞｼｯｸM-PRO" w:hint="eastAsia"/>
          <w:color w:val="000000" w:themeColor="text1"/>
          <w:szCs w:val="21"/>
        </w:rPr>
        <w:t>回目以降の択伐率は、伐採しようとする当該森林の立木の材積から前回の択伐直後の当該森</w:t>
      </w:r>
      <w:r w:rsidR="00E72AE6" w:rsidRPr="00006B95">
        <w:rPr>
          <w:rFonts w:ascii="HG丸ｺﾞｼｯｸM-PRO" w:hAnsi="HG丸ｺﾞｼｯｸM-PRO"/>
          <w:color w:val="000000" w:themeColor="text1"/>
          <w:szCs w:val="21"/>
        </w:rPr>
        <w:t xml:space="preserve"> </w:t>
      </w:r>
      <w:r w:rsidR="00E72AE6" w:rsidRPr="00006B95">
        <w:rPr>
          <w:rFonts w:ascii="HG丸ｺﾞｼｯｸM-PRO" w:hAnsi="HG丸ｺﾞｼｯｸM-PRO" w:hint="eastAsia"/>
          <w:color w:val="000000" w:themeColor="text1"/>
          <w:szCs w:val="21"/>
        </w:rPr>
        <w:t>林の立木の材積を減じて得た材積を伐採しようとする当該森林の材積で除して算し、この率が</w:t>
      </w:r>
      <w:r w:rsidR="00E72AE6" w:rsidRPr="00006B95">
        <w:rPr>
          <w:rFonts w:ascii="HG丸ｺﾞｼｯｸM-PRO" w:hAnsi="HG丸ｺﾞｼｯｸM-PRO"/>
          <w:color w:val="000000" w:themeColor="text1"/>
          <w:szCs w:val="21"/>
        </w:rPr>
        <w:t>10</w:t>
      </w:r>
      <w:r w:rsidR="00E72AE6" w:rsidRPr="00006B95">
        <w:rPr>
          <w:rFonts w:ascii="HG丸ｺﾞｼｯｸM-PRO" w:hAnsi="HG丸ｺﾞｼｯｸM-PRO" w:hint="eastAsia"/>
          <w:color w:val="000000" w:themeColor="text1"/>
          <w:szCs w:val="21"/>
        </w:rPr>
        <w:t>分の</w:t>
      </w:r>
      <w:r w:rsidR="00E72AE6" w:rsidRPr="00006B95">
        <w:rPr>
          <w:rFonts w:ascii="HG丸ｺﾞｼｯｸM-PRO" w:hAnsi="HG丸ｺﾞｼｯｸM-PRO"/>
          <w:color w:val="000000" w:themeColor="text1"/>
          <w:szCs w:val="21"/>
        </w:rPr>
        <w:t>3</w:t>
      </w:r>
      <w:r w:rsidR="00E72AE6" w:rsidRPr="00006B95">
        <w:rPr>
          <w:rFonts w:ascii="HG丸ｺﾞｼｯｸM-PRO" w:hAnsi="HG丸ｺﾞｼｯｸM-PRO" w:hint="eastAsia"/>
          <w:color w:val="000000" w:themeColor="text1"/>
          <w:szCs w:val="21"/>
        </w:rPr>
        <w:t>を超えるときは、</w:t>
      </w:r>
      <w:r w:rsidR="00E72AE6" w:rsidRPr="00006B95">
        <w:rPr>
          <w:rFonts w:ascii="HG丸ｺﾞｼｯｸM-PRO" w:hAnsi="HG丸ｺﾞｼｯｸM-PRO"/>
          <w:color w:val="000000" w:themeColor="text1"/>
          <w:szCs w:val="21"/>
        </w:rPr>
        <w:t>10</w:t>
      </w:r>
      <w:r w:rsidR="00E72AE6" w:rsidRPr="00006B95">
        <w:rPr>
          <w:rFonts w:ascii="HG丸ｺﾞｼｯｸM-PRO" w:hAnsi="HG丸ｺﾞｼｯｸM-PRO" w:hint="eastAsia"/>
          <w:color w:val="000000" w:themeColor="text1"/>
          <w:szCs w:val="21"/>
        </w:rPr>
        <w:t>分の</w:t>
      </w:r>
      <w:r w:rsidR="00E72AE6" w:rsidRPr="00006B95">
        <w:rPr>
          <w:rFonts w:ascii="HG丸ｺﾞｼｯｸM-PRO" w:hAnsi="HG丸ｺﾞｼｯｸM-PRO"/>
          <w:color w:val="000000" w:themeColor="text1"/>
          <w:szCs w:val="21"/>
        </w:rPr>
        <w:t>3(</w:t>
      </w:r>
      <w:r w:rsidR="00E72AE6" w:rsidRPr="00006B95">
        <w:rPr>
          <w:rFonts w:ascii="HG丸ｺﾞｼｯｸM-PRO" w:hAnsi="HG丸ｺﾞｼｯｸM-PRO" w:hint="eastAsia"/>
          <w:color w:val="000000" w:themeColor="text1"/>
          <w:szCs w:val="21"/>
        </w:rPr>
        <w:t>指定施業要件で定められた条件を満たす場合には</w:t>
      </w:r>
      <w:r w:rsidR="00E72AE6" w:rsidRPr="00006B95">
        <w:rPr>
          <w:rFonts w:ascii="HG丸ｺﾞｼｯｸM-PRO" w:hAnsi="HG丸ｺﾞｼｯｸM-PRO"/>
          <w:color w:val="000000" w:themeColor="text1"/>
          <w:szCs w:val="21"/>
        </w:rPr>
        <w:t>10</w:t>
      </w:r>
      <w:r w:rsidR="00E72AE6" w:rsidRPr="00006B95">
        <w:rPr>
          <w:rFonts w:ascii="HG丸ｺﾞｼｯｸM-PRO" w:hAnsi="HG丸ｺﾞｼｯｸM-PRO" w:hint="eastAsia"/>
          <w:color w:val="000000" w:themeColor="text1"/>
          <w:szCs w:val="21"/>
        </w:rPr>
        <w:t>分の</w:t>
      </w:r>
      <w:r w:rsidR="00274477" w:rsidRPr="00006B95">
        <w:rPr>
          <w:rFonts w:ascii="HG丸ｺﾞｼｯｸM-PRO" w:hAnsi="HG丸ｺﾞｼｯｸM-PRO"/>
          <w:color w:val="000000" w:themeColor="text1"/>
          <w:szCs w:val="21"/>
        </w:rPr>
        <w:t>4</w:t>
      </w:r>
      <w:r w:rsidR="00E72AE6" w:rsidRPr="00006B95">
        <w:rPr>
          <w:rFonts w:ascii="HG丸ｺﾞｼｯｸM-PRO" w:hAnsi="HG丸ｺﾞｼｯｸM-PRO" w:hint="eastAsia"/>
          <w:color w:val="000000" w:themeColor="text1"/>
          <w:szCs w:val="21"/>
        </w:rPr>
        <w:t>とする。</w:t>
      </w:r>
    </w:p>
    <w:p w14:paraId="3135120D" w14:textId="77777777" w:rsidR="005C095D" w:rsidRPr="00006B95" w:rsidRDefault="00E72AE6" w:rsidP="004A0191">
      <w:pPr>
        <w:spacing w:beforeLines="50" w:before="145"/>
        <w:ind w:firstLineChars="400" w:firstLine="820"/>
        <w:rPr>
          <w:rFonts w:ascii="HG丸ｺﾞｼｯｸM-PRO" w:hAnsi="HG丸ｺﾞｼｯｸM-PRO" w:cs="ＭＳ Ｐゴシック"/>
          <w:color w:val="000000" w:themeColor="text1"/>
          <w:szCs w:val="21"/>
        </w:rPr>
      </w:pPr>
      <w:r w:rsidRPr="00006B95">
        <w:rPr>
          <w:rFonts w:ascii="HG丸ｺﾞｼｯｸM-PRO" w:hAnsi="HG丸ｺﾞｼｯｸM-PRO"/>
          <w:color w:val="000000" w:themeColor="text1"/>
          <w:szCs w:val="21"/>
        </w:rPr>
        <w:t>(</w:t>
      </w:r>
      <w:r w:rsidRPr="00006B95">
        <w:rPr>
          <w:rFonts w:ascii="HG丸ｺﾞｼｯｸM-PRO" w:hAnsi="HG丸ｺﾞｼｯｸM-PRO" w:hint="eastAsia"/>
          <w:color w:val="000000" w:themeColor="text1"/>
          <w:szCs w:val="21"/>
        </w:rPr>
        <w:t>ウ</w:t>
      </w:r>
      <w:r w:rsidRPr="00006B95">
        <w:rPr>
          <w:rFonts w:ascii="HG丸ｺﾞｼｯｸM-PRO" w:hAnsi="HG丸ｺﾞｼｯｸM-PRO"/>
          <w:color w:val="000000" w:themeColor="text1"/>
          <w:szCs w:val="21"/>
        </w:rPr>
        <w:t>)</w:t>
      </w:r>
      <w:r w:rsidRPr="00006B95">
        <w:rPr>
          <w:rFonts w:ascii="HG丸ｺﾞｼｯｸM-PRO" w:hAnsi="HG丸ｺﾞｼｯｸM-PRO" w:hint="eastAsia"/>
          <w:color w:val="000000" w:themeColor="text1"/>
          <w:szCs w:val="21"/>
        </w:rPr>
        <w:t xml:space="preserve">　特例</w:t>
      </w:r>
    </w:p>
    <w:p w14:paraId="5C023D4F" w14:textId="77777777" w:rsidR="00E72AE6" w:rsidRPr="00006B95" w:rsidRDefault="000A19A5" w:rsidP="004A0191">
      <w:pPr>
        <w:ind w:leftChars="600" w:left="1435" w:hangingChars="100" w:hanging="205"/>
        <w:rPr>
          <w:rFonts w:ascii="HG丸ｺﾞｼｯｸM-PRO" w:hAnsi="HG丸ｺﾞｼｯｸM-PRO" w:cs="ＭＳ Ｐゴシック"/>
          <w:color w:val="000000" w:themeColor="text1"/>
          <w:szCs w:val="21"/>
        </w:rPr>
      </w:pPr>
      <w:r w:rsidRPr="00006B95">
        <w:rPr>
          <w:rFonts w:ascii="HG丸ｺﾞｼｯｸM-PRO" w:hAnsi="HG丸ｺﾞｼｯｸM-PRO"/>
          <w:color w:val="000000" w:themeColor="text1"/>
          <w:szCs w:val="21"/>
        </w:rPr>
        <w:t>a</w:t>
      </w:r>
      <w:r w:rsidRPr="00006B95">
        <w:rPr>
          <w:rFonts w:ascii="HG丸ｺﾞｼｯｸM-PRO" w:hAnsi="HG丸ｺﾞｼｯｸM-PRO" w:hint="eastAsia"/>
          <w:color w:val="000000" w:themeColor="text1"/>
          <w:szCs w:val="21"/>
        </w:rPr>
        <w:t xml:space="preserve">　</w:t>
      </w:r>
      <w:r w:rsidR="00E72AE6" w:rsidRPr="00006B95">
        <w:rPr>
          <w:rFonts w:ascii="HG丸ｺﾞｼｯｸM-PRO" w:hAnsi="HG丸ｺﾞｼｯｸM-PRO" w:hint="eastAsia"/>
          <w:color w:val="000000" w:themeColor="text1"/>
          <w:szCs w:val="21"/>
        </w:rPr>
        <w:t>伐期齢の特例の認められている保安林は、標準伐期齢に達していなくても伐採することができる。</w:t>
      </w:r>
    </w:p>
    <w:p w14:paraId="5CF6EF91" w14:textId="77777777" w:rsidR="005C095D" w:rsidRPr="00006B95" w:rsidRDefault="00E72AE6" w:rsidP="004A0191">
      <w:pPr>
        <w:ind w:leftChars="600" w:left="1435" w:hangingChars="100" w:hanging="205"/>
        <w:rPr>
          <w:rFonts w:ascii="HG丸ｺﾞｼｯｸM-PRO" w:hAnsi="HG丸ｺﾞｼｯｸM-PRO" w:cs="ＭＳ Ｐゴシック"/>
          <w:color w:val="000000" w:themeColor="text1"/>
          <w:szCs w:val="21"/>
        </w:rPr>
      </w:pPr>
      <w:r w:rsidRPr="00006B95">
        <w:rPr>
          <w:rFonts w:ascii="HG丸ｺﾞｼｯｸM-PRO" w:hAnsi="HG丸ｺﾞｼｯｸM-PRO"/>
          <w:color w:val="000000" w:themeColor="text1"/>
          <w:szCs w:val="21"/>
        </w:rPr>
        <w:lastRenderedPageBreak/>
        <w:t>b</w:t>
      </w:r>
      <w:r w:rsidRPr="00006B95">
        <w:rPr>
          <w:rFonts w:ascii="HG丸ｺﾞｼｯｸM-PRO" w:hAnsi="HG丸ｺﾞｼｯｸM-PRO" w:hint="eastAsia"/>
          <w:color w:val="000000" w:themeColor="text1"/>
          <w:szCs w:val="21"/>
        </w:rPr>
        <w:t xml:space="preserve">　伐採方法についての特例は、択伐と定められている森林にあっては伐採指定無し、同じく禁伐と定められている森林については択伐とする。</w:t>
      </w:r>
    </w:p>
    <w:p w14:paraId="08516EC9" w14:textId="77777777" w:rsidR="00E72AE6" w:rsidRPr="00006B95" w:rsidRDefault="000A19A5" w:rsidP="004A0191">
      <w:pPr>
        <w:ind w:leftChars="500" w:left="1025" w:firstLineChars="100" w:firstLine="205"/>
        <w:rPr>
          <w:rFonts w:ascii="HG丸ｺﾞｼｯｸM-PRO" w:hAnsi="HG丸ｺﾞｼｯｸM-PRO" w:cs="ＭＳ Ｐゴシック"/>
          <w:color w:val="000000" w:themeColor="text1"/>
          <w:szCs w:val="21"/>
        </w:rPr>
      </w:pPr>
      <w:r w:rsidRPr="00006B95">
        <w:rPr>
          <w:rFonts w:ascii="HG丸ｺﾞｼｯｸM-PRO" w:hAnsi="HG丸ｺﾞｼｯｸM-PRO"/>
          <w:color w:val="000000" w:themeColor="text1"/>
          <w:szCs w:val="21"/>
        </w:rPr>
        <w:t>c</w:t>
      </w:r>
      <w:r w:rsidRPr="00006B95">
        <w:rPr>
          <w:rFonts w:ascii="HG丸ｺﾞｼｯｸM-PRO" w:hAnsi="HG丸ｺﾞｼｯｸM-PRO" w:hint="eastAsia"/>
          <w:color w:val="000000" w:themeColor="text1"/>
          <w:szCs w:val="21"/>
        </w:rPr>
        <w:t xml:space="preserve">　</w:t>
      </w:r>
      <w:r w:rsidR="00E72AE6" w:rsidRPr="00006B95">
        <w:rPr>
          <w:rFonts w:ascii="HG丸ｺﾞｼｯｸM-PRO" w:hAnsi="HG丸ｺﾞｼｯｸM-PRO" w:hint="eastAsia"/>
          <w:color w:val="000000" w:themeColor="text1"/>
          <w:szCs w:val="21"/>
        </w:rPr>
        <w:t>特例の有効期限は、当該特例の指定日から</w:t>
      </w:r>
      <w:r w:rsidR="00E72AE6" w:rsidRPr="00006B95">
        <w:rPr>
          <w:rFonts w:ascii="HG丸ｺﾞｼｯｸM-PRO" w:hAnsi="HG丸ｺﾞｼｯｸM-PRO"/>
          <w:color w:val="000000" w:themeColor="text1"/>
          <w:szCs w:val="21"/>
        </w:rPr>
        <w:t>10</w:t>
      </w:r>
      <w:r w:rsidR="00E72AE6" w:rsidRPr="00006B95">
        <w:rPr>
          <w:rFonts w:ascii="HG丸ｺﾞｼｯｸM-PRO" w:hAnsi="HG丸ｺﾞｼｯｸM-PRO" w:hint="eastAsia"/>
          <w:color w:val="000000" w:themeColor="text1"/>
          <w:szCs w:val="21"/>
        </w:rPr>
        <w:t>年</w:t>
      </w:r>
      <w:r w:rsidR="008A70A8" w:rsidRPr="00006B95">
        <w:rPr>
          <w:rFonts w:ascii="HG丸ｺﾞｼｯｸM-PRO" w:hAnsi="HG丸ｺﾞｼｯｸM-PRO" w:hint="eastAsia"/>
          <w:color w:val="000000" w:themeColor="text1"/>
          <w:szCs w:val="21"/>
        </w:rPr>
        <w:t>以内</w:t>
      </w:r>
      <w:r w:rsidR="00E72AE6" w:rsidRPr="00006B95">
        <w:rPr>
          <w:rFonts w:ascii="HG丸ｺﾞｼｯｸM-PRO" w:hAnsi="HG丸ｺﾞｼｯｸM-PRO" w:hint="eastAsia"/>
          <w:color w:val="000000" w:themeColor="text1"/>
          <w:szCs w:val="21"/>
        </w:rPr>
        <w:t>とする。</w:t>
      </w:r>
    </w:p>
    <w:p w14:paraId="3713D815" w14:textId="7CBFA68A" w:rsidR="005C095D" w:rsidRPr="00006B95" w:rsidRDefault="00E72AE6" w:rsidP="004A0191">
      <w:pPr>
        <w:spacing w:beforeLines="50" w:before="145"/>
        <w:rPr>
          <w:rFonts w:ascii="HG丸ｺﾞｼｯｸM-PRO" w:hAnsi="HG丸ｺﾞｼｯｸM-PRO" w:cs="ＭＳ Ｐゴシック"/>
          <w:color w:val="000000" w:themeColor="text1"/>
          <w:szCs w:val="21"/>
        </w:rPr>
      </w:pPr>
      <w:r w:rsidRPr="00006B95">
        <w:rPr>
          <w:rFonts w:ascii="HG丸ｺﾞｼｯｸM-PRO" w:hAnsi="HG丸ｺﾞｼｯｸM-PRO" w:cs="ＭＳ Ｐゴシック" w:hint="eastAsia"/>
          <w:color w:val="000000" w:themeColor="text1"/>
          <w:szCs w:val="21"/>
        </w:rPr>
        <w:t xml:space="preserve">　　</w:t>
      </w:r>
      <w:r w:rsidR="0041764C" w:rsidRPr="00006B95">
        <w:rPr>
          <w:rFonts w:ascii="HG丸ｺﾞｼｯｸM-PRO" w:hAnsi="HG丸ｺﾞｼｯｸM-PRO" w:cs="ＭＳ Ｐゴシック" w:hint="eastAsia"/>
          <w:color w:val="000000" w:themeColor="text1"/>
          <w:szCs w:val="21"/>
        </w:rPr>
        <w:t xml:space="preserve">　　</w:t>
      </w:r>
      <w:r w:rsidR="00CB782E" w:rsidRPr="00006B95">
        <w:rPr>
          <w:rFonts w:ascii="HG丸ｺﾞｼｯｸM-PRO" w:hAnsi="HG丸ｺﾞｼｯｸM-PRO" w:cs="ＭＳ Ｐゴシック" w:hint="eastAsia"/>
          <w:color w:val="000000" w:themeColor="text1"/>
          <w:szCs w:val="21"/>
        </w:rPr>
        <w:t>(</w:t>
      </w:r>
      <w:r w:rsidRPr="00006B95">
        <w:rPr>
          <w:rFonts w:ascii="HG丸ｺﾞｼｯｸM-PRO" w:hAnsi="HG丸ｺﾞｼｯｸM-PRO" w:hint="eastAsia"/>
          <w:color w:val="000000" w:themeColor="text1"/>
          <w:szCs w:val="21"/>
        </w:rPr>
        <w:t>エ</w:t>
      </w:r>
      <w:r w:rsidR="00CB782E" w:rsidRPr="00006B95">
        <w:rPr>
          <w:rFonts w:ascii="HG丸ｺﾞｼｯｸM-PRO" w:hAnsi="HG丸ｺﾞｼｯｸM-PRO" w:hint="eastAsia"/>
          <w:color w:val="000000" w:themeColor="text1"/>
          <w:szCs w:val="21"/>
        </w:rPr>
        <w:t>)</w:t>
      </w:r>
      <w:r w:rsidRPr="00006B95">
        <w:rPr>
          <w:rFonts w:ascii="HG丸ｺﾞｼｯｸM-PRO" w:hAnsi="HG丸ｺﾞｼｯｸM-PRO" w:hint="eastAsia"/>
          <w:color w:val="000000" w:themeColor="text1"/>
          <w:szCs w:val="21"/>
        </w:rPr>
        <w:t xml:space="preserve">　間伐の方法及び限度</w:t>
      </w:r>
    </w:p>
    <w:p w14:paraId="0F5566E9" w14:textId="77777777" w:rsidR="005C095D" w:rsidRPr="00006B95" w:rsidRDefault="00E72AE6" w:rsidP="004A0191">
      <w:pPr>
        <w:ind w:firstLineChars="500" w:firstLine="1025"/>
        <w:rPr>
          <w:rFonts w:ascii="HG丸ｺﾞｼｯｸM-PRO" w:hAnsi="HG丸ｺﾞｼｯｸM-PRO"/>
          <w:color w:val="000000" w:themeColor="text1"/>
          <w:szCs w:val="21"/>
        </w:rPr>
      </w:pPr>
      <w:r w:rsidRPr="00006B95">
        <w:rPr>
          <w:rFonts w:ascii="HG丸ｺﾞｼｯｸM-PRO" w:hAnsi="HG丸ｺﾞｼｯｸM-PRO"/>
          <w:color w:val="000000" w:themeColor="text1"/>
          <w:szCs w:val="21"/>
        </w:rPr>
        <w:t>a</w:t>
      </w:r>
      <w:r w:rsidRPr="00006B95">
        <w:rPr>
          <w:rFonts w:ascii="HG丸ｺﾞｼｯｸM-PRO" w:hAnsi="HG丸ｺﾞｼｯｸM-PRO" w:hint="eastAsia"/>
          <w:color w:val="000000" w:themeColor="text1"/>
          <w:szCs w:val="21"/>
        </w:rPr>
        <w:t xml:space="preserve">　間伐をすることのできる箇所は、原則として、樹冠疎密度が</w:t>
      </w:r>
      <w:r w:rsidRPr="00006B95">
        <w:rPr>
          <w:rFonts w:ascii="HG丸ｺﾞｼｯｸM-PRO" w:hAnsi="HG丸ｺﾞｼｯｸM-PRO"/>
          <w:color w:val="000000" w:themeColor="text1"/>
          <w:szCs w:val="21"/>
        </w:rPr>
        <w:t>10</w:t>
      </w:r>
      <w:r w:rsidRPr="00006B95">
        <w:rPr>
          <w:rFonts w:ascii="HG丸ｺﾞｼｯｸM-PRO" w:hAnsi="HG丸ｺﾞｼｯｸM-PRO" w:hint="eastAsia"/>
          <w:color w:val="000000" w:themeColor="text1"/>
          <w:szCs w:val="21"/>
        </w:rPr>
        <w:t>分の</w:t>
      </w:r>
      <w:r w:rsidRPr="00006B95">
        <w:rPr>
          <w:rFonts w:ascii="HG丸ｺﾞｼｯｸM-PRO" w:hAnsi="HG丸ｺﾞｼｯｸM-PRO"/>
          <w:color w:val="000000" w:themeColor="text1"/>
          <w:szCs w:val="21"/>
        </w:rPr>
        <w:t>8</w:t>
      </w:r>
      <w:r w:rsidR="005C095D" w:rsidRPr="00006B95">
        <w:rPr>
          <w:rFonts w:ascii="HG丸ｺﾞｼｯｸM-PRO" w:hAnsi="HG丸ｺﾞｼｯｸM-PRO" w:hint="eastAsia"/>
          <w:color w:val="000000" w:themeColor="text1"/>
          <w:szCs w:val="21"/>
        </w:rPr>
        <w:t>以上の箇所とする</w:t>
      </w:r>
    </w:p>
    <w:p w14:paraId="5A59C4D8" w14:textId="77777777" w:rsidR="00E72AE6" w:rsidRPr="00006B95" w:rsidRDefault="00E72AE6" w:rsidP="004A0191">
      <w:pPr>
        <w:ind w:leftChars="500" w:left="1025"/>
        <w:rPr>
          <w:rFonts w:ascii="HG丸ｺﾞｼｯｸM-PRO" w:hAnsi="HG丸ｺﾞｼｯｸM-PRO" w:cs="ＭＳ Ｐゴシック"/>
          <w:color w:val="000000" w:themeColor="text1"/>
          <w:szCs w:val="21"/>
        </w:rPr>
      </w:pPr>
      <w:r w:rsidRPr="00006B95">
        <w:rPr>
          <w:rFonts w:ascii="HG丸ｺﾞｼｯｸM-PRO" w:hAnsi="HG丸ｺﾞｼｯｸM-PRO"/>
          <w:color w:val="000000" w:themeColor="text1"/>
          <w:szCs w:val="21"/>
        </w:rPr>
        <w:t>b</w:t>
      </w:r>
      <w:r w:rsidRPr="00006B95">
        <w:rPr>
          <w:rFonts w:ascii="HG丸ｺﾞｼｯｸM-PRO" w:hAnsi="HG丸ｺﾞｼｯｸM-PRO" w:hint="eastAsia"/>
          <w:color w:val="000000" w:themeColor="text1"/>
          <w:szCs w:val="21"/>
        </w:rPr>
        <w:t xml:space="preserve">　間伐の限度は、当該森林の立木材積の</w:t>
      </w:r>
      <w:r w:rsidRPr="00006B95">
        <w:rPr>
          <w:rFonts w:ascii="HG丸ｺﾞｼｯｸM-PRO" w:hAnsi="HG丸ｺﾞｼｯｸM-PRO"/>
          <w:color w:val="000000" w:themeColor="text1"/>
          <w:szCs w:val="21"/>
        </w:rPr>
        <w:t>100</w:t>
      </w:r>
      <w:r w:rsidRPr="00006B95">
        <w:rPr>
          <w:rFonts w:ascii="HG丸ｺﾞｼｯｸM-PRO" w:hAnsi="HG丸ｺﾞｼｯｸM-PRO" w:hint="eastAsia"/>
          <w:color w:val="000000" w:themeColor="text1"/>
          <w:szCs w:val="21"/>
        </w:rPr>
        <w:t>分の</w:t>
      </w:r>
      <w:r w:rsidRPr="00006B95">
        <w:rPr>
          <w:rFonts w:ascii="HG丸ｺﾞｼｯｸM-PRO" w:hAnsi="HG丸ｺﾞｼｯｸM-PRO"/>
          <w:color w:val="000000" w:themeColor="text1"/>
          <w:szCs w:val="21"/>
        </w:rPr>
        <w:t>35</w:t>
      </w:r>
      <w:r w:rsidRPr="00006B95">
        <w:rPr>
          <w:rFonts w:ascii="HG丸ｺﾞｼｯｸM-PRO" w:hAnsi="HG丸ｺﾞｼｯｸM-PRO" w:hint="eastAsia"/>
          <w:color w:val="000000" w:themeColor="text1"/>
          <w:szCs w:val="21"/>
        </w:rPr>
        <w:t>を超えない範囲で指定施業要件に定められた率とする。</w:t>
      </w:r>
    </w:p>
    <w:p w14:paraId="40E18842" w14:textId="350E2F40" w:rsidR="005C095D" w:rsidRPr="00006B95" w:rsidRDefault="005C095D" w:rsidP="004A0191">
      <w:pPr>
        <w:spacing w:beforeLines="50" w:before="145"/>
        <w:rPr>
          <w:rFonts w:ascii="HG丸ｺﾞｼｯｸM-PRO" w:hAnsi="HG丸ｺﾞｼｯｸM-PRO" w:cs="ＭＳ Ｐゴシック"/>
          <w:color w:val="000000" w:themeColor="text1"/>
          <w:szCs w:val="21"/>
        </w:rPr>
      </w:pPr>
      <w:r w:rsidRPr="00006B95">
        <w:rPr>
          <w:rFonts w:ascii="HG丸ｺﾞｼｯｸM-PRO" w:hAnsi="HG丸ｺﾞｼｯｸM-PRO" w:cs="ＭＳ Ｐゴシック" w:hint="eastAsia"/>
          <w:color w:val="000000" w:themeColor="text1"/>
          <w:szCs w:val="21"/>
        </w:rPr>
        <w:t xml:space="preserve">　</w:t>
      </w:r>
      <w:r w:rsidR="0041764C" w:rsidRPr="00006B95">
        <w:rPr>
          <w:rFonts w:ascii="HG丸ｺﾞｼｯｸM-PRO" w:hAnsi="HG丸ｺﾞｼｯｸM-PRO" w:cs="ＭＳ Ｐゴシック" w:hint="eastAsia"/>
          <w:color w:val="000000" w:themeColor="text1"/>
          <w:szCs w:val="21"/>
        </w:rPr>
        <w:t xml:space="preserve">　　</w:t>
      </w:r>
      <w:r w:rsidR="00E72AE6" w:rsidRPr="00006B95">
        <w:rPr>
          <w:rFonts w:ascii="HG丸ｺﾞｼｯｸM-PRO" w:hAnsi="HG丸ｺﾞｼｯｸM-PRO" w:cs="ＭＳ Ｐゴシック" w:hint="eastAsia"/>
          <w:color w:val="000000" w:themeColor="text1"/>
          <w:szCs w:val="21"/>
        </w:rPr>
        <w:t xml:space="preserve">　</w:t>
      </w:r>
      <w:r w:rsidR="00E72AE6" w:rsidRPr="00006B95">
        <w:rPr>
          <w:rFonts w:ascii="HG丸ｺﾞｼｯｸM-PRO" w:hAnsi="HG丸ｺﾞｼｯｸM-PRO"/>
          <w:color w:val="000000" w:themeColor="text1"/>
          <w:szCs w:val="21"/>
        </w:rPr>
        <w:t>(</w:t>
      </w:r>
      <w:r w:rsidR="00E72AE6" w:rsidRPr="00006B95">
        <w:rPr>
          <w:rFonts w:ascii="HG丸ｺﾞｼｯｸM-PRO" w:hAnsi="HG丸ｺﾞｼｯｸM-PRO" w:hint="eastAsia"/>
          <w:color w:val="000000" w:themeColor="text1"/>
          <w:szCs w:val="21"/>
        </w:rPr>
        <w:t>オ</w:t>
      </w:r>
      <w:r w:rsidR="00E72AE6" w:rsidRPr="00006B95">
        <w:rPr>
          <w:rFonts w:ascii="HG丸ｺﾞｼｯｸM-PRO" w:hAnsi="HG丸ｺﾞｼｯｸM-PRO"/>
          <w:color w:val="000000" w:themeColor="text1"/>
          <w:szCs w:val="21"/>
        </w:rPr>
        <w:t>)</w:t>
      </w:r>
      <w:r w:rsidR="00E72AE6" w:rsidRPr="00006B95">
        <w:rPr>
          <w:rFonts w:ascii="HG丸ｺﾞｼｯｸM-PRO" w:hAnsi="HG丸ｺﾞｼｯｸM-PRO" w:hint="eastAsia"/>
          <w:color w:val="000000" w:themeColor="text1"/>
          <w:szCs w:val="21"/>
        </w:rPr>
        <w:t xml:space="preserve">　植栽の方法及び期間</w:t>
      </w:r>
    </w:p>
    <w:p w14:paraId="27351422" w14:textId="77777777" w:rsidR="005C095D" w:rsidRPr="00006B95" w:rsidRDefault="00E72AE6" w:rsidP="004A0191">
      <w:pPr>
        <w:ind w:leftChars="500" w:left="1435" w:hangingChars="200" w:hanging="410"/>
        <w:rPr>
          <w:rFonts w:ascii="HG丸ｺﾞｼｯｸM-PRO" w:hAnsi="HG丸ｺﾞｼｯｸM-PRO" w:cs="ＭＳ Ｐゴシック"/>
          <w:color w:val="000000" w:themeColor="text1"/>
          <w:szCs w:val="21"/>
        </w:rPr>
      </w:pPr>
      <w:r w:rsidRPr="00006B95">
        <w:rPr>
          <w:rFonts w:ascii="HG丸ｺﾞｼｯｸM-PRO" w:hAnsi="HG丸ｺﾞｼｯｸM-PRO" w:cs="ＭＳ Ｐゴシック" w:hint="eastAsia"/>
          <w:color w:val="000000" w:themeColor="text1"/>
          <w:szCs w:val="21"/>
        </w:rPr>
        <w:t xml:space="preserve">　</w:t>
      </w:r>
      <w:r w:rsidRPr="00006B95">
        <w:rPr>
          <w:rFonts w:ascii="HG丸ｺﾞｼｯｸM-PRO" w:hAnsi="HG丸ｺﾞｼｯｸM-PRO"/>
          <w:color w:val="000000" w:themeColor="text1"/>
          <w:szCs w:val="21"/>
        </w:rPr>
        <w:t>a</w:t>
      </w:r>
      <w:r w:rsidRPr="00006B95">
        <w:rPr>
          <w:rFonts w:ascii="HG丸ｺﾞｼｯｸM-PRO" w:hAnsi="HG丸ｺﾞｼｯｸM-PRO" w:hint="eastAsia"/>
          <w:color w:val="000000" w:themeColor="text1"/>
          <w:szCs w:val="21"/>
        </w:rPr>
        <w:t xml:space="preserve">　</w:t>
      </w:r>
      <w:r w:rsidR="00527502" w:rsidRPr="00006B95">
        <w:rPr>
          <w:rFonts w:ascii="HG丸ｺﾞｼｯｸM-PRO" w:hAnsi="HG丸ｺﾞｼｯｸM-PRO" w:hint="eastAsia"/>
          <w:color w:val="000000" w:themeColor="text1"/>
          <w:szCs w:val="21"/>
        </w:rPr>
        <w:t>伐採跡地への植栽は、当該箇所に指定施業要件として定められた樹種およ</w:t>
      </w:r>
      <w:r w:rsidRPr="00006B95">
        <w:rPr>
          <w:rFonts w:ascii="HG丸ｺﾞｼｯｸM-PRO" w:hAnsi="HG丸ｺﾞｼｯｸM-PRO" w:hint="eastAsia"/>
          <w:color w:val="000000" w:themeColor="text1"/>
          <w:szCs w:val="21"/>
        </w:rPr>
        <w:t>び本数を均等に分布するように行われなければならない。</w:t>
      </w:r>
    </w:p>
    <w:p w14:paraId="3A52331F" w14:textId="77777777" w:rsidR="00E72AE6" w:rsidRPr="00006B95" w:rsidRDefault="00E72AE6" w:rsidP="004A0191">
      <w:pPr>
        <w:ind w:leftChars="600" w:left="1435" w:hangingChars="100" w:hanging="205"/>
        <w:rPr>
          <w:rFonts w:ascii="HG丸ｺﾞｼｯｸM-PRO" w:hAnsi="HG丸ｺﾞｼｯｸM-PRO" w:cs="ＭＳ Ｐゴシック"/>
          <w:color w:val="000000" w:themeColor="text1"/>
          <w:szCs w:val="21"/>
        </w:rPr>
      </w:pPr>
      <w:r w:rsidRPr="00006B95">
        <w:rPr>
          <w:rFonts w:ascii="HG丸ｺﾞｼｯｸM-PRO" w:hAnsi="HG丸ｺﾞｼｯｸM-PRO"/>
          <w:color w:val="000000" w:themeColor="text1"/>
          <w:szCs w:val="21"/>
        </w:rPr>
        <w:t>b</w:t>
      </w:r>
      <w:r w:rsidRPr="00006B95">
        <w:rPr>
          <w:rFonts w:ascii="HG丸ｺﾞｼｯｸM-PRO" w:hAnsi="HG丸ｺﾞｼｯｸM-PRO" w:hint="eastAsia"/>
          <w:color w:val="000000" w:themeColor="text1"/>
          <w:szCs w:val="21"/>
        </w:rPr>
        <w:t xml:space="preserve">　植栽は、伐採が終了した</w:t>
      </w:r>
      <w:r w:rsidR="00916149" w:rsidRPr="00006B95">
        <w:rPr>
          <w:rFonts w:ascii="HG丸ｺﾞｼｯｸM-PRO" w:hAnsi="HG丸ｺﾞｼｯｸM-PRO" w:hint="eastAsia"/>
          <w:color w:val="000000" w:themeColor="text1"/>
          <w:szCs w:val="21"/>
        </w:rPr>
        <w:t>日を含む</w:t>
      </w:r>
      <w:r w:rsidRPr="00006B95">
        <w:rPr>
          <w:rFonts w:ascii="HG丸ｺﾞｼｯｸM-PRO" w:hAnsi="HG丸ｺﾞｼｯｸM-PRO" w:hint="eastAsia"/>
          <w:color w:val="000000" w:themeColor="text1"/>
          <w:szCs w:val="21"/>
        </w:rPr>
        <w:t>年度の翌年度の初日から起算して</w:t>
      </w:r>
      <w:r w:rsidRPr="00006B95">
        <w:rPr>
          <w:rFonts w:ascii="HG丸ｺﾞｼｯｸM-PRO" w:hAnsi="HG丸ｺﾞｼｯｸM-PRO"/>
          <w:color w:val="000000" w:themeColor="text1"/>
          <w:szCs w:val="21"/>
        </w:rPr>
        <w:t>2</w:t>
      </w:r>
      <w:r w:rsidRPr="00006B95">
        <w:rPr>
          <w:rFonts w:ascii="HG丸ｺﾞｼｯｸM-PRO" w:hAnsi="HG丸ｺﾞｼｯｸM-PRO" w:hint="eastAsia"/>
          <w:color w:val="000000" w:themeColor="text1"/>
          <w:szCs w:val="21"/>
        </w:rPr>
        <w:t>年以内に行わなければならない。</w:t>
      </w:r>
    </w:p>
    <w:p w14:paraId="7E7FECC6" w14:textId="4BFE424C" w:rsidR="000A19A5" w:rsidRPr="00006B95" w:rsidRDefault="00E72AE6" w:rsidP="004A0191">
      <w:pPr>
        <w:spacing w:beforeLines="50" w:before="145"/>
        <w:rPr>
          <w:rFonts w:ascii="HG丸ｺﾞｼｯｸM-PRO" w:hAnsi="HG丸ｺﾞｼｯｸM-PRO" w:cs="ＭＳ Ｐゴシック"/>
          <w:b/>
          <w:color w:val="000000" w:themeColor="text1"/>
          <w:szCs w:val="21"/>
        </w:rPr>
      </w:pPr>
      <w:r w:rsidRPr="00006B95">
        <w:rPr>
          <w:rFonts w:ascii="HG丸ｺﾞｼｯｸM-PRO" w:hAnsi="HG丸ｺﾞｼｯｸM-PRO" w:cs="ＭＳ Ｐゴシック" w:hint="eastAsia"/>
          <w:color w:val="000000" w:themeColor="text1"/>
          <w:szCs w:val="21"/>
        </w:rPr>
        <w:t xml:space="preserve">　</w:t>
      </w:r>
      <w:r w:rsidR="005C095D" w:rsidRPr="00006B95">
        <w:rPr>
          <w:rFonts w:ascii="HG丸ｺﾞｼｯｸM-PRO" w:hAnsi="HG丸ｺﾞｼｯｸM-PRO" w:cs="ＭＳ Ｐゴシック" w:hint="eastAsia"/>
          <w:color w:val="000000" w:themeColor="text1"/>
          <w:szCs w:val="21"/>
        </w:rPr>
        <w:t xml:space="preserve">　</w:t>
      </w:r>
      <w:r w:rsidR="0041764C" w:rsidRPr="00006B95">
        <w:rPr>
          <w:rFonts w:ascii="HG丸ｺﾞｼｯｸM-PRO" w:hAnsi="HG丸ｺﾞｼｯｸM-PRO" w:cs="ＭＳ Ｐゴシック" w:hint="eastAsia"/>
          <w:color w:val="000000" w:themeColor="text1"/>
          <w:szCs w:val="21"/>
        </w:rPr>
        <w:t xml:space="preserve">　</w:t>
      </w:r>
      <w:r w:rsidRPr="00006B95">
        <w:rPr>
          <w:rFonts w:ascii="HG丸ｺﾞｼｯｸM-PRO" w:hAnsi="HG丸ｺﾞｼｯｸM-PRO" w:hint="eastAsia"/>
          <w:b/>
          <w:color w:val="000000" w:themeColor="text1"/>
          <w:szCs w:val="21"/>
        </w:rPr>
        <w:t>イ　自然公園特別地域内における森林</w:t>
      </w:r>
    </w:p>
    <w:p w14:paraId="0CAB50D5" w14:textId="77777777" w:rsidR="00E72AE6" w:rsidRPr="00006B95" w:rsidRDefault="001A5DD3" w:rsidP="004A0191">
      <w:pPr>
        <w:ind w:firstLineChars="400" w:firstLine="820"/>
        <w:rPr>
          <w:rFonts w:ascii="HG丸ｺﾞｼｯｸM-PRO" w:hAnsi="HG丸ｺﾞｼｯｸM-PRO"/>
          <w:color w:val="000000" w:themeColor="text1"/>
          <w:szCs w:val="21"/>
        </w:rPr>
      </w:pPr>
      <w:r w:rsidRPr="00006B95">
        <w:rPr>
          <w:rFonts w:ascii="HG丸ｺﾞｼｯｸM-PRO" w:hAnsi="HG丸ｺﾞｼｯｸM-PRO" w:hint="eastAsia"/>
          <w:color w:val="000000" w:themeColor="text1"/>
          <w:szCs w:val="21"/>
        </w:rPr>
        <w:t>自然公園特別地域内における森林の施業方法の決定は次表により行います</w:t>
      </w:r>
      <w:r w:rsidR="00E72AE6" w:rsidRPr="00006B95">
        <w:rPr>
          <w:rFonts w:ascii="HG丸ｺﾞｼｯｸM-PRO" w:hAnsi="HG丸ｺﾞｼｯｸM-PRO" w:hint="eastAsia"/>
          <w:color w:val="000000" w:themeColor="text1"/>
          <w:szCs w:val="21"/>
        </w:rPr>
        <w:t>。</w:t>
      </w:r>
    </w:p>
    <w:p w14:paraId="381DC593" w14:textId="77777777" w:rsidR="00E72AE6" w:rsidRPr="00006B95" w:rsidRDefault="00E72AE6" w:rsidP="00FD56EF">
      <w:pPr>
        <w:spacing w:line="260" w:lineRule="exact"/>
        <w:rPr>
          <w:rFonts w:ascii="HG丸ｺﾞｼｯｸM-PRO" w:hAnsi="HG丸ｺﾞｼｯｸM-PRO" w:cs="ＭＳ Ｐゴシック"/>
          <w:color w:val="000000" w:themeColor="text1"/>
          <w:szCs w:val="21"/>
        </w:rPr>
      </w:pPr>
      <w:r w:rsidRPr="00006B95">
        <w:rPr>
          <w:rFonts w:ascii="HG丸ｺﾞｼｯｸM-PRO" w:hAnsi="HG丸ｺﾞｼｯｸM-PRO" w:cs="ＭＳ Ｐゴシック" w:hint="eastAsia"/>
          <w:color w:val="000000" w:themeColor="text1"/>
          <w:szCs w:val="21"/>
        </w:rPr>
        <w:t xml:space="preserve">　</w:t>
      </w:r>
      <w:r w:rsidRPr="00006B95">
        <w:rPr>
          <w:rFonts w:ascii="HG丸ｺﾞｼｯｸM-PRO" w:hAnsi="HG丸ｺﾞｼｯｸM-PRO" w:hint="eastAsia"/>
          <w:color w:val="000000" w:themeColor="text1"/>
          <w:szCs w:val="21"/>
        </w:rPr>
        <w:t>《特別地域内における制限》</w:t>
      </w:r>
    </w:p>
    <w:tbl>
      <w:tblPr>
        <w:tblW w:w="9931"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4"/>
        <w:gridCol w:w="8827"/>
      </w:tblGrid>
      <w:tr w:rsidR="00006B95" w:rsidRPr="00006B95" w14:paraId="6D650C93" w14:textId="77777777" w:rsidTr="00825D8F">
        <w:trPr>
          <w:trHeight w:val="300"/>
        </w:trPr>
        <w:tc>
          <w:tcPr>
            <w:tcW w:w="1104" w:type="dxa"/>
          </w:tcPr>
          <w:p w14:paraId="69316534" w14:textId="77777777" w:rsidR="00D31134" w:rsidRPr="00006B95" w:rsidRDefault="00D31134" w:rsidP="00E667BF">
            <w:pPr>
              <w:ind w:left="-30"/>
              <w:jc w:val="center"/>
              <w:rPr>
                <w:rFonts w:ascii="ＭＳ Ｐゴシック" w:eastAsia="ＭＳ Ｐゴシック" w:hAnsi="ＭＳ Ｐゴシック" w:cs="ＭＳ Ｐゴシック"/>
                <w:color w:val="000000" w:themeColor="text1"/>
                <w:sz w:val="22"/>
                <w:szCs w:val="22"/>
              </w:rPr>
            </w:pPr>
            <w:r w:rsidRPr="00006B95">
              <w:rPr>
                <w:rFonts w:ascii="HG丸ｺﾞｼｯｸM-PRO" w:hAnsi="ＭＳ Ｐゴシック" w:cs="ＭＳ Ｐゴシック" w:hint="eastAsia"/>
                <w:color w:val="000000" w:themeColor="text1"/>
                <w:kern w:val="0"/>
                <w:sz w:val="20"/>
                <w:szCs w:val="20"/>
              </w:rPr>
              <w:t>区　　分</w:t>
            </w:r>
          </w:p>
        </w:tc>
        <w:tc>
          <w:tcPr>
            <w:tcW w:w="8827" w:type="dxa"/>
          </w:tcPr>
          <w:p w14:paraId="27045CB3" w14:textId="77777777" w:rsidR="00D31134" w:rsidRPr="00006B95" w:rsidRDefault="00D31134" w:rsidP="00E667BF">
            <w:pPr>
              <w:jc w:val="center"/>
              <w:rPr>
                <w:rFonts w:ascii="ＭＳ Ｐゴシック" w:eastAsia="ＭＳ Ｐゴシック" w:hAnsi="ＭＳ Ｐゴシック" w:cs="ＭＳ Ｐゴシック"/>
                <w:color w:val="000000" w:themeColor="text1"/>
                <w:sz w:val="22"/>
                <w:szCs w:val="22"/>
              </w:rPr>
            </w:pPr>
            <w:r w:rsidRPr="00006B95">
              <w:rPr>
                <w:rFonts w:ascii="HG丸ｺﾞｼｯｸM-PRO" w:hAnsi="ＭＳ Ｐゴシック" w:cs="ＭＳ Ｐゴシック" w:hint="eastAsia"/>
                <w:color w:val="000000" w:themeColor="text1"/>
                <w:kern w:val="0"/>
                <w:sz w:val="20"/>
                <w:szCs w:val="20"/>
              </w:rPr>
              <w:t>制　　限　　内　　容</w:t>
            </w:r>
          </w:p>
        </w:tc>
      </w:tr>
      <w:tr w:rsidR="00006B95" w:rsidRPr="00006B95" w14:paraId="1521C935" w14:textId="77777777" w:rsidTr="00825D8F">
        <w:trPr>
          <w:trHeight w:val="585"/>
        </w:trPr>
        <w:tc>
          <w:tcPr>
            <w:tcW w:w="1104" w:type="dxa"/>
          </w:tcPr>
          <w:p w14:paraId="58A06387" w14:textId="77777777" w:rsidR="00F93FB3" w:rsidRPr="00006B95" w:rsidRDefault="00D31134" w:rsidP="00F93FB3">
            <w:pPr>
              <w:ind w:left="-30"/>
              <w:jc w:val="center"/>
              <w:rPr>
                <w:rFonts w:ascii="HG丸ｺﾞｼｯｸM-PRO" w:hAnsi="ＭＳ Ｐゴシック" w:cs="ＭＳ Ｐゴシック"/>
                <w:color w:val="000000" w:themeColor="text1"/>
                <w:kern w:val="0"/>
                <w:sz w:val="20"/>
                <w:szCs w:val="20"/>
              </w:rPr>
            </w:pPr>
            <w:r w:rsidRPr="00006B95">
              <w:rPr>
                <w:rFonts w:ascii="HG丸ｺﾞｼｯｸM-PRO" w:hAnsi="ＭＳ Ｐゴシック" w:cs="ＭＳ Ｐゴシック" w:hint="eastAsia"/>
                <w:color w:val="000000" w:themeColor="text1"/>
                <w:spacing w:val="190"/>
                <w:kern w:val="0"/>
                <w:sz w:val="20"/>
                <w:szCs w:val="20"/>
                <w:fitText w:val="780" w:id="825915136"/>
              </w:rPr>
              <w:t>特</w:t>
            </w:r>
            <w:r w:rsidRPr="00006B95">
              <w:rPr>
                <w:rFonts w:ascii="HG丸ｺﾞｼｯｸM-PRO" w:hAnsi="ＭＳ Ｐゴシック" w:cs="ＭＳ Ｐゴシック" w:hint="eastAsia"/>
                <w:color w:val="000000" w:themeColor="text1"/>
                <w:kern w:val="0"/>
                <w:sz w:val="20"/>
                <w:szCs w:val="20"/>
                <w:fitText w:val="780" w:id="825915136"/>
              </w:rPr>
              <w:t>別</w:t>
            </w:r>
          </w:p>
          <w:p w14:paraId="1C172343" w14:textId="77777777" w:rsidR="00D31134" w:rsidRPr="00006B95" w:rsidRDefault="00D31134" w:rsidP="00E667BF">
            <w:pPr>
              <w:ind w:left="-30"/>
              <w:jc w:val="center"/>
              <w:rPr>
                <w:rFonts w:ascii="ＭＳ Ｐゴシック" w:eastAsia="ＭＳ Ｐゴシック" w:hAnsi="ＭＳ Ｐゴシック" w:cs="ＭＳ Ｐゴシック"/>
                <w:color w:val="000000" w:themeColor="text1"/>
                <w:sz w:val="22"/>
                <w:szCs w:val="22"/>
              </w:rPr>
            </w:pPr>
            <w:r w:rsidRPr="00006B95">
              <w:rPr>
                <w:rFonts w:ascii="HG丸ｺﾞｼｯｸM-PRO" w:hAnsi="ＭＳ Ｐゴシック" w:cs="ＭＳ Ｐゴシック" w:hint="eastAsia"/>
                <w:color w:val="000000" w:themeColor="text1"/>
                <w:kern w:val="0"/>
                <w:sz w:val="20"/>
                <w:szCs w:val="20"/>
              </w:rPr>
              <w:t>保護地区</w:t>
            </w:r>
          </w:p>
        </w:tc>
        <w:tc>
          <w:tcPr>
            <w:tcW w:w="8827" w:type="dxa"/>
          </w:tcPr>
          <w:p w14:paraId="3EB0866D" w14:textId="77777777" w:rsidR="00D31134" w:rsidRPr="00006B95" w:rsidRDefault="00D31134" w:rsidP="00CC5B9B">
            <w:pPr>
              <w:rPr>
                <w:rFonts w:ascii="ＭＳ Ｐゴシック" w:eastAsia="ＭＳ Ｐゴシック" w:hAnsi="ＭＳ Ｐゴシック" w:cs="ＭＳ Ｐゴシック"/>
                <w:color w:val="000000" w:themeColor="text1"/>
                <w:sz w:val="22"/>
                <w:szCs w:val="22"/>
              </w:rPr>
            </w:pPr>
            <w:r w:rsidRPr="00006B95">
              <w:rPr>
                <w:rFonts w:ascii="HG丸ｺﾞｼｯｸM-PRO" w:hAnsi="ＭＳ Ｐゴシック" w:cs="ＭＳ Ｐゴシック" w:hint="eastAsia"/>
                <w:color w:val="000000" w:themeColor="text1"/>
                <w:kern w:val="0"/>
                <w:sz w:val="20"/>
                <w:szCs w:val="20"/>
              </w:rPr>
              <w:t>特別保護地区内の森林は、禁伐です。</w:t>
            </w:r>
          </w:p>
        </w:tc>
      </w:tr>
      <w:tr w:rsidR="00006B95" w:rsidRPr="00006B95" w14:paraId="277C90C4" w14:textId="77777777" w:rsidTr="00825D8F">
        <w:trPr>
          <w:trHeight w:val="1415"/>
        </w:trPr>
        <w:tc>
          <w:tcPr>
            <w:tcW w:w="1104" w:type="dxa"/>
          </w:tcPr>
          <w:p w14:paraId="4C30C647" w14:textId="77777777" w:rsidR="00D31134" w:rsidRPr="00006B95" w:rsidRDefault="00D31134" w:rsidP="00CC5B9B">
            <w:pPr>
              <w:ind w:left="-30"/>
              <w:rPr>
                <w:rFonts w:ascii="ＭＳ Ｐゴシック" w:eastAsia="ＭＳ Ｐゴシック" w:hAnsi="ＭＳ Ｐゴシック" w:cs="ＭＳ Ｐゴシック"/>
                <w:color w:val="000000" w:themeColor="text1"/>
                <w:sz w:val="22"/>
                <w:szCs w:val="22"/>
              </w:rPr>
            </w:pPr>
          </w:p>
          <w:p w14:paraId="06336B56" w14:textId="77777777" w:rsidR="00F93FB3" w:rsidRPr="00006B95" w:rsidRDefault="00D31134" w:rsidP="00E667BF">
            <w:pPr>
              <w:ind w:left="-30"/>
              <w:jc w:val="center"/>
              <w:rPr>
                <w:rFonts w:ascii="HG丸ｺﾞｼｯｸM-PRO" w:hAnsi="ＭＳ Ｐゴシック" w:cs="ＭＳ Ｐゴシック"/>
                <w:color w:val="000000" w:themeColor="text1"/>
                <w:kern w:val="0"/>
                <w:sz w:val="20"/>
                <w:szCs w:val="20"/>
              </w:rPr>
            </w:pPr>
            <w:r w:rsidRPr="00006B95">
              <w:rPr>
                <w:rFonts w:ascii="HG丸ｺﾞｼｯｸM-PRO" w:hAnsi="ＭＳ Ｐゴシック" w:cs="ＭＳ Ｐゴシック" w:hint="eastAsia"/>
                <w:color w:val="000000" w:themeColor="text1"/>
                <w:spacing w:val="45"/>
                <w:kern w:val="0"/>
                <w:sz w:val="20"/>
                <w:szCs w:val="20"/>
                <w:fitText w:val="780" w:id="825915392"/>
              </w:rPr>
              <w:t>第１</w:t>
            </w:r>
            <w:r w:rsidRPr="00006B95">
              <w:rPr>
                <w:rFonts w:ascii="HG丸ｺﾞｼｯｸM-PRO" w:hAnsi="ＭＳ Ｐゴシック" w:cs="ＭＳ Ｐゴシック" w:hint="eastAsia"/>
                <w:color w:val="000000" w:themeColor="text1"/>
                <w:kern w:val="0"/>
                <w:sz w:val="20"/>
                <w:szCs w:val="20"/>
                <w:fitText w:val="780" w:id="825915392"/>
              </w:rPr>
              <w:t>種</w:t>
            </w:r>
          </w:p>
          <w:p w14:paraId="7DA9780A" w14:textId="77777777" w:rsidR="00D31134" w:rsidRPr="00006B95" w:rsidRDefault="00D31134" w:rsidP="00E667BF">
            <w:pPr>
              <w:ind w:left="-30"/>
              <w:jc w:val="center"/>
              <w:rPr>
                <w:rFonts w:ascii="ＭＳ Ｐゴシック" w:eastAsia="ＭＳ Ｐゴシック" w:hAnsi="ＭＳ Ｐゴシック" w:cs="ＭＳ Ｐゴシック"/>
                <w:color w:val="000000" w:themeColor="text1"/>
                <w:sz w:val="22"/>
                <w:szCs w:val="22"/>
              </w:rPr>
            </w:pPr>
            <w:r w:rsidRPr="00006B95">
              <w:rPr>
                <w:rFonts w:ascii="HG丸ｺﾞｼｯｸM-PRO" w:hAnsi="ＭＳ Ｐゴシック" w:cs="ＭＳ Ｐゴシック" w:hint="eastAsia"/>
                <w:color w:val="000000" w:themeColor="text1"/>
                <w:kern w:val="0"/>
                <w:sz w:val="20"/>
                <w:szCs w:val="20"/>
              </w:rPr>
              <w:t>特別地域</w:t>
            </w:r>
          </w:p>
          <w:p w14:paraId="696F0181" w14:textId="77777777" w:rsidR="00D31134" w:rsidRPr="00006B95" w:rsidRDefault="00D31134" w:rsidP="00CC5B9B">
            <w:pPr>
              <w:ind w:left="-30"/>
              <w:rPr>
                <w:rFonts w:ascii="ＭＳ Ｐゴシック" w:eastAsia="ＭＳ Ｐゴシック" w:hAnsi="ＭＳ Ｐゴシック" w:cs="ＭＳ Ｐゴシック"/>
                <w:color w:val="000000" w:themeColor="text1"/>
                <w:sz w:val="22"/>
                <w:szCs w:val="22"/>
              </w:rPr>
            </w:pPr>
          </w:p>
        </w:tc>
        <w:tc>
          <w:tcPr>
            <w:tcW w:w="8827" w:type="dxa"/>
            <w:tcBorders>
              <w:bottom w:val="single" w:sz="4" w:space="0" w:color="auto"/>
            </w:tcBorders>
          </w:tcPr>
          <w:p w14:paraId="6299A507" w14:textId="77777777" w:rsidR="00D31134" w:rsidRPr="00006B95" w:rsidRDefault="00D31134" w:rsidP="00CC5B9B">
            <w:pPr>
              <w:widowControl/>
              <w:jc w:val="left"/>
              <w:rPr>
                <w:rFonts w:ascii="ＭＳ Ｐゴシック" w:eastAsia="ＭＳ Ｐゴシック" w:hAnsi="ＭＳ Ｐゴシック" w:cs="ＭＳ Ｐゴシック"/>
                <w:color w:val="000000" w:themeColor="text1"/>
                <w:sz w:val="22"/>
                <w:szCs w:val="22"/>
              </w:rPr>
            </w:pPr>
            <w:r w:rsidRPr="00006B95">
              <w:rPr>
                <w:rFonts w:ascii="HG丸ｺﾞｼｯｸM-PRO" w:hAnsi="ＭＳ Ｐゴシック" w:cs="ＭＳ Ｐゴシック" w:hint="eastAsia"/>
                <w:color w:val="000000" w:themeColor="text1"/>
                <w:kern w:val="0"/>
                <w:sz w:val="20"/>
                <w:szCs w:val="20"/>
              </w:rPr>
              <w:t>(1) 第1種特別地域内の森林は、禁伐です。</w:t>
            </w:r>
          </w:p>
          <w:p w14:paraId="3B5CDE5A" w14:textId="77777777" w:rsidR="00D31134" w:rsidRPr="00006B95" w:rsidRDefault="00D31134" w:rsidP="00CC5B9B">
            <w:pPr>
              <w:widowControl/>
              <w:ind w:firstLineChars="100" w:firstLine="195"/>
              <w:jc w:val="left"/>
              <w:rPr>
                <w:rFonts w:ascii="ＭＳ Ｐゴシック" w:eastAsia="ＭＳ Ｐゴシック" w:hAnsi="ＭＳ Ｐゴシック" w:cs="ＭＳ Ｐゴシック"/>
                <w:color w:val="000000" w:themeColor="text1"/>
                <w:sz w:val="22"/>
                <w:szCs w:val="22"/>
              </w:rPr>
            </w:pPr>
            <w:r w:rsidRPr="00006B95">
              <w:rPr>
                <w:rFonts w:ascii="HG丸ｺﾞｼｯｸM-PRO" w:hAnsi="ＭＳ Ｐゴシック" w:cs="ＭＳ Ｐゴシック" w:hint="eastAsia"/>
                <w:color w:val="000000" w:themeColor="text1"/>
                <w:kern w:val="0"/>
                <w:sz w:val="20"/>
                <w:szCs w:val="20"/>
              </w:rPr>
              <w:t>ただし、風致の維持に支障のない場合に限り単木択伐法を行うことができる。</w:t>
            </w:r>
          </w:p>
          <w:p w14:paraId="74CAF03E" w14:textId="77777777" w:rsidR="00D31134" w:rsidRPr="00006B95" w:rsidRDefault="00D31134" w:rsidP="00CC5B9B">
            <w:pPr>
              <w:rPr>
                <w:rFonts w:ascii="ＭＳ Ｐゴシック" w:eastAsia="ＭＳ Ｐゴシック" w:hAnsi="ＭＳ Ｐゴシック" w:cs="ＭＳ Ｐゴシック"/>
                <w:color w:val="000000" w:themeColor="text1"/>
                <w:sz w:val="22"/>
                <w:szCs w:val="22"/>
              </w:rPr>
            </w:pPr>
            <w:r w:rsidRPr="00006B95">
              <w:rPr>
                <w:rFonts w:ascii="HG丸ｺﾞｼｯｸM-PRO" w:hAnsi="ＭＳ Ｐゴシック" w:cs="ＭＳ Ｐゴシック" w:hint="eastAsia"/>
                <w:color w:val="000000" w:themeColor="text1"/>
                <w:kern w:val="0"/>
                <w:sz w:val="20"/>
                <w:szCs w:val="20"/>
              </w:rPr>
              <w:t>(2) 単木択伐法は次の規定により行う。</w:t>
            </w:r>
          </w:p>
          <w:p w14:paraId="286F7AA7" w14:textId="77777777" w:rsidR="00D31134" w:rsidRPr="00006B95" w:rsidRDefault="00D31134" w:rsidP="00CC5B9B">
            <w:pPr>
              <w:ind w:firstLineChars="100" w:firstLine="195"/>
              <w:rPr>
                <w:rFonts w:ascii="ＭＳ Ｐゴシック" w:eastAsia="ＭＳ Ｐゴシック" w:hAnsi="ＭＳ Ｐゴシック" w:cs="ＭＳ Ｐゴシック"/>
                <w:color w:val="000000" w:themeColor="text1"/>
                <w:sz w:val="22"/>
                <w:szCs w:val="22"/>
              </w:rPr>
            </w:pPr>
            <w:r w:rsidRPr="00006B95">
              <w:rPr>
                <w:rFonts w:ascii="HG丸ｺﾞｼｯｸM-PRO" w:hAnsi="ＭＳ Ｐゴシック" w:cs="ＭＳ Ｐゴシック" w:hint="eastAsia"/>
                <w:color w:val="000000" w:themeColor="text1"/>
                <w:kern w:val="0"/>
                <w:sz w:val="20"/>
                <w:szCs w:val="20"/>
              </w:rPr>
              <w:t>ア　伐期齢は、標準伐期齢に見合う</w:t>
            </w:r>
            <w:r w:rsidR="00E667BF" w:rsidRPr="00006B95">
              <w:rPr>
                <w:rFonts w:ascii="HG丸ｺﾞｼｯｸM-PRO" w:hAnsi="ＭＳ Ｐゴシック" w:cs="ＭＳ Ｐゴシック" w:hint="eastAsia"/>
                <w:color w:val="000000" w:themeColor="text1"/>
                <w:kern w:val="0"/>
                <w:sz w:val="20"/>
                <w:szCs w:val="20"/>
              </w:rPr>
              <w:t>年</w:t>
            </w:r>
            <w:r w:rsidRPr="00006B95">
              <w:rPr>
                <w:rFonts w:ascii="HG丸ｺﾞｼｯｸM-PRO" w:hAnsi="ＭＳ Ｐゴシック" w:cs="ＭＳ Ｐゴシック" w:hint="eastAsia"/>
                <w:color w:val="000000" w:themeColor="text1"/>
                <w:kern w:val="0"/>
                <w:sz w:val="20"/>
                <w:szCs w:val="20"/>
              </w:rPr>
              <w:t>齢に10年以上を加えて決定します。</w:t>
            </w:r>
          </w:p>
          <w:p w14:paraId="57C12385" w14:textId="77777777" w:rsidR="00D31134" w:rsidRPr="00006B95" w:rsidRDefault="00D31134" w:rsidP="00CC5B9B">
            <w:pPr>
              <w:ind w:firstLineChars="100" w:firstLine="195"/>
              <w:rPr>
                <w:rFonts w:ascii="ＭＳ Ｐゴシック" w:eastAsia="ＭＳ Ｐゴシック" w:hAnsi="ＭＳ Ｐゴシック" w:cs="ＭＳ Ｐゴシック"/>
                <w:color w:val="000000" w:themeColor="text1"/>
                <w:sz w:val="22"/>
                <w:szCs w:val="22"/>
              </w:rPr>
            </w:pPr>
            <w:r w:rsidRPr="00006B95">
              <w:rPr>
                <w:rFonts w:ascii="HG丸ｺﾞｼｯｸM-PRO" w:hAnsi="ＭＳ Ｐゴシック" w:cs="ＭＳ Ｐゴシック" w:hint="eastAsia"/>
                <w:color w:val="000000" w:themeColor="text1"/>
                <w:kern w:val="0"/>
                <w:sz w:val="20"/>
                <w:szCs w:val="20"/>
              </w:rPr>
              <w:t>イ　択伐率は現在蓄積の10％以内です。</w:t>
            </w:r>
          </w:p>
        </w:tc>
      </w:tr>
      <w:tr w:rsidR="00006B95" w:rsidRPr="00006B95" w14:paraId="6159651F" w14:textId="77777777" w:rsidTr="00825D8F">
        <w:trPr>
          <w:trHeight w:val="3480"/>
        </w:trPr>
        <w:tc>
          <w:tcPr>
            <w:tcW w:w="1104" w:type="dxa"/>
          </w:tcPr>
          <w:p w14:paraId="70CA74CF" w14:textId="77777777" w:rsidR="00D31134" w:rsidRPr="00006B95" w:rsidRDefault="00D31134" w:rsidP="00CC5B9B">
            <w:pPr>
              <w:ind w:left="-30"/>
              <w:rPr>
                <w:rFonts w:ascii="ＭＳ Ｐゴシック" w:eastAsia="ＭＳ Ｐゴシック" w:hAnsi="ＭＳ Ｐゴシック" w:cs="ＭＳ Ｐゴシック"/>
                <w:color w:val="000000" w:themeColor="text1"/>
                <w:sz w:val="22"/>
                <w:szCs w:val="22"/>
              </w:rPr>
            </w:pPr>
          </w:p>
          <w:p w14:paraId="21F01F97" w14:textId="77777777" w:rsidR="00F93FB3" w:rsidRPr="00006B95" w:rsidRDefault="00D31134" w:rsidP="00E667BF">
            <w:pPr>
              <w:ind w:left="-30"/>
              <w:jc w:val="center"/>
              <w:rPr>
                <w:rFonts w:ascii="HG丸ｺﾞｼｯｸM-PRO" w:hAnsi="ＭＳ Ｐゴシック" w:cs="ＭＳ Ｐゴシック"/>
                <w:color w:val="000000" w:themeColor="text1"/>
                <w:kern w:val="0"/>
                <w:sz w:val="20"/>
                <w:szCs w:val="20"/>
              </w:rPr>
            </w:pPr>
            <w:r w:rsidRPr="00006B95">
              <w:rPr>
                <w:rFonts w:ascii="HG丸ｺﾞｼｯｸM-PRO" w:hAnsi="ＭＳ Ｐゴシック" w:cs="ＭＳ Ｐゴシック" w:hint="eastAsia"/>
                <w:color w:val="000000" w:themeColor="text1"/>
                <w:spacing w:val="45"/>
                <w:kern w:val="0"/>
                <w:sz w:val="20"/>
                <w:szCs w:val="20"/>
                <w:fitText w:val="780" w:id="825915393"/>
              </w:rPr>
              <w:t>第２</w:t>
            </w:r>
            <w:r w:rsidRPr="00006B95">
              <w:rPr>
                <w:rFonts w:ascii="HG丸ｺﾞｼｯｸM-PRO" w:hAnsi="ＭＳ Ｐゴシック" w:cs="ＭＳ Ｐゴシック" w:hint="eastAsia"/>
                <w:color w:val="000000" w:themeColor="text1"/>
                <w:kern w:val="0"/>
                <w:sz w:val="20"/>
                <w:szCs w:val="20"/>
                <w:fitText w:val="780" w:id="825915393"/>
              </w:rPr>
              <w:t>種</w:t>
            </w:r>
          </w:p>
          <w:p w14:paraId="13F89709" w14:textId="77777777" w:rsidR="00D31134" w:rsidRPr="00006B95" w:rsidRDefault="00D31134" w:rsidP="00E667BF">
            <w:pPr>
              <w:ind w:left="-30"/>
              <w:jc w:val="center"/>
              <w:rPr>
                <w:rFonts w:ascii="ＭＳ Ｐゴシック" w:eastAsia="ＭＳ Ｐゴシック" w:hAnsi="ＭＳ Ｐゴシック" w:cs="ＭＳ Ｐゴシック"/>
                <w:color w:val="000000" w:themeColor="text1"/>
                <w:sz w:val="22"/>
                <w:szCs w:val="22"/>
              </w:rPr>
            </w:pPr>
            <w:r w:rsidRPr="00006B95">
              <w:rPr>
                <w:rFonts w:ascii="HG丸ｺﾞｼｯｸM-PRO" w:hAnsi="ＭＳ Ｐゴシック" w:cs="ＭＳ Ｐゴシック" w:hint="eastAsia"/>
                <w:color w:val="000000" w:themeColor="text1"/>
                <w:kern w:val="0"/>
                <w:sz w:val="20"/>
                <w:szCs w:val="20"/>
              </w:rPr>
              <w:t>特別地域</w:t>
            </w:r>
          </w:p>
          <w:p w14:paraId="42C6EA11" w14:textId="77777777" w:rsidR="00D31134" w:rsidRPr="00006B95" w:rsidRDefault="00D31134" w:rsidP="00CC5B9B">
            <w:pPr>
              <w:ind w:left="-30"/>
              <w:rPr>
                <w:rFonts w:ascii="ＭＳ Ｐゴシック" w:eastAsia="ＭＳ Ｐゴシック" w:hAnsi="ＭＳ Ｐゴシック" w:cs="ＭＳ Ｐゴシック"/>
                <w:color w:val="000000" w:themeColor="text1"/>
                <w:sz w:val="22"/>
                <w:szCs w:val="22"/>
              </w:rPr>
            </w:pPr>
          </w:p>
          <w:p w14:paraId="640E780C" w14:textId="77777777" w:rsidR="00D31134" w:rsidRPr="00006B95" w:rsidRDefault="00D31134" w:rsidP="00CC5B9B">
            <w:pPr>
              <w:ind w:left="-30"/>
              <w:rPr>
                <w:rFonts w:ascii="ＭＳ Ｐゴシック" w:eastAsia="ＭＳ Ｐゴシック" w:hAnsi="ＭＳ Ｐゴシック" w:cs="ＭＳ Ｐゴシック"/>
                <w:color w:val="000000" w:themeColor="text1"/>
                <w:sz w:val="22"/>
                <w:szCs w:val="22"/>
              </w:rPr>
            </w:pPr>
          </w:p>
          <w:p w14:paraId="1A205774" w14:textId="77777777" w:rsidR="00D31134" w:rsidRPr="00006B95" w:rsidRDefault="00D31134" w:rsidP="00CC5B9B">
            <w:pPr>
              <w:ind w:left="-30"/>
              <w:rPr>
                <w:rFonts w:ascii="ＭＳ Ｐゴシック" w:eastAsia="ＭＳ Ｐゴシック" w:hAnsi="ＭＳ Ｐゴシック" w:cs="ＭＳ Ｐゴシック"/>
                <w:color w:val="000000" w:themeColor="text1"/>
                <w:sz w:val="22"/>
                <w:szCs w:val="22"/>
              </w:rPr>
            </w:pPr>
          </w:p>
          <w:p w14:paraId="65C7B09D" w14:textId="77777777" w:rsidR="00D31134" w:rsidRPr="00006B95" w:rsidRDefault="00D31134" w:rsidP="00CC5B9B">
            <w:pPr>
              <w:ind w:left="-30"/>
              <w:rPr>
                <w:rFonts w:ascii="ＭＳ Ｐゴシック" w:eastAsia="ＭＳ Ｐゴシック" w:hAnsi="ＭＳ Ｐゴシック" w:cs="ＭＳ Ｐゴシック"/>
                <w:color w:val="000000" w:themeColor="text1"/>
                <w:sz w:val="22"/>
                <w:szCs w:val="22"/>
              </w:rPr>
            </w:pPr>
          </w:p>
          <w:p w14:paraId="38CF6F12" w14:textId="77777777" w:rsidR="00D31134" w:rsidRPr="00006B95" w:rsidRDefault="00D31134" w:rsidP="00CC5B9B">
            <w:pPr>
              <w:ind w:left="-30"/>
              <w:rPr>
                <w:rFonts w:ascii="ＭＳ Ｐゴシック" w:eastAsia="ＭＳ Ｐゴシック" w:hAnsi="ＭＳ Ｐゴシック" w:cs="ＭＳ Ｐゴシック"/>
                <w:color w:val="000000" w:themeColor="text1"/>
                <w:sz w:val="22"/>
                <w:szCs w:val="22"/>
              </w:rPr>
            </w:pPr>
          </w:p>
          <w:p w14:paraId="08E4DEEF" w14:textId="77777777" w:rsidR="00D31134" w:rsidRPr="00006B95" w:rsidRDefault="00D31134" w:rsidP="00CC5B9B">
            <w:pPr>
              <w:ind w:left="-30"/>
              <w:rPr>
                <w:rFonts w:ascii="ＭＳ Ｐゴシック" w:eastAsia="ＭＳ Ｐゴシック" w:hAnsi="ＭＳ Ｐゴシック" w:cs="ＭＳ Ｐゴシック"/>
                <w:color w:val="000000" w:themeColor="text1"/>
                <w:sz w:val="22"/>
                <w:szCs w:val="22"/>
              </w:rPr>
            </w:pPr>
          </w:p>
          <w:p w14:paraId="4F491EAF" w14:textId="77777777" w:rsidR="00D31134" w:rsidRPr="00006B95" w:rsidRDefault="00D31134" w:rsidP="00CC5B9B">
            <w:pPr>
              <w:ind w:left="-30"/>
              <w:rPr>
                <w:rFonts w:ascii="ＭＳ Ｐゴシック" w:eastAsia="ＭＳ Ｐゴシック" w:hAnsi="ＭＳ Ｐゴシック" w:cs="ＭＳ Ｐゴシック"/>
                <w:color w:val="000000" w:themeColor="text1"/>
                <w:sz w:val="22"/>
                <w:szCs w:val="22"/>
              </w:rPr>
            </w:pPr>
          </w:p>
          <w:p w14:paraId="432B11B1" w14:textId="77777777" w:rsidR="00D31134" w:rsidRPr="00006B95" w:rsidRDefault="00D31134" w:rsidP="00CC5B9B">
            <w:pPr>
              <w:ind w:left="-30"/>
              <w:rPr>
                <w:rFonts w:ascii="ＭＳ Ｐゴシック" w:eastAsia="ＭＳ Ｐゴシック" w:hAnsi="ＭＳ Ｐゴシック" w:cs="ＭＳ Ｐゴシック"/>
                <w:color w:val="000000" w:themeColor="text1"/>
                <w:sz w:val="22"/>
                <w:szCs w:val="22"/>
              </w:rPr>
            </w:pPr>
          </w:p>
          <w:p w14:paraId="66527F47" w14:textId="77777777" w:rsidR="00D31134" w:rsidRPr="00006B95" w:rsidRDefault="00D31134" w:rsidP="00CC5B9B">
            <w:pPr>
              <w:ind w:left="-30"/>
              <w:rPr>
                <w:rFonts w:ascii="ＭＳ Ｐゴシック" w:eastAsia="ＭＳ Ｐゴシック" w:hAnsi="ＭＳ Ｐゴシック" w:cs="ＭＳ Ｐゴシック"/>
                <w:color w:val="000000" w:themeColor="text1"/>
                <w:sz w:val="22"/>
                <w:szCs w:val="22"/>
              </w:rPr>
            </w:pPr>
          </w:p>
          <w:p w14:paraId="05E9A7AE" w14:textId="77777777" w:rsidR="00D31134" w:rsidRPr="00006B95" w:rsidRDefault="00D31134" w:rsidP="00CC5B9B">
            <w:pPr>
              <w:ind w:left="-30"/>
              <w:rPr>
                <w:rFonts w:ascii="ＭＳ Ｐゴシック" w:eastAsia="ＭＳ Ｐゴシック" w:hAnsi="ＭＳ Ｐゴシック" w:cs="ＭＳ Ｐゴシック"/>
                <w:color w:val="000000" w:themeColor="text1"/>
                <w:sz w:val="22"/>
                <w:szCs w:val="22"/>
              </w:rPr>
            </w:pPr>
          </w:p>
        </w:tc>
        <w:tc>
          <w:tcPr>
            <w:tcW w:w="8827" w:type="dxa"/>
          </w:tcPr>
          <w:p w14:paraId="6FD26C5D" w14:textId="77777777" w:rsidR="00D31134" w:rsidRPr="00006B95" w:rsidRDefault="00CC5B9B" w:rsidP="00CC5B9B">
            <w:pPr>
              <w:widowControl/>
              <w:jc w:val="left"/>
              <w:rPr>
                <w:rFonts w:ascii="ＭＳ Ｐゴシック" w:eastAsia="ＭＳ Ｐゴシック" w:hAnsi="ＭＳ Ｐゴシック" w:cs="ＭＳ Ｐゴシック"/>
                <w:color w:val="000000" w:themeColor="text1"/>
                <w:sz w:val="22"/>
                <w:szCs w:val="22"/>
              </w:rPr>
            </w:pPr>
            <w:r w:rsidRPr="00006B95">
              <w:rPr>
                <w:rFonts w:ascii="HG丸ｺﾞｼｯｸM-PRO" w:hAnsi="ＭＳ Ｐゴシック" w:cs="ＭＳ Ｐゴシック" w:hint="eastAsia"/>
                <w:color w:val="000000" w:themeColor="text1"/>
                <w:kern w:val="0"/>
                <w:sz w:val="20"/>
                <w:szCs w:val="20"/>
              </w:rPr>
              <w:t>(1) 第2種特別地域内の森林の施業は、択伐法によります。</w:t>
            </w:r>
          </w:p>
          <w:p w14:paraId="769427CA" w14:textId="77777777" w:rsidR="00D31134" w:rsidRPr="00006B95" w:rsidRDefault="00CC5B9B" w:rsidP="00CC5B9B">
            <w:pPr>
              <w:widowControl/>
              <w:ind w:leftChars="125" w:left="264" w:hangingChars="4" w:hanging="8"/>
              <w:jc w:val="left"/>
              <w:rPr>
                <w:rFonts w:ascii="ＭＳ Ｐゴシック" w:eastAsia="ＭＳ Ｐゴシック" w:hAnsi="ＭＳ Ｐゴシック" w:cs="ＭＳ Ｐゴシック"/>
                <w:color w:val="000000" w:themeColor="text1"/>
                <w:sz w:val="22"/>
                <w:szCs w:val="22"/>
              </w:rPr>
            </w:pPr>
            <w:r w:rsidRPr="00006B95">
              <w:rPr>
                <w:rFonts w:ascii="HG丸ｺﾞｼｯｸM-PRO" w:hAnsi="ＭＳ Ｐゴシック" w:cs="ＭＳ Ｐゴシック" w:hint="eastAsia"/>
                <w:color w:val="000000" w:themeColor="text1"/>
                <w:kern w:val="0"/>
                <w:sz w:val="20"/>
                <w:szCs w:val="20"/>
              </w:rPr>
              <w:t>ただし、風致の維持に支障のない限り、皆伐法によることができます。</w:t>
            </w:r>
          </w:p>
          <w:p w14:paraId="2CC761E7" w14:textId="77777777" w:rsidR="00D31134" w:rsidRPr="00006B95" w:rsidRDefault="00CC5B9B" w:rsidP="00CC5B9B">
            <w:pPr>
              <w:widowControl/>
              <w:ind w:left="257" w:hangingChars="132" w:hanging="257"/>
              <w:jc w:val="left"/>
              <w:rPr>
                <w:rFonts w:ascii="ＭＳ Ｐゴシック" w:eastAsia="ＭＳ Ｐゴシック" w:hAnsi="ＭＳ Ｐゴシック" w:cs="ＭＳ Ｐゴシック"/>
                <w:color w:val="000000" w:themeColor="text1"/>
                <w:sz w:val="22"/>
                <w:szCs w:val="22"/>
              </w:rPr>
            </w:pPr>
            <w:r w:rsidRPr="00006B95">
              <w:rPr>
                <w:rFonts w:ascii="HG丸ｺﾞｼｯｸM-PRO" w:hAnsi="ＭＳ Ｐゴシック" w:cs="ＭＳ Ｐゴシック" w:hint="eastAsia"/>
                <w:color w:val="000000" w:themeColor="text1"/>
                <w:kern w:val="0"/>
                <w:sz w:val="20"/>
                <w:szCs w:val="20"/>
              </w:rPr>
              <w:t>(2) 道路などの公園事業に係る施設、集団施設地区の周辺(造林地、要改良林分、薪炭林を除く。)は、原則として単木択伐法によります。</w:t>
            </w:r>
          </w:p>
          <w:p w14:paraId="78039595" w14:textId="77777777" w:rsidR="00D31134" w:rsidRPr="00006B95" w:rsidRDefault="00CC5B9B" w:rsidP="00CC5B9B">
            <w:pPr>
              <w:widowControl/>
              <w:jc w:val="left"/>
              <w:rPr>
                <w:rFonts w:ascii="ＭＳ Ｐゴシック" w:eastAsia="ＭＳ Ｐゴシック" w:hAnsi="ＭＳ Ｐゴシック" w:cs="ＭＳ Ｐゴシック"/>
                <w:color w:val="000000" w:themeColor="text1"/>
                <w:sz w:val="22"/>
                <w:szCs w:val="22"/>
              </w:rPr>
            </w:pPr>
            <w:r w:rsidRPr="00006B95">
              <w:rPr>
                <w:rFonts w:ascii="HG丸ｺﾞｼｯｸM-PRO" w:hAnsi="ＭＳ Ｐゴシック" w:cs="ＭＳ Ｐゴシック" w:hint="eastAsia"/>
                <w:color w:val="000000" w:themeColor="text1"/>
                <w:kern w:val="0"/>
                <w:sz w:val="20"/>
                <w:szCs w:val="20"/>
              </w:rPr>
              <w:t>(3) 伐期齢は、標準伐期齢に見合う年齢以上です。</w:t>
            </w:r>
          </w:p>
          <w:p w14:paraId="3C8E7DF3" w14:textId="77777777" w:rsidR="00D31134" w:rsidRPr="00006B95" w:rsidRDefault="00CC5B9B" w:rsidP="00CC5B9B">
            <w:pPr>
              <w:widowControl/>
              <w:ind w:left="257" w:hangingChars="132" w:hanging="257"/>
              <w:jc w:val="left"/>
              <w:rPr>
                <w:rFonts w:ascii="ＭＳ Ｐゴシック" w:eastAsia="ＭＳ Ｐゴシック" w:hAnsi="ＭＳ Ｐゴシック" w:cs="ＭＳ Ｐゴシック"/>
                <w:color w:val="000000" w:themeColor="text1"/>
                <w:sz w:val="22"/>
                <w:szCs w:val="22"/>
              </w:rPr>
            </w:pPr>
            <w:r w:rsidRPr="00006B95">
              <w:rPr>
                <w:rFonts w:ascii="HG丸ｺﾞｼｯｸM-PRO" w:hAnsi="ＭＳ Ｐゴシック" w:cs="ＭＳ Ｐゴシック" w:hint="eastAsia"/>
                <w:color w:val="000000" w:themeColor="text1"/>
                <w:kern w:val="0"/>
                <w:sz w:val="20"/>
                <w:szCs w:val="20"/>
              </w:rPr>
              <w:t>(4) 択伐率は、用材林においては現在蓄積の30％以内とし、薪炭林においては60％以内です。</w:t>
            </w:r>
          </w:p>
          <w:p w14:paraId="4182A0D4" w14:textId="77777777" w:rsidR="00D31134" w:rsidRPr="00006B95" w:rsidRDefault="00CC5B9B" w:rsidP="00CC5B9B">
            <w:pPr>
              <w:widowControl/>
              <w:jc w:val="left"/>
              <w:rPr>
                <w:rFonts w:ascii="ＭＳ Ｐゴシック" w:eastAsia="ＭＳ Ｐゴシック" w:hAnsi="ＭＳ Ｐゴシック" w:cs="ＭＳ Ｐゴシック"/>
                <w:color w:val="000000" w:themeColor="text1"/>
                <w:sz w:val="22"/>
                <w:szCs w:val="22"/>
              </w:rPr>
            </w:pPr>
            <w:r w:rsidRPr="00006B95">
              <w:rPr>
                <w:rFonts w:ascii="HG丸ｺﾞｼｯｸM-PRO" w:hAnsi="ＭＳ Ｐゴシック" w:cs="ＭＳ Ｐゴシック" w:hint="eastAsia"/>
                <w:color w:val="000000" w:themeColor="text1"/>
                <w:kern w:val="0"/>
                <w:sz w:val="20"/>
                <w:szCs w:val="20"/>
              </w:rPr>
              <w:t>(5) 特に指定した風致木については、保育及び保護に努めることとします。</w:t>
            </w:r>
          </w:p>
          <w:p w14:paraId="4B60BEC8" w14:textId="77777777" w:rsidR="00D31134" w:rsidRPr="00006B95" w:rsidRDefault="00CC5B9B" w:rsidP="00CC5B9B">
            <w:pPr>
              <w:widowControl/>
              <w:jc w:val="left"/>
              <w:rPr>
                <w:rFonts w:ascii="ＭＳ Ｐゴシック" w:eastAsia="ＭＳ Ｐゴシック" w:hAnsi="ＭＳ Ｐゴシック" w:cs="ＭＳ Ｐゴシック"/>
                <w:color w:val="000000" w:themeColor="text1"/>
                <w:sz w:val="22"/>
                <w:szCs w:val="22"/>
              </w:rPr>
            </w:pPr>
            <w:r w:rsidRPr="00006B95">
              <w:rPr>
                <w:rFonts w:ascii="HG丸ｺﾞｼｯｸM-PRO" w:hAnsi="ＭＳ Ｐゴシック" w:cs="ＭＳ Ｐゴシック" w:hint="eastAsia"/>
                <w:color w:val="000000" w:themeColor="text1"/>
                <w:kern w:val="0"/>
                <w:sz w:val="20"/>
                <w:szCs w:val="20"/>
              </w:rPr>
              <w:t>(６)皆伐法による場合その伐区は、次のとおりとします。</w:t>
            </w:r>
          </w:p>
          <w:p w14:paraId="5983C95C" w14:textId="77777777" w:rsidR="00D31134" w:rsidRPr="00006B95" w:rsidRDefault="00CC5B9B" w:rsidP="00CC5B9B">
            <w:pPr>
              <w:widowControl/>
              <w:ind w:firstLineChars="100" w:firstLine="195"/>
              <w:jc w:val="left"/>
              <w:rPr>
                <w:rFonts w:ascii="ＭＳ Ｐゴシック" w:eastAsia="ＭＳ Ｐゴシック" w:hAnsi="ＭＳ Ｐゴシック" w:cs="ＭＳ Ｐゴシック"/>
                <w:color w:val="000000" w:themeColor="text1"/>
                <w:sz w:val="22"/>
                <w:szCs w:val="22"/>
              </w:rPr>
            </w:pPr>
            <w:r w:rsidRPr="00006B95">
              <w:rPr>
                <w:rFonts w:ascii="HG丸ｺﾞｼｯｸM-PRO" w:hAnsi="ＭＳ Ｐゴシック" w:cs="ＭＳ Ｐゴシック" w:hint="eastAsia"/>
                <w:color w:val="000000" w:themeColor="text1"/>
                <w:kern w:val="0"/>
                <w:sz w:val="20"/>
                <w:szCs w:val="20"/>
              </w:rPr>
              <w:t>ア　一伐区の面積は、2ヘクタール以内とします。</w:t>
            </w:r>
          </w:p>
          <w:p w14:paraId="2FD0ABEF" w14:textId="77777777" w:rsidR="00D31134" w:rsidRPr="00006B95" w:rsidRDefault="00CC5B9B" w:rsidP="00CC5B9B">
            <w:pPr>
              <w:widowControl/>
              <w:ind w:leftChars="194" w:left="398"/>
              <w:jc w:val="left"/>
              <w:rPr>
                <w:rFonts w:ascii="ＭＳ Ｐゴシック" w:eastAsia="ＭＳ Ｐゴシック" w:hAnsi="ＭＳ Ｐゴシック" w:cs="ＭＳ Ｐゴシック"/>
                <w:color w:val="000000" w:themeColor="text1"/>
                <w:sz w:val="22"/>
                <w:szCs w:val="22"/>
              </w:rPr>
            </w:pPr>
            <w:r w:rsidRPr="00006B95">
              <w:rPr>
                <w:rFonts w:ascii="HG丸ｺﾞｼｯｸM-PRO" w:hAnsi="ＭＳ Ｐゴシック" w:cs="ＭＳ Ｐゴシック" w:hint="eastAsia"/>
                <w:color w:val="000000" w:themeColor="text1"/>
                <w:kern w:val="0"/>
                <w:sz w:val="20"/>
                <w:szCs w:val="20"/>
              </w:rPr>
              <w:t>ただし、疎密度3より多くの保残木を残す場合又は車道、歩道、集団施設地区、単独施設等の主要公園利用地点から望見されない場合、伐区面積を増大することができます。</w:t>
            </w:r>
          </w:p>
          <w:p w14:paraId="7360BDAC" w14:textId="77777777" w:rsidR="00D31134" w:rsidRPr="00006B95" w:rsidRDefault="00CC5B9B" w:rsidP="00CC5B9B">
            <w:pPr>
              <w:widowControl/>
              <w:ind w:leftChars="95" w:left="398" w:hangingChars="104" w:hanging="203"/>
              <w:jc w:val="left"/>
              <w:rPr>
                <w:rFonts w:ascii="ＭＳ Ｐゴシック" w:eastAsia="ＭＳ Ｐゴシック" w:hAnsi="ＭＳ Ｐゴシック" w:cs="ＭＳ Ｐゴシック"/>
                <w:color w:val="000000" w:themeColor="text1"/>
                <w:sz w:val="22"/>
                <w:szCs w:val="22"/>
              </w:rPr>
            </w:pPr>
            <w:r w:rsidRPr="00006B95">
              <w:rPr>
                <w:rFonts w:ascii="HG丸ｺﾞｼｯｸM-PRO" w:hAnsi="ＭＳ Ｐゴシック" w:cs="ＭＳ Ｐゴシック" w:hint="eastAsia"/>
                <w:color w:val="000000" w:themeColor="text1"/>
                <w:kern w:val="0"/>
                <w:sz w:val="20"/>
                <w:szCs w:val="20"/>
              </w:rPr>
              <w:t>イ　伐区は、更新後5年以上を経過しなければ連続して設定することはできません。この場合においても、伐区は努めて分散しなければなりません。</w:t>
            </w:r>
          </w:p>
        </w:tc>
      </w:tr>
      <w:tr w:rsidR="00006B95" w:rsidRPr="00006B95" w14:paraId="444A4EC3" w14:textId="77777777" w:rsidTr="00825D8F">
        <w:trPr>
          <w:trHeight w:val="571"/>
        </w:trPr>
        <w:tc>
          <w:tcPr>
            <w:tcW w:w="1104" w:type="dxa"/>
          </w:tcPr>
          <w:p w14:paraId="3D8936FF" w14:textId="77777777" w:rsidR="00F93FB3" w:rsidRPr="00006B95" w:rsidRDefault="00CC5B9B" w:rsidP="00E667BF">
            <w:pPr>
              <w:ind w:left="-30"/>
              <w:jc w:val="center"/>
              <w:rPr>
                <w:rFonts w:ascii="HG丸ｺﾞｼｯｸM-PRO" w:hAnsi="ＭＳ Ｐゴシック" w:cs="ＭＳ Ｐゴシック"/>
                <w:color w:val="000000" w:themeColor="text1"/>
                <w:kern w:val="0"/>
                <w:sz w:val="20"/>
                <w:szCs w:val="20"/>
              </w:rPr>
            </w:pPr>
            <w:r w:rsidRPr="00006B95">
              <w:rPr>
                <w:rFonts w:ascii="HG丸ｺﾞｼｯｸM-PRO" w:hAnsi="ＭＳ Ｐゴシック" w:cs="ＭＳ Ｐゴシック" w:hint="eastAsia"/>
                <w:color w:val="000000" w:themeColor="text1"/>
                <w:spacing w:val="45"/>
                <w:kern w:val="0"/>
                <w:sz w:val="20"/>
                <w:szCs w:val="20"/>
                <w:fitText w:val="780" w:id="825915394"/>
              </w:rPr>
              <w:t>第３</w:t>
            </w:r>
            <w:r w:rsidRPr="00006B95">
              <w:rPr>
                <w:rFonts w:ascii="HG丸ｺﾞｼｯｸM-PRO" w:hAnsi="ＭＳ Ｐゴシック" w:cs="ＭＳ Ｐゴシック" w:hint="eastAsia"/>
                <w:color w:val="000000" w:themeColor="text1"/>
                <w:kern w:val="0"/>
                <w:sz w:val="20"/>
                <w:szCs w:val="20"/>
                <w:fitText w:val="780" w:id="825915394"/>
              </w:rPr>
              <w:t>種</w:t>
            </w:r>
            <w:r w:rsidR="00F93FB3" w:rsidRPr="00006B95">
              <w:rPr>
                <w:rFonts w:ascii="HG丸ｺﾞｼｯｸM-PRO" w:hAnsi="ＭＳ Ｐゴシック" w:cs="ＭＳ Ｐゴシック" w:hint="eastAsia"/>
                <w:color w:val="000000" w:themeColor="text1"/>
                <w:kern w:val="0"/>
                <w:sz w:val="20"/>
                <w:szCs w:val="20"/>
              </w:rPr>
              <w:t xml:space="preserve">　</w:t>
            </w:r>
          </w:p>
          <w:p w14:paraId="540F9B38" w14:textId="77777777" w:rsidR="00CC5B9B" w:rsidRPr="00006B95" w:rsidRDefault="00CC5B9B" w:rsidP="00F93FB3">
            <w:pPr>
              <w:ind w:left="-30"/>
              <w:jc w:val="center"/>
              <w:rPr>
                <w:rFonts w:ascii="ＭＳ Ｐゴシック" w:eastAsia="ＭＳ Ｐゴシック" w:hAnsi="ＭＳ Ｐゴシック" w:cs="ＭＳ Ｐゴシック"/>
                <w:color w:val="000000" w:themeColor="text1"/>
                <w:sz w:val="22"/>
                <w:szCs w:val="22"/>
              </w:rPr>
            </w:pPr>
            <w:r w:rsidRPr="00006B95">
              <w:rPr>
                <w:rFonts w:ascii="HG丸ｺﾞｼｯｸM-PRO" w:hAnsi="ＭＳ Ｐゴシック" w:cs="ＭＳ Ｐゴシック" w:hint="eastAsia"/>
                <w:color w:val="000000" w:themeColor="text1"/>
                <w:kern w:val="0"/>
                <w:sz w:val="20"/>
                <w:szCs w:val="20"/>
              </w:rPr>
              <w:t>特別地域</w:t>
            </w:r>
          </w:p>
        </w:tc>
        <w:tc>
          <w:tcPr>
            <w:tcW w:w="8827" w:type="dxa"/>
          </w:tcPr>
          <w:p w14:paraId="75C2913A" w14:textId="77777777" w:rsidR="00CC5B9B" w:rsidRPr="00006B95" w:rsidRDefault="00CC5B9B" w:rsidP="00CC5B9B">
            <w:pPr>
              <w:widowControl/>
              <w:jc w:val="left"/>
              <w:rPr>
                <w:rFonts w:ascii="ＭＳ Ｐゴシック" w:eastAsia="ＭＳ Ｐゴシック" w:hAnsi="ＭＳ Ｐゴシック" w:cs="ＭＳ Ｐゴシック"/>
                <w:color w:val="000000" w:themeColor="text1"/>
                <w:sz w:val="22"/>
                <w:szCs w:val="22"/>
              </w:rPr>
            </w:pPr>
            <w:r w:rsidRPr="00006B95">
              <w:rPr>
                <w:rFonts w:ascii="HG丸ｺﾞｼｯｸM-PRO" w:hAnsi="ＭＳ Ｐゴシック" w:cs="ＭＳ Ｐゴシック" w:hint="eastAsia"/>
                <w:color w:val="000000" w:themeColor="text1"/>
                <w:kern w:val="0"/>
                <w:sz w:val="20"/>
                <w:szCs w:val="20"/>
              </w:rPr>
              <w:t>第3種特別地域内の森林は、全般的な風致の維持を考慮して施業を実施し、特に施業の制限は受けません。</w:t>
            </w:r>
          </w:p>
        </w:tc>
      </w:tr>
    </w:tbl>
    <w:p w14:paraId="71BC6FDF" w14:textId="0CA658F7" w:rsidR="00E72AE6" w:rsidRPr="00006B95" w:rsidRDefault="00E72AE6" w:rsidP="00274477">
      <w:pPr>
        <w:spacing w:beforeLines="50" w:before="145" w:line="260" w:lineRule="exact"/>
        <w:rPr>
          <w:rFonts w:ascii="ＭＳ Ｐゴシック" w:eastAsia="ＭＳ Ｐゴシック" w:hAnsi="ＭＳ Ｐゴシック" w:cs="ＭＳ Ｐゴシック"/>
          <w:b/>
          <w:color w:val="000000" w:themeColor="text1"/>
          <w:szCs w:val="21"/>
        </w:rPr>
      </w:pPr>
      <w:r w:rsidRPr="00006B95">
        <w:rPr>
          <w:rFonts w:ascii="ＭＳ Ｐゴシック" w:eastAsia="ＭＳ Ｐゴシック" w:hAnsi="ＭＳ Ｐゴシック" w:cs="ＭＳ Ｐゴシック" w:hint="eastAsia"/>
          <w:color w:val="000000" w:themeColor="text1"/>
          <w:sz w:val="22"/>
          <w:szCs w:val="22"/>
        </w:rPr>
        <w:t xml:space="preserve">　　</w:t>
      </w:r>
      <w:r w:rsidR="0032395B" w:rsidRPr="00006B95">
        <w:rPr>
          <w:rFonts w:ascii="ＭＳ Ｐゴシック" w:eastAsia="ＭＳ Ｐゴシック" w:hAnsi="ＭＳ Ｐゴシック" w:cs="ＭＳ Ｐゴシック" w:hint="eastAsia"/>
          <w:color w:val="000000" w:themeColor="text1"/>
          <w:sz w:val="22"/>
          <w:szCs w:val="22"/>
        </w:rPr>
        <w:t xml:space="preserve">　</w:t>
      </w:r>
      <w:r w:rsidR="0041764C" w:rsidRPr="00006B95">
        <w:rPr>
          <w:rFonts w:ascii="ＭＳ Ｐゴシック" w:eastAsia="ＭＳ Ｐゴシック" w:hAnsi="ＭＳ Ｐゴシック" w:cs="ＭＳ Ｐゴシック" w:hint="eastAsia"/>
          <w:color w:val="000000" w:themeColor="text1"/>
          <w:sz w:val="22"/>
          <w:szCs w:val="22"/>
        </w:rPr>
        <w:t xml:space="preserve">　</w:t>
      </w:r>
      <w:r w:rsidRPr="00006B95">
        <w:rPr>
          <w:rFonts w:hint="eastAsia"/>
          <w:b/>
          <w:color w:val="000000" w:themeColor="text1"/>
          <w:szCs w:val="21"/>
        </w:rPr>
        <w:t>ウ　砂防指定地内の森林</w:t>
      </w:r>
    </w:p>
    <w:p w14:paraId="651CA077" w14:textId="77777777" w:rsidR="00E72AE6" w:rsidRPr="00006B95" w:rsidRDefault="00E72AE6" w:rsidP="00274477">
      <w:pPr>
        <w:spacing w:line="260" w:lineRule="exact"/>
        <w:ind w:leftChars="300" w:left="615" w:firstLineChars="100" w:firstLine="205"/>
        <w:rPr>
          <w:rFonts w:ascii="ＭＳ Ｐゴシック" w:eastAsia="ＭＳ Ｐゴシック" w:hAnsi="ＭＳ Ｐゴシック" w:cs="ＭＳ Ｐゴシック"/>
          <w:color w:val="000000" w:themeColor="text1"/>
          <w:szCs w:val="21"/>
        </w:rPr>
      </w:pPr>
      <w:r w:rsidRPr="00006B95">
        <w:rPr>
          <w:rFonts w:hint="eastAsia"/>
          <w:color w:val="000000" w:themeColor="text1"/>
          <w:szCs w:val="21"/>
        </w:rPr>
        <w:t>砂防指定地内の森林の施業は、砂防法第</w:t>
      </w:r>
      <w:r w:rsidRPr="00006B95">
        <w:rPr>
          <w:color w:val="000000" w:themeColor="text1"/>
          <w:szCs w:val="21"/>
        </w:rPr>
        <w:t>4</w:t>
      </w:r>
      <w:r w:rsidRPr="00006B95">
        <w:rPr>
          <w:rFonts w:hint="eastAsia"/>
          <w:color w:val="000000" w:themeColor="text1"/>
          <w:szCs w:val="21"/>
        </w:rPr>
        <w:t>条及び砂防法施行条例第</w:t>
      </w:r>
      <w:r w:rsidRPr="00006B95">
        <w:rPr>
          <w:color w:val="000000" w:themeColor="text1"/>
          <w:szCs w:val="21"/>
        </w:rPr>
        <w:t>3</w:t>
      </w:r>
      <w:r w:rsidRPr="00006B95">
        <w:rPr>
          <w:rFonts w:hint="eastAsia"/>
          <w:color w:val="000000" w:themeColor="text1"/>
          <w:szCs w:val="21"/>
        </w:rPr>
        <w:t>条の制限の範囲内で行う</w:t>
      </w:r>
      <w:r w:rsidR="00DF14D8" w:rsidRPr="00006B95">
        <w:rPr>
          <w:rFonts w:hint="eastAsia"/>
          <w:color w:val="000000" w:themeColor="text1"/>
          <w:szCs w:val="21"/>
        </w:rPr>
        <w:t>こととします</w:t>
      </w:r>
      <w:r w:rsidRPr="00006B95">
        <w:rPr>
          <w:rFonts w:hint="eastAsia"/>
          <w:color w:val="000000" w:themeColor="text1"/>
          <w:szCs w:val="21"/>
        </w:rPr>
        <w:t>。</w:t>
      </w:r>
    </w:p>
    <w:p w14:paraId="1644E926" w14:textId="77777777" w:rsidR="00E72AE6" w:rsidRPr="00006B95" w:rsidRDefault="00E72AE6" w:rsidP="00274477">
      <w:pPr>
        <w:spacing w:line="260" w:lineRule="exact"/>
        <w:ind w:leftChars="300" w:left="615" w:firstLineChars="100" w:firstLine="205"/>
        <w:rPr>
          <w:rFonts w:ascii="ＭＳ Ｐゴシック" w:eastAsia="ＭＳ Ｐゴシック" w:hAnsi="ＭＳ Ｐゴシック" w:cs="ＭＳ Ｐゴシック"/>
          <w:color w:val="000000" w:themeColor="text1"/>
          <w:szCs w:val="21"/>
        </w:rPr>
      </w:pPr>
      <w:r w:rsidRPr="00006B95">
        <w:rPr>
          <w:rFonts w:hint="eastAsia"/>
          <w:color w:val="000000" w:themeColor="text1"/>
          <w:szCs w:val="21"/>
        </w:rPr>
        <w:t>立木の伐採に当っては、治水砂防上影響を及ぼさないよう、原則</w:t>
      </w:r>
      <w:r w:rsidR="00DF14D8" w:rsidRPr="00006B95">
        <w:rPr>
          <w:rFonts w:hint="eastAsia"/>
          <w:color w:val="000000" w:themeColor="text1"/>
          <w:szCs w:val="21"/>
        </w:rPr>
        <w:t>、</w:t>
      </w:r>
      <w:r w:rsidRPr="00006B95">
        <w:rPr>
          <w:rFonts w:hint="eastAsia"/>
          <w:color w:val="000000" w:themeColor="text1"/>
          <w:szCs w:val="21"/>
        </w:rPr>
        <w:t>択伐とし、皆伐を行う場合は、面積が</w:t>
      </w:r>
      <w:r w:rsidRPr="00006B95">
        <w:rPr>
          <w:color w:val="000000" w:themeColor="text1"/>
          <w:szCs w:val="21"/>
        </w:rPr>
        <w:t>1</w:t>
      </w:r>
      <w:r w:rsidR="00DF14D8" w:rsidRPr="00006B95">
        <w:rPr>
          <w:rFonts w:hint="eastAsia"/>
          <w:color w:val="000000" w:themeColor="text1"/>
          <w:szCs w:val="21"/>
        </w:rPr>
        <w:t>ヘクタール未満となるよう留意することとします</w:t>
      </w:r>
      <w:r w:rsidRPr="00006B95">
        <w:rPr>
          <w:rFonts w:hint="eastAsia"/>
          <w:color w:val="000000" w:themeColor="text1"/>
          <w:szCs w:val="21"/>
        </w:rPr>
        <w:t>。</w:t>
      </w:r>
    </w:p>
    <w:p w14:paraId="69EB4214" w14:textId="77777777" w:rsidR="00673B74" w:rsidRPr="00006B95" w:rsidRDefault="00E72AE6" w:rsidP="00274477">
      <w:pPr>
        <w:spacing w:beforeLines="50" w:before="145" w:line="260" w:lineRule="exact"/>
        <w:rPr>
          <w:rFonts w:ascii="ＭＳ Ｐゴシック" w:eastAsia="ＭＳ Ｐゴシック" w:hAnsi="ＭＳ Ｐゴシック" w:cs="ＭＳ Ｐゴシック"/>
          <w:b/>
          <w:color w:val="000000" w:themeColor="text1"/>
          <w:szCs w:val="21"/>
        </w:rPr>
      </w:pPr>
      <w:r w:rsidRPr="00006B95">
        <w:rPr>
          <w:rFonts w:ascii="ＭＳ Ｐゴシック" w:eastAsia="ＭＳ Ｐゴシック" w:hAnsi="ＭＳ Ｐゴシック" w:cs="ＭＳ Ｐゴシック" w:hint="eastAsia"/>
          <w:color w:val="000000" w:themeColor="text1"/>
          <w:szCs w:val="21"/>
        </w:rPr>
        <w:t xml:space="preserve">　　</w:t>
      </w:r>
      <w:r w:rsidRPr="00006B95">
        <w:rPr>
          <w:rFonts w:ascii="ＭＳ Ｐゴシック" w:eastAsia="ＭＳ Ｐゴシック" w:hAnsi="ＭＳ Ｐゴシック" w:cs="ＭＳ Ｐゴシック" w:hint="eastAsia"/>
          <w:b/>
          <w:color w:val="000000" w:themeColor="text1"/>
          <w:szCs w:val="21"/>
        </w:rPr>
        <w:t xml:space="preserve">　</w:t>
      </w:r>
      <w:r w:rsidR="0041764C" w:rsidRPr="00006B95">
        <w:rPr>
          <w:rFonts w:ascii="ＭＳ Ｐゴシック" w:eastAsia="ＭＳ Ｐゴシック" w:hAnsi="ＭＳ Ｐゴシック" w:cs="ＭＳ Ｐゴシック" w:hint="eastAsia"/>
          <w:b/>
          <w:color w:val="000000" w:themeColor="text1"/>
          <w:szCs w:val="21"/>
        </w:rPr>
        <w:t xml:space="preserve">　</w:t>
      </w:r>
    </w:p>
    <w:p w14:paraId="6CB10A34" w14:textId="1BBE2DAF" w:rsidR="00E72AE6" w:rsidRPr="00006B95" w:rsidRDefault="00E72AE6" w:rsidP="004C5E66">
      <w:pPr>
        <w:spacing w:beforeLines="50" w:before="145" w:line="260" w:lineRule="exact"/>
        <w:ind w:firstLineChars="300" w:firstLine="618"/>
        <w:rPr>
          <w:rFonts w:ascii="ＭＳ Ｐゴシック" w:eastAsia="ＭＳ Ｐゴシック" w:hAnsi="ＭＳ Ｐゴシック" w:cs="ＭＳ Ｐゴシック"/>
          <w:b/>
          <w:color w:val="000000" w:themeColor="text1"/>
          <w:szCs w:val="21"/>
        </w:rPr>
      </w:pPr>
      <w:r w:rsidRPr="00006B95">
        <w:rPr>
          <w:rFonts w:hint="eastAsia"/>
          <w:b/>
          <w:color w:val="000000" w:themeColor="text1"/>
          <w:szCs w:val="21"/>
        </w:rPr>
        <w:t>エ　鳥獣保護区特別保護地区内の森林</w:t>
      </w:r>
    </w:p>
    <w:p w14:paraId="5EE15DF5" w14:textId="77777777" w:rsidR="000A19A5" w:rsidRPr="00006B95" w:rsidRDefault="00E72AE6" w:rsidP="00274477">
      <w:pPr>
        <w:spacing w:line="260" w:lineRule="exact"/>
        <w:ind w:leftChars="300" w:left="615" w:firstLineChars="100" w:firstLine="205"/>
        <w:rPr>
          <w:rFonts w:ascii="ＭＳ Ｐゴシック" w:eastAsia="ＭＳ Ｐゴシック" w:hAnsi="ＭＳ Ｐゴシック" w:cs="ＭＳ Ｐゴシック"/>
          <w:color w:val="000000" w:themeColor="text1"/>
          <w:szCs w:val="21"/>
        </w:rPr>
      </w:pPr>
      <w:r w:rsidRPr="00006B95">
        <w:rPr>
          <w:rFonts w:hint="eastAsia"/>
          <w:color w:val="000000" w:themeColor="text1"/>
          <w:szCs w:val="21"/>
        </w:rPr>
        <w:t>鳥獣保</w:t>
      </w:r>
      <w:r w:rsidR="001F5B0C" w:rsidRPr="00006B95">
        <w:rPr>
          <w:rFonts w:hint="eastAsia"/>
          <w:color w:val="000000" w:themeColor="text1"/>
          <w:szCs w:val="21"/>
        </w:rPr>
        <w:t>護区特別保護地区内の森林の施業は、鳥獣の保護及び狩猟の適正化に</w:t>
      </w:r>
      <w:r w:rsidRPr="00006B95">
        <w:rPr>
          <w:rFonts w:hint="eastAsia"/>
          <w:color w:val="000000" w:themeColor="text1"/>
          <w:szCs w:val="21"/>
        </w:rPr>
        <w:t>関する法律第</w:t>
      </w:r>
      <w:r w:rsidRPr="00006B95">
        <w:rPr>
          <w:color w:val="000000" w:themeColor="text1"/>
          <w:szCs w:val="21"/>
        </w:rPr>
        <w:t>29</w:t>
      </w:r>
      <w:r w:rsidRPr="00006B95">
        <w:rPr>
          <w:rFonts w:hint="eastAsia"/>
          <w:color w:val="000000" w:themeColor="text1"/>
          <w:szCs w:val="21"/>
        </w:rPr>
        <w:t>条第</w:t>
      </w:r>
      <w:r w:rsidRPr="00006B95">
        <w:rPr>
          <w:color w:val="000000" w:themeColor="text1"/>
          <w:szCs w:val="21"/>
        </w:rPr>
        <w:t>7</w:t>
      </w:r>
      <w:r w:rsidRPr="00006B95">
        <w:rPr>
          <w:rFonts w:hint="eastAsia"/>
          <w:color w:val="000000" w:themeColor="text1"/>
          <w:szCs w:val="21"/>
        </w:rPr>
        <w:t>項の制限の範囲内で行う</w:t>
      </w:r>
      <w:r w:rsidR="00DF14D8" w:rsidRPr="00006B95">
        <w:rPr>
          <w:rFonts w:hint="eastAsia"/>
          <w:color w:val="000000" w:themeColor="text1"/>
          <w:szCs w:val="21"/>
        </w:rPr>
        <w:t>必要があります</w:t>
      </w:r>
      <w:r w:rsidRPr="00006B95">
        <w:rPr>
          <w:rFonts w:hint="eastAsia"/>
          <w:color w:val="000000" w:themeColor="text1"/>
          <w:szCs w:val="21"/>
        </w:rPr>
        <w:t>。</w:t>
      </w:r>
    </w:p>
    <w:p w14:paraId="06DE5D98" w14:textId="77777777" w:rsidR="00E72AE6" w:rsidRPr="00006B95" w:rsidRDefault="00E72AE6" w:rsidP="00274477">
      <w:pPr>
        <w:spacing w:line="260" w:lineRule="exact"/>
        <w:ind w:firstLineChars="300" w:firstLine="615"/>
        <w:rPr>
          <w:rFonts w:ascii="ＭＳ Ｐゴシック" w:eastAsia="ＭＳ Ｐゴシック" w:hAnsi="ＭＳ Ｐゴシック" w:cs="ＭＳ Ｐゴシック"/>
          <w:color w:val="000000" w:themeColor="text1"/>
          <w:szCs w:val="21"/>
        </w:rPr>
      </w:pPr>
      <w:r w:rsidRPr="00006B95">
        <w:rPr>
          <w:rFonts w:hint="eastAsia"/>
          <w:color w:val="000000" w:themeColor="text1"/>
          <w:szCs w:val="21"/>
        </w:rPr>
        <w:t>立木の伐採にあたっての一般的な取扱は次のとおり</w:t>
      </w:r>
      <w:r w:rsidR="00DF14D8" w:rsidRPr="00006B95">
        <w:rPr>
          <w:rFonts w:hint="eastAsia"/>
          <w:color w:val="000000" w:themeColor="text1"/>
          <w:szCs w:val="21"/>
        </w:rPr>
        <w:t>です</w:t>
      </w:r>
      <w:r w:rsidRPr="00006B95">
        <w:rPr>
          <w:rFonts w:hint="eastAsia"/>
          <w:color w:val="000000" w:themeColor="text1"/>
          <w:szCs w:val="21"/>
        </w:rPr>
        <w:t>。</w:t>
      </w:r>
    </w:p>
    <w:p w14:paraId="1BB93EAD" w14:textId="0660615C" w:rsidR="00E72AE6" w:rsidRPr="00006B95" w:rsidRDefault="00E72AE6" w:rsidP="00274477">
      <w:pPr>
        <w:spacing w:line="260" w:lineRule="exact"/>
        <w:ind w:left="1011" w:hangingChars="493" w:hanging="1011"/>
        <w:rPr>
          <w:rFonts w:ascii="ＭＳ Ｐゴシック" w:eastAsia="ＭＳ Ｐゴシック" w:hAnsi="ＭＳ Ｐゴシック" w:cs="ＭＳ Ｐゴシック"/>
          <w:color w:val="000000" w:themeColor="text1"/>
          <w:szCs w:val="21"/>
        </w:rPr>
      </w:pPr>
      <w:r w:rsidRPr="00006B95">
        <w:rPr>
          <w:rFonts w:ascii="ＭＳ Ｐゴシック" w:eastAsia="ＭＳ Ｐゴシック" w:hAnsi="ＭＳ Ｐゴシック" w:cs="ＭＳ Ｐゴシック" w:hint="eastAsia"/>
          <w:color w:val="000000" w:themeColor="text1"/>
          <w:szCs w:val="21"/>
        </w:rPr>
        <w:t xml:space="preserve">　　　</w:t>
      </w:r>
      <w:r w:rsidRPr="00006B95">
        <w:rPr>
          <w:color w:val="000000" w:themeColor="text1"/>
          <w:szCs w:val="21"/>
        </w:rPr>
        <w:t xml:space="preserve"> </w:t>
      </w:r>
      <w:r w:rsidR="0041764C" w:rsidRPr="00006B95">
        <w:rPr>
          <w:rFonts w:hint="eastAsia"/>
          <w:color w:val="000000" w:themeColor="text1"/>
          <w:szCs w:val="21"/>
        </w:rPr>
        <w:t xml:space="preserve">　</w:t>
      </w:r>
      <w:r w:rsidRPr="00006B95">
        <w:rPr>
          <w:color w:val="000000" w:themeColor="text1"/>
          <w:szCs w:val="21"/>
        </w:rPr>
        <w:t xml:space="preserve"> a  </w:t>
      </w:r>
      <w:r w:rsidRPr="00006B95">
        <w:rPr>
          <w:rFonts w:hint="eastAsia"/>
          <w:color w:val="000000" w:themeColor="text1"/>
          <w:szCs w:val="21"/>
        </w:rPr>
        <w:t>伐採の方法を制限しなければ鳥獣の生息、繁殖又は安全に支障があると認められるものについては、伐採種は択伐とし、その程度が特に著しいと認められるものについては禁伐</w:t>
      </w:r>
      <w:r w:rsidR="00DF14D8" w:rsidRPr="00006B95">
        <w:rPr>
          <w:rFonts w:hint="eastAsia"/>
          <w:color w:val="000000" w:themeColor="text1"/>
          <w:szCs w:val="21"/>
        </w:rPr>
        <w:t>です。</w:t>
      </w:r>
    </w:p>
    <w:p w14:paraId="2CA63E01" w14:textId="56543051" w:rsidR="00E72AE6" w:rsidRPr="00006B95" w:rsidRDefault="00E72AE6" w:rsidP="00274477">
      <w:pPr>
        <w:spacing w:line="260" w:lineRule="exact"/>
        <w:rPr>
          <w:rFonts w:ascii="ＭＳ Ｐゴシック" w:eastAsia="ＭＳ Ｐゴシック" w:hAnsi="ＭＳ Ｐゴシック" w:cs="ＭＳ Ｐゴシック"/>
          <w:color w:val="000000" w:themeColor="text1"/>
          <w:szCs w:val="21"/>
        </w:rPr>
      </w:pPr>
      <w:r w:rsidRPr="00006B95">
        <w:rPr>
          <w:rFonts w:ascii="ＭＳ Ｐゴシック" w:eastAsia="ＭＳ Ｐゴシック" w:hAnsi="ＭＳ Ｐゴシック" w:cs="ＭＳ Ｐゴシック" w:hint="eastAsia"/>
          <w:color w:val="000000" w:themeColor="text1"/>
          <w:szCs w:val="21"/>
        </w:rPr>
        <w:lastRenderedPageBreak/>
        <w:t xml:space="preserve">　　　　</w:t>
      </w:r>
      <w:r w:rsidR="0041764C" w:rsidRPr="00006B95">
        <w:rPr>
          <w:rFonts w:ascii="ＭＳ Ｐゴシック" w:eastAsia="ＭＳ Ｐゴシック" w:hAnsi="ＭＳ Ｐゴシック" w:cs="ＭＳ Ｐゴシック" w:hint="eastAsia"/>
          <w:color w:val="000000" w:themeColor="text1"/>
          <w:szCs w:val="21"/>
        </w:rPr>
        <w:t xml:space="preserve">　</w:t>
      </w:r>
      <w:r w:rsidRPr="00006B95">
        <w:rPr>
          <w:rFonts w:ascii="ＭＳ Ｐゴシック" w:eastAsia="ＭＳ Ｐゴシック" w:hAnsi="ＭＳ Ｐゴシック" w:cs="ＭＳ Ｐゴシック" w:hint="eastAsia"/>
          <w:color w:val="000000" w:themeColor="text1"/>
          <w:szCs w:val="21"/>
        </w:rPr>
        <w:t xml:space="preserve">　　</w:t>
      </w:r>
      <w:r w:rsidR="008A6D69" w:rsidRPr="00006B95">
        <w:rPr>
          <w:rFonts w:hint="eastAsia"/>
          <w:color w:val="000000" w:themeColor="text1"/>
          <w:szCs w:val="21"/>
        </w:rPr>
        <w:t xml:space="preserve"> </w:t>
      </w:r>
      <w:r w:rsidRPr="00006B95">
        <w:rPr>
          <w:color w:val="000000" w:themeColor="text1"/>
          <w:szCs w:val="21"/>
        </w:rPr>
        <w:t xml:space="preserve"> </w:t>
      </w:r>
      <w:r w:rsidR="0067152B" w:rsidRPr="00006B95">
        <w:rPr>
          <w:rFonts w:hint="eastAsia"/>
          <w:color w:val="000000" w:themeColor="text1"/>
          <w:szCs w:val="21"/>
        </w:rPr>
        <w:t>その他の森林にあっては、伐採種は</w:t>
      </w:r>
      <w:r w:rsidRPr="00006B95">
        <w:rPr>
          <w:rFonts w:hint="eastAsia"/>
          <w:color w:val="000000" w:themeColor="text1"/>
          <w:szCs w:val="21"/>
        </w:rPr>
        <w:t>定め</w:t>
      </w:r>
      <w:r w:rsidR="0067152B" w:rsidRPr="00006B95">
        <w:rPr>
          <w:rFonts w:hint="eastAsia"/>
          <w:color w:val="000000" w:themeColor="text1"/>
          <w:szCs w:val="21"/>
        </w:rPr>
        <w:t>られていません</w:t>
      </w:r>
      <w:r w:rsidRPr="00006B95">
        <w:rPr>
          <w:rFonts w:hint="eastAsia"/>
          <w:color w:val="000000" w:themeColor="text1"/>
          <w:szCs w:val="21"/>
        </w:rPr>
        <w:t>。</w:t>
      </w:r>
      <w:r w:rsidRPr="00006B95">
        <w:rPr>
          <w:color w:val="000000" w:themeColor="text1"/>
          <w:szCs w:val="21"/>
        </w:rPr>
        <w:t xml:space="preserve">  </w:t>
      </w:r>
    </w:p>
    <w:p w14:paraId="00A566F6" w14:textId="77777777" w:rsidR="000A19A5" w:rsidRPr="00006B95" w:rsidRDefault="0067152B" w:rsidP="00274477">
      <w:pPr>
        <w:spacing w:line="260" w:lineRule="exact"/>
        <w:ind w:leftChars="400" w:left="1025" w:hangingChars="100" w:hanging="205"/>
        <w:rPr>
          <w:color w:val="000000" w:themeColor="text1"/>
          <w:szCs w:val="21"/>
        </w:rPr>
      </w:pPr>
      <w:r w:rsidRPr="00006B95">
        <w:rPr>
          <w:rFonts w:hint="eastAsia"/>
          <w:color w:val="000000" w:themeColor="text1"/>
          <w:szCs w:val="21"/>
        </w:rPr>
        <w:t>b</w:t>
      </w:r>
      <w:r w:rsidR="00E72AE6" w:rsidRPr="00006B95">
        <w:rPr>
          <w:color w:val="000000" w:themeColor="text1"/>
          <w:szCs w:val="21"/>
        </w:rPr>
        <w:t xml:space="preserve">  </w:t>
      </w:r>
      <w:r w:rsidR="00E72AE6" w:rsidRPr="00006B95">
        <w:rPr>
          <w:rFonts w:hint="eastAsia"/>
          <w:color w:val="000000" w:themeColor="text1"/>
          <w:szCs w:val="21"/>
        </w:rPr>
        <w:t>地域森林計画の初年度以降</w:t>
      </w:r>
      <w:r w:rsidR="00E72AE6" w:rsidRPr="00006B95">
        <w:rPr>
          <w:color w:val="000000" w:themeColor="text1"/>
          <w:szCs w:val="21"/>
        </w:rPr>
        <w:t>5</w:t>
      </w:r>
      <w:r w:rsidR="00E72AE6" w:rsidRPr="00006B95">
        <w:rPr>
          <w:rFonts w:hint="eastAsia"/>
          <w:color w:val="000000" w:themeColor="text1"/>
          <w:szCs w:val="21"/>
        </w:rPr>
        <w:t>年間において皆伐できる面積の限度は、当該特別保護地区内の皆伐区域面積を標準伐期齢に相当する数で除して得た面積の</w:t>
      </w:r>
      <w:r w:rsidR="00E72AE6" w:rsidRPr="00006B95">
        <w:rPr>
          <w:color w:val="000000" w:themeColor="text1"/>
          <w:szCs w:val="21"/>
        </w:rPr>
        <w:t>5</w:t>
      </w:r>
      <w:r w:rsidR="00E72AE6" w:rsidRPr="00006B95">
        <w:rPr>
          <w:rFonts w:hint="eastAsia"/>
          <w:color w:val="000000" w:themeColor="text1"/>
          <w:szCs w:val="21"/>
        </w:rPr>
        <w:t>倍</w:t>
      </w:r>
      <w:r w:rsidR="00DF14D8" w:rsidRPr="00006B95">
        <w:rPr>
          <w:rFonts w:hint="eastAsia"/>
          <w:color w:val="000000" w:themeColor="text1"/>
          <w:szCs w:val="21"/>
        </w:rPr>
        <w:t>です</w:t>
      </w:r>
      <w:r w:rsidR="00E72AE6" w:rsidRPr="00006B95">
        <w:rPr>
          <w:rFonts w:hint="eastAsia"/>
          <w:color w:val="000000" w:themeColor="text1"/>
          <w:szCs w:val="21"/>
        </w:rPr>
        <w:t>。</w:t>
      </w:r>
    </w:p>
    <w:p w14:paraId="646BA07D" w14:textId="57445382" w:rsidR="00E72AE6" w:rsidRPr="00006B95" w:rsidRDefault="0067152B" w:rsidP="00274477">
      <w:pPr>
        <w:spacing w:line="260" w:lineRule="exact"/>
        <w:ind w:leftChars="400" w:left="820"/>
        <w:rPr>
          <w:color w:val="000000" w:themeColor="text1"/>
          <w:kern w:val="0"/>
          <w:szCs w:val="21"/>
        </w:rPr>
      </w:pPr>
      <w:r w:rsidRPr="00006B95">
        <w:rPr>
          <w:rFonts w:hint="eastAsia"/>
          <w:color w:val="000000" w:themeColor="text1"/>
          <w:szCs w:val="21"/>
        </w:rPr>
        <w:t>c</w:t>
      </w:r>
      <w:r w:rsidR="00E72AE6" w:rsidRPr="00006B95">
        <w:rPr>
          <w:color w:val="000000" w:themeColor="text1"/>
          <w:szCs w:val="21"/>
        </w:rPr>
        <w:t xml:space="preserve">  </w:t>
      </w:r>
      <w:r w:rsidR="0041764C" w:rsidRPr="00006B95">
        <w:rPr>
          <w:rFonts w:hint="eastAsia"/>
          <w:color w:val="000000" w:themeColor="text1"/>
          <w:szCs w:val="21"/>
        </w:rPr>
        <w:t>保護施設を設けた樹木及び鳥獣の保護繁殖上必要があると認められる特定の樹木は禁伐です。</w:t>
      </w:r>
    </w:p>
    <w:p w14:paraId="0FF8D34D" w14:textId="013B0B50" w:rsidR="0030463F" w:rsidRPr="00006B95" w:rsidRDefault="00E72AE6" w:rsidP="00274477">
      <w:pPr>
        <w:spacing w:beforeLines="50" w:before="145" w:line="260" w:lineRule="exact"/>
        <w:rPr>
          <w:b/>
          <w:color w:val="000000" w:themeColor="text1"/>
          <w:szCs w:val="21"/>
        </w:rPr>
      </w:pPr>
      <w:r w:rsidRPr="00006B95">
        <w:rPr>
          <w:rFonts w:ascii="ＭＳ Ｐゴシック" w:eastAsia="ＭＳ Ｐゴシック" w:hAnsi="ＭＳ Ｐゴシック" w:cs="ＭＳ Ｐゴシック" w:hint="eastAsia"/>
          <w:color w:val="000000" w:themeColor="text1"/>
          <w:szCs w:val="21"/>
        </w:rPr>
        <w:t xml:space="preserve">　　</w:t>
      </w:r>
      <w:r w:rsidR="0041764C" w:rsidRPr="00006B95">
        <w:rPr>
          <w:rFonts w:ascii="ＭＳ Ｐゴシック" w:eastAsia="ＭＳ Ｐゴシック" w:hAnsi="ＭＳ Ｐゴシック" w:cs="ＭＳ Ｐゴシック" w:hint="eastAsia"/>
          <w:color w:val="000000" w:themeColor="text1"/>
          <w:szCs w:val="21"/>
        </w:rPr>
        <w:t xml:space="preserve">　</w:t>
      </w:r>
      <w:r w:rsidRPr="00006B95">
        <w:rPr>
          <w:rFonts w:ascii="ＭＳ Ｐゴシック" w:eastAsia="ＭＳ Ｐゴシック" w:hAnsi="ＭＳ Ｐゴシック" w:cs="ＭＳ Ｐゴシック" w:hint="eastAsia"/>
          <w:color w:val="000000" w:themeColor="text1"/>
          <w:szCs w:val="21"/>
        </w:rPr>
        <w:t xml:space="preserve">　</w:t>
      </w:r>
      <w:r w:rsidRPr="00006B95">
        <w:rPr>
          <w:rFonts w:hint="eastAsia"/>
          <w:b/>
          <w:color w:val="000000" w:themeColor="text1"/>
          <w:szCs w:val="21"/>
        </w:rPr>
        <w:t>オ　史跡、名勝又は天然記念物の指定区域内の森林</w:t>
      </w:r>
    </w:p>
    <w:p w14:paraId="57CEE186" w14:textId="77777777" w:rsidR="00F93FB3" w:rsidRPr="00006B95" w:rsidRDefault="00E72AE6" w:rsidP="00274477">
      <w:pPr>
        <w:spacing w:line="260" w:lineRule="exact"/>
        <w:ind w:leftChars="300" w:left="615" w:firstLineChars="100" w:firstLine="205"/>
        <w:rPr>
          <w:color w:val="000000" w:themeColor="text1"/>
          <w:szCs w:val="21"/>
        </w:rPr>
      </w:pPr>
      <w:r w:rsidRPr="00006B95">
        <w:rPr>
          <w:rFonts w:hint="eastAsia"/>
          <w:color w:val="000000" w:themeColor="text1"/>
          <w:szCs w:val="21"/>
        </w:rPr>
        <w:t>史跡、名勝又は天然記念物の指定区域内の森林の施業は、文化財保護法第</w:t>
      </w:r>
      <w:r w:rsidRPr="00006B95">
        <w:rPr>
          <w:color w:val="000000" w:themeColor="text1"/>
          <w:szCs w:val="21"/>
        </w:rPr>
        <w:t>125</w:t>
      </w:r>
      <w:r w:rsidRPr="00006B95">
        <w:rPr>
          <w:rFonts w:hint="eastAsia"/>
          <w:color w:val="000000" w:themeColor="text1"/>
          <w:szCs w:val="21"/>
        </w:rPr>
        <w:t>条及び北海道文化財保護条例第</w:t>
      </w:r>
      <w:r w:rsidRPr="00006B95">
        <w:rPr>
          <w:color w:val="000000" w:themeColor="text1"/>
          <w:szCs w:val="21"/>
        </w:rPr>
        <w:t>35</w:t>
      </w:r>
      <w:r w:rsidR="00DF14D8" w:rsidRPr="00006B95">
        <w:rPr>
          <w:rFonts w:hint="eastAsia"/>
          <w:color w:val="000000" w:themeColor="text1"/>
          <w:szCs w:val="21"/>
        </w:rPr>
        <w:t>条の制限によること</w:t>
      </w:r>
      <w:r w:rsidRPr="00006B95">
        <w:rPr>
          <w:rFonts w:hint="eastAsia"/>
          <w:color w:val="000000" w:themeColor="text1"/>
          <w:szCs w:val="21"/>
        </w:rPr>
        <w:t>とし、当該指定物件の現状変更又はその保存に影響を及ぼさないよう、原則、禁伐と</w:t>
      </w:r>
      <w:r w:rsidR="00EE45C3" w:rsidRPr="00006B95">
        <w:rPr>
          <w:rFonts w:hint="eastAsia"/>
          <w:color w:val="000000" w:themeColor="text1"/>
          <w:szCs w:val="21"/>
        </w:rPr>
        <w:t>します</w:t>
      </w:r>
      <w:r w:rsidRPr="00006B95">
        <w:rPr>
          <w:rFonts w:hint="eastAsia"/>
          <w:color w:val="000000" w:themeColor="text1"/>
          <w:szCs w:val="21"/>
        </w:rPr>
        <w:t>。</w:t>
      </w:r>
    </w:p>
    <w:p w14:paraId="36AEC67E" w14:textId="1E9E3CF3" w:rsidR="00E72AE6" w:rsidRPr="00006B95" w:rsidRDefault="00E72AE6" w:rsidP="00274477">
      <w:pPr>
        <w:spacing w:beforeLines="50" w:before="145" w:line="260" w:lineRule="exact"/>
        <w:rPr>
          <w:rFonts w:ascii="ＭＳ Ｐゴシック" w:eastAsia="ＭＳ Ｐゴシック" w:hAnsi="ＭＳ Ｐゴシック" w:cs="ＭＳ Ｐゴシック"/>
          <w:b/>
          <w:color w:val="000000" w:themeColor="text1"/>
          <w:szCs w:val="21"/>
        </w:rPr>
      </w:pPr>
      <w:r w:rsidRPr="00006B95">
        <w:rPr>
          <w:rFonts w:ascii="ＭＳ Ｐゴシック" w:eastAsia="ＭＳ Ｐゴシック" w:hAnsi="ＭＳ Ｐゴシック" w:cs="ＭＳ Ｐゴシック" w:hint="eastAsia"/>
          <w:color w:val="000000" w:themeColor="text1"/>
          <w:szCs w:val="21"/>
        </w:rPr>
        <w:t xml:space="preserve">　　　</w:t>
      </w:r>
      <w:r w:rsidR="0041764C" w:rsidRPr="00006B95">
        <w:rPr>
          <w:rFonts w:ascii="ＭＳ Ｐゴシック" w:eastAsia="ＭＳ Ｐゴシック" w:hAnsi="ＭＳ Ｐゴシック" w:cs="ＭＳ Ｐゴシック" w:hint="eastAsia"/>
          <w:color w:val="000000" w:themeColor="text1"/>
          <w:szCs w:val="21"/>
        </w:rPr>
        <w:t xml:space="preserve">　</w:t>
      </w:r>
      <w:r w:rsidRPr="00006B95">
        <w:rPr>
          <w:rFonts w:hint="eastAsia"/>
          <w:b/>
          <w:color w:val="000000" w:themeColor="text1"/>
          <w:szCs w:val="21"/>
        </w:rPr>
        <w:t>カ　その他の制限林</w:t>
      </w:r>
    </w:p>
    <w:p w14:paraId="6A01B06E" w14:textId="5F00B1CD" w:rsidR="0096534A" w:rsidRPr="00006B95" w:rsidRDefault="00E72AE6" w:rsidP="00274477">
      <w:pPr>
        <w:spacing w:line="260" w:lineRule="exact"/>
        <w:ind w:left="615" w:hangingChars="300" w:hanging="615"/>
        <w:rPr>
          <w:color w:val="000000" w:themeColor="text1"/>
          <w:szCs w:val="21"/>
        </w:rPr>
      </w:pPr>
      <w:r w:rsidRPr="00006B95">
        <w:rPr>
          <w:rFonts w:ascii="ＭＳ Ｐゴシック" w:eastAsia="ＭＳ Ｐゴシック" w:hAnsi="ＭＳ Ｐゴシック" w:cs="ＭＳ Ｐゴシック" w:hint="eastAsia"/>
          <w:color w:val="000000" w:themeColor="text1"/>
          <w:szCs w:val="21"/>
        </w:rPr>
        <w:t xml:space="preserve">　　　　</w:t>
      </w:r>
      <w:r w:rsidR="0041764C" w:rsidRPr="00006B95">
        <w:rPr>
          <w:rFonts w:ascii="ＭＳ Ｐゴシック" w:eastAsia="ＭＳ Ｐゴシック" w:hAnsi="ＭＳ Ｐゴシック" w:cs="ＭＳ Ｐゴシック" w:hint="eastAsia"/>
          <w:color w:val="000000" w:themeColor="text1"/>
          <w:szCs w:val="21"/>
        </w:rPr>
        <w:t xml:space="preserve">　</w:t>
      </w:r>
      <w:r w:rsidR="0032395B" w:rsidRPr="00006B95">
        <w:rPr>
          <w:rFonts w:ascii="ＭＳ Ｐゴシック" w:eastAsia="ＭＳ Ｐゴシック" w:hAnsi="ＭＳ Ｐゴシック" w:cs="ＭＳ Ｐゴシック" w:hint="eastAsia"/>
          <w:color w:val="000000" w:themeColor="text1"/>
          <w:szCs w:val="21"/>
        </w:rPr>
        <w:t xml:space="preserve">　</w:t>
      </w:r>
      <w:r w:rsidRPr="00006B95">
        <w:rPr>
          <w:rFonts w:hint="eastAsia"/>
          <w:color w:val="000000" w:themeColor="text1"/>
          <w:szCs w:val="21"/>
        </w:rPr>
        <w:t>その他の制限林における森林の施業は、それぞれの法令等の制限の範囲内で行う</w:t>
      </w:r>
      <w:r w:rsidR="00EE45C3" w:rsidRPr="00006B95">
        <w:rPr>
          <w:rFonts w:hint="eastAsia"/>
          <w:color w:val="000000" w:themeColor="text1"/>
          <w:szCs w:val="21"/>
        </w:rPr>
        <w:t>こととします</w:t>
      </w:r>
      <w:r w:rsidRPr="00006B95">
        <w:rPr>
          <w:rFonts w:hint="eastAsia"/>
          <w:color w:val="000000" w:themeColor="text1"/>
          <w:szCs w:val="21"/>
        </w:rPr>
        <w:t>。</w:t>
      </w:r>
      <w:r w:rsidR="001A5DD3" w:rsidRPr="00006B95">
        <w:rPr>
          <w:rFonts w:hint="eastAsia"/>
          <w:color w:val="000000" w:themeColor="text1"/>
          <w:szCs w:val="21"/>
        </w:rPr>
        <w:t>なお、その他の制限林における</w:t>
      </w:r>
      <w:r w:rsidR="00EE45C3" w:rsidRPr="00006B95">
        <w:rPr>
          <w:rFonts w:hint="eastAsia"/>
          <w:color w:val="000000" w:themeColor="text1"/>
          <w:szCs w:val="21"/>
        </w:rPr>
        <w:t>、</w:t>
      </w:r>
      <w:r w:rsidR="00062A75" w:rsidRPr="00006B95">
        <w:rPr>
          <w:rFonts w:hint="eastAsia"/>
          <w:color w:val="000000" w:themeColor="text1"/>
          <w:szCs w:val="21"/>
        </w:rPr>
        <w:t>法令等の制限は次表のとおり</w:t>
      </w:r>
      <w:r w:rsidR="00EE45C3" w:rsidRPr="00006B95">
        <w:rPr>
          <w:rFonts w:hint="eastAsia"/>
          <w:color w:val="000000" w:themeColor="text1"/>
          <w:szCs w:val="21"/>
        </w:rPr>
        <w:t>です</w:t>
      </w:r>
      <w:r w:rsidRPr="00006B95">
        <w:rPr>
          <w:rFonts w:hint="eastAsia"/>
          <w:color w:val="000000" w:themeColor="text1"/>
          <w:szCs w:val="21"/>
        </w:rPr>
        <w:t>。</w:t>
      </w:r>
    </w:p>
    <w:p w14:paraId="5DDA51F0" w14:textId="77777777" w:rsidR="00E72AE6" w:rsidRPr="00006B95" w:rsidRDefault="00E72AE6" w:rsidP="0024010E">
      <w:pPr>
        <w:spacing w:beforeLines="50" w:before="145"/>
        <w:rPr>
          <w:rFonts w:ascii="ＭＳ Ｐゴシック" w:eastAsia="ＭＳ Ｐゴシック" w:hAnsi="ＭＳ Ｐゴシック" w:cs="ＭＳ Ｐゴシック"/>
          <w:color w:val="000000" w:themeColor="text1"/>
          <w:szCs w:val="21"/>
        </w:rPr>
      </w:pPr>
      <w:r w:rsidRPr="00006B95">
        <w:rPr>
          <w:rFonts w:ascii="ＭＳ Ｐゴシック" w:eastAsia="ＭＳ Ｐゴシック" w:hAnsi="ＭＳ Ｐゴシック" w:cs="ＭＳ Ｐゴシック" w:hint="eastAsia"/>
          <w:color w:val="000000" w:themeColor="text1"/>
          <w:szCs w:val="21"/>
        </w:rPr>
        <w:t xml:space="preserve">　　　　</w:t>
      </w:r>
      <w:r w:rsidRPr="00006B95">
        <w:rPr>
          <w:rFonts w:hint="eastAsia"/>
          <w:color w:val="000000" w:themeColor="text1"/>
          <w:szCs w:val="21"/>
        </w:rPr>
        <w:t>《その他の制限林における伐採方法》</w:t>
      </w:r>
    </w:p>
    <w:tbl>
      <w:tblPr>
        <w:tblW w:w="8221" w:type="dxa"/>
        <w:tblInd w:w="1092" w:type="dxa"/>
        <w:tblCellMar>
          <w:left w:w="99" w:type="dxa"/>
          <w:right w:w="99" w:type="dxa"/>
        </w:tblCellMar>
        <w:tblLook w:val="0000" w:firstRow="0" w:lastRow="0" w:firstColumn="0" w:lastColumn="0" w:noHBand="0" w:noVBand="0"/>
      </w:tblPr>
      <w:tblGrid>
        <w:gridCol w:w="2175"/>
        <w:gridCol w:w="6046"/>
      </w:tblGrid>
      <w:tr w:rsidR="00006B95" w:rsidRPr="00006B95" w14:paraId="6C3A8173" w14:textId="77777777" w:rsidTr="00DE0852">
        <w:trPr>
          <w:trHeight w:val="270"/>
        </w:trPr>
        <w:tc>
          <w:tcPr>
            <w:tcW w:w="2175" w:type="dxa"/>
            <w:tcBorders>
              <w:top w:val="single" w:sz="4" w:space="0" w:color="auto"/>
              <w:left w:val="single" w:sz="4" w:space="0" w:color="auto"/>
              <w:bottom w:val="single" w:sz="4" w:space="0" w:color="auto"/>
              <w:right w:val="single" w:sz="4" w:space="0" w:color="000000"/>
            </w:tcBorders>
            <w:noWrap/>
            <w:vAlign w:val="center"/>
          </w:tcPr>
          <w:p w14:paraId="1B864632" w14:textId="77777777" w:rsidR="00E72AE6" w:rsidRPr="00006B95" w:rsidRDefault="00E72AE6" w:rsidP="00251EAA">
            <w:pPr>
              <w:widowControl/>
              <w:jc w:val="center"/>
              <w:rPr>
                <w:rFonts w:ascii="HG丸ｺﾞｼｯｸM-PRO" w:hAnsi="ＭＳ Ｐゴシック" w:cs="ＭＳ Ｐゴシック"/>
                <w:color w:val="000000" w:themeColor="text1"/>
                <w:kern w:val="0"/>
                <w:szCs w:val="21"/>
              </w:rPr>
            </w:pPr>
            <w:r w:rsidRPr="00006B95">
              <w:rPr>
                <w:rFonts w:ascii="HG丸ｺﾞｼｯｸM-PRO" w:hAnsi="ＭＳ Ｐゴシック" w:cs="ＭＳ Ｐゴシック" w:hint="eastAsia"/>
                <w:color w:val="000000" w:themeColor="text1"/>
                <w:kern w:val="0"/>
                <w:szCs w:val="21"/>
              </w:rPr>
              <w:t>区　　　　分</w:t>
            </w:r>
          </w:p>
        </w:tc>
        <w:tc>
          <w:tcPr>
            <w:tcW w:w="6046" w:type="dxa"/>
            <w:tcBorders>
              <w:top w:val="single" w:sz="4" w:space="0" w:color="auto"/>
              <w:left w:val="nil"/>
              <w:bottom w:val="single" w:sz="4" w:space="0" w:color="auto"/>
              <w:right w:val="single" w:sz="4" w:space="0" w:color="000000"/>
            </w:tcBorders>
            <w:noWrap/>
            <w:vAlign w:val="center"/>
          </w:tcPr>
          <w:p w14:paraId="093FB61F" w14:textId="77777777" w:rsidR="00E72AE6" w:rsidRPr="00006B95" w:rsidRDefault="00E72AE6" w:rsidP="009100AB">
            <w:pPr>
              <w:widowControl/>
              <w:jc w:val="center"/>
              <w:rPr>
                <w:rFonts w:ascii="HG丸ｺﾞｼｯｸM-PRO" w:hAnsi="ＭＳ Ｐゴシック" w:cs="ＭＳ Ｐゴシック"/>
                <w:color w:val="000000" w:themeColor="text1"/>
                <w:kern w:val="0"/>
                <w:szCs w:val="21"/>
              </w:rPr>
            </w:pPr>
            <w:r w:rsidRPr="00006B95">
              <w:rPr>
                <w:rFonts w:ascii="HG丸ｺﾞｼｯｸM-PRO" w:hAnsi="ＭＳ Ｐゴシック" w:cs="ＭＳ Ｐゴシック" w:hint="eastAsia"/>
                <w:color w:val="000000" w:themeColor="text1"/>
                <w:kern w:val="0"/>
                <w:szCs w:val="21"/>
              </w:rPr>
              <w:t>伐　　採　　方　　法</w:t>
            </w:r>
          </w:p>
        </w:tc>
      </w:tr>
      <w:tr w:rsidR="00006B95" w:rsidRPr="00006B95" w14:paraId="317FE229" w14:textId="77777777" w:rsidTr="00DE0852">
        <w:trPr>
          <w:trHeight w:val="285"/>
        </w:trPr>
        <w:tc>
          <w:tcPr>
            <w:tcW w:w="2175" w:type="dxa"/>
            <w:vMerge w:val="restart"/>
            <w:tcBorders>
              <w:top w:val="single" w:sz="4" w:space="0" w:color="auto"/>
              <w:left w:val="single" w:sz="4" w:space="0" w:color="auto"/>
              <w:bottom w:val="single" w:sz="4" w:space="0" w:color="000000"/>
              <w:right w:val="single" w:sz="4" w:space="0" w:color="000000"/>
            </w:tcBorders>
            <w:noWrap/>
            <w:vAlign w:val="center"/>
          </w:tcPr>
          <w:p w14:paraId="1B850FD7" w14:textId="77777777" w:rsidR="00E72AE6" w:rsidRPr="00006B95" w:rsidRDefault="00E72AE6" w:rsidP="009100AB">
            <w:pPr>
              <w:widowControl/>
              <w:jc w:val="center"/>
              <w:rPr>
                <w:rFonts w:ascii="HG丸ｺﾞｼｯｸM-PRO" w:hAnsi="ＭＳ Ｐゴシック" w:cs="ＭＳ Ｐゴシック"/>
                <w:color w:val="000000" w:themeColor="text1"/>
                <w:kern w:val="0"/>
                <w:szCs w:val="21"/>
              </w:rPr>
            </w:pPr>
            <w:r w:rsidRPr="00006B95">
              <w:rPr>
                <w:rFonts w:ascii="HG丸ｺﾞｼｯｸM-PRO" w:hAnsi="ＭＳ Ｐゴシック" w:cs="ＭＳ Ｐゴシック" w:hint="eastAsia"/>
                <w:color w:val="000000" w:themeColor="text1"/>
                <w:kern w:val="0"/>
                <w:szCs w:val="21"/>
              </w:rPr>
              <w:t>その他の制限林</w:t>
            </w:r>
          </w:p>
        </w:tc>
        <w:tc>
          <w:tcPr>
            <w:tcW w:w="6046" w:type="dxa"/>
            <w:tcBorders>
              <w:top w:val="single" w:sz="4" w:space="0" w:color="auto"/>
              <w:left w:val="nil"/>
              <w:bottom w:val="nil"/>
              <w:right w:val="single" w:sz="4" w:space="0" w:color="000000"/>
            </w:tcBorders>
            <w:vAlign w:val="bottom"/>
          </w:tcPr>
          <w:p w14:paraId="5ABD76B5" w14:textId="77777777" w:rsidR="00E72AE6" w:rsidRPr="00006B95" w:rsidRDefault="00E72AE6" w:rsidP="009100AB">
            <w:pPr>
              <w:widowControl/>
              <w:jc w:val="left"/>
              <w:rPr>
                <w:rFonts w:ascii="HG丸ｺﾞｼｯｸM-PRO" w:hAnsi="ＭＳ Ｐゴシック" w:cs="ＭＳ Ｐゴシック"/>
                <w:color w:val="000000" w:themeColor="text1"/>
                <w:kern w:val="0"/>
                <w:szCs w:val="21"/>
              </w:rPr>
            </w:pPr>
            <w:r w:rsidRPr="00006B95">
              <w:rPr>
                <w:rFonts w:ascii="HG丸ｺﾞｼｯｸM-PRO" w:hAnsi="ＭＳ Ｐゴシック" w:cs="ＭＳ Ｐゴシック" w:hint="eastAsia"/>
                <w:color w:val="000000" w:themeColor="text1"/>
                <w:kern w:val="0"/>
                <w:szCs w:val="21"/>
              </w:rPr>
              <w:t>(1) 原則、択伐とし、伐採率は蓄積の30％以内とする。</w:t>
            </w:r>
          </w:p>
        </w:tc>
      </w:tr>
      <w:tr w:rsidR="00006B95" w:rsidRPr="00006B95" w14:paraId="516B5E29" w14:textId="77777777" w:rsidTr="00DE0852">
        <w:trPr>
          <w:trHeight w:val="285"/>
        </w:trPr>
        <w:tc>
          <w:tcPr>
            <w:tcW w:w="2175" w:type="dxa"/>
            <w:vMerge/>
            <w:tcBorders>
              <w:top w:val="single" w:sz="4" w:space="0" w:color="auto"/>
              <w:left w:val="single" w:sz="4" w:space="0" w:color="auto"/>
              <w:bottom w:val="single" w:sz="4" w:space="0" w:color="000000"/>
              <w:right w:val="single" w:sz="4" w:space="0" w:color="000000"/>
            </w:tcBorders>
            <w:vAlign w:val="center"/>
          </w:tcPr>
          <w:p w14:paraId="121401A9" w14:textId="77777777" w:rsidR="00E72AE6" w:rsidRPr="00006B95" w:rsidRDefault="00E72AE6" w:rsidP="009100AB">
            <w:pPr>
              <w:widowControl/>
              <w:jc w:val="left"/>
              <w:rPr>
                <w:rFonts w:ascii="HG丸ｺﾞｼｯｸM-PRO" w:hAnsi="ＭＳ Ｐゴシック" w:cs="ＭＳ Ｐゴシック"/>
                <w:color w:val="000000" w:themeColor="text1"/>
                <w:kern w:val="0"/>
                <w:szCs w:val="21"/>
              </w:rPr>
            </w:pPr>
          </w:p>
        </w:tc>
        <w:tc>
          <w:tcPr>
            <w:tcW w:w="6046" w:type="dxa"/>
            <w:tcBorders>
              <w:top w:val="nil"/>
              <w:left w:val="nil"/>
              <w:bottom w:val="nil"/>
              <w:right w:val="single" w:sz="4" w:space="0" w:color="000000"/>
            </w:tcBorders>
            <w:vAlign w:val="bottom"/>
          </w:tcPr>
          <w:p w14:paraId="24905DCE" w14:textId="77777777" w:rsidR="00E72AE6" w:rsidRPr="00006B95" w:rsidRDefault="00E72AE6" w:rsidP="009100AB">
            <w:pPr>
              <w:widowControl/>
              <w:jc w:val="left"/>
              <w:rPr>
                <w:rFonts w:ascii="HG丸ｺﾞｼｯｸM-PRO" w:hAnsi="ＭＳ Ｐゴシック" w:cs="ＭＳ Ｐゴシック"/>
                <w:color w:val="000000" w:themeColor="text1"/>
                <w:kern w:val="0"/>
                <w:szCs w:val="21"/>
              </w:rPr>
            </w:pPr>
            <w:r w:rsidRPr="00006B95">
              <w:rPr>
                <w:rFonts w:ascii="HG丸ｺﾞｼｯｸM-PRO" w:hAnsi="ＭＳ Ｐゴシック" w:cs="ＭＳ Ｐゴシック" w:hint="eastAsia"/>
                <w:color w:val="000000" w:themeColor="text1"/>
                <w:kern w:val="0"/>
                <w:szCs w:val="21"/>
              </w:rPr>
              <w:t>(2) 鳥獣保護区特別保護地区内の、鳥獣の生息、繁殖又は</w:t>
            </w:r>
            <w:r w:rsidR="00026596" w:rsidRPr="00006B95">
              <w:rPr>
                <w:rFonts w:ascii="HG丸ｺﾞｼｯｸM-PRO" w:hAnsi="ＭＳ Ｐゴシック" w:cs="ＭＳ Ｐゴシック" w:hint="eastAsia"/>
                <w:color w:val="000000" w:themeColor="text1"/>
                <w:kern w:val="0"/>
                <w:szCs w:val="21"/>
              </w:rPr>
              <w:t>安全</w:t>
            </w:r>
          </w:p>
        </w:tc>
      </w:tr>
      <w:tr w:rsidR="00006B95" w:rsidRPr="00006B95" w14:paraId="4CE06BDE" w14:textId="77777777" w:rsidTr="00DE0852">
        <w:trPr>
          <w:trHeight w:val="285"/>
        </w:trPr>
        <w:tc>
          <w:tcPr>
            <w:tcW w:w="2175" w:type="dxa"/>
            <w:vMerge/>
            <w:tcBorders>
              <w:top w:val="single" w:sz="4" w:space="0" w:color="auto"/>
              <w:left w:val="single" w:sz="4" w:space="0" w:color="auto"/>
              <w:bottom w:val="single" w:sz="4" w:space="0" w:color="000000"/>
              <w:right w:val="single" w:sz="4" w:space="0" w:color="000000"/>
            </w:tcBorders>
            <w:vAlign w:val="center"/>
          </w:tcPr>
          <w:p w14:paraId="1F0818D3" w14:textId="77777777" w:rsidR="00E72AE6" w:rsidRPr="00006B95" w:rsidRDefault="00E72AE6" w:rsidP="009100AB">
            <w:pPr>
              <w:widowControl/>
              <w:jc w:val="left"/>
              <w:rPr>
                <w:rFonts w:ascii="HG丸ｺﾞｼｯｸM-PRO" w:hAnsi="ＭＳ Ｐゴシック" w:cs="ＭＳ Ｐゴシック"/>
                <w:color w:val="000000" w:themeColor="text1"/>
                <w:kern w:val="0"/>
                <w:szCs w:val="21"/>
              </w:rPr>
            </w:pPr>
          </w:p>
        </w:tc>
        <w:tc>
          <w:tcPr>
            <w:tcW w:w="6046" w:type="dxa"/>
            <w:tcBorders>
              <w:top w:val="nil"/>
              <w:left w:val="nil"/>
              <w:bottom w:val="nil"/>
              <w:right w:val="single" w:sz="4" w:space="0" w:color="000000"/>
            </w:tcBorders>
            <w:vAlign w:val="bottom"/>
          </w:tcPr>
          <w:p w14:paraId="14AD0689" w14:textId="77777777" w:rsidR="00E72AE6" w:rsidRPr="00006B95" w:rsidRDefault="00E72AE6" w:rsidP="00026596">
            <w:pPr>
              <w:widowControl/>
              <w:ind w:firstLineChars="100" w:firstLine="205"/>
              <w:jc w:val="left"/>
              <w:rPr>
                <w:rFonts w:ascii="HG丸ｺﾞｼｯｸM-PRO" w:hAnsi="ＭＳ Ｐゴシック" w:cs="ＭＳ Ｐゴシック"/>
                <w:color w:val="000000" w:themeColor="text1"/>
                <w:kern w:val="0"/>
                <w:szCs w:val="21"/>
              </w:rPr>
            </w:pPr>
            <w:r w:rsidRPr="00006B95">
              <w:rPr>
                <w:rFonts w:ascii="HG丸ｺﾞｼｯｸM-PRO" w:hAnsi="ＭＳ Ｐゴシック" w:cs="ＭＳ Ｐゴシック" w:hint="eastAsia"/>
                <w:color w:val="000000" w:themeColor="text1"/>
                <w:kern w:val="0"/>
                <w:szCs w:val="21"/>
              </w:rPr>
              <w:t>に支障があると認められる森林については択伐(その程度</w:t>
            </w:r>
            <w:r w:rsidR="00026596" w:rsidRPr="00006B95">
              <w:rPr>
                <w:rFonts w:ascii="HG丸ｺﾞｼｯｸM-PRO" w:hAnsi="ＭＳ Ｐゴシック" w:cs="ＭＳ Ｐゴシック" w:hint="eastAsia"/>
                <w:color w:val="000000" w:themeColor="text1"/>
                <w:kern w:val="0"/>
                <w:szCs w:val="21"/>
              </w:rPr>
              <w:t>が著</w:t>
            </w:r>
          </w:p>
        </w:tc>
      </w:tr>
      <w:tr w:rsidR="00006B95" w:rsidRPr="00006B95" w14:paraId="4F2478ED" w14:textId="77777777" w:rsidTr="0043768D">
        <w:trPr>
          <w:trHeight w:val="270"/>
        </w:trPr>
        <w:tc>
          <w:tcPr>
            <w:tcW w:w="2175" w:type="dxa"/>
            <w:vMerge/>
            <w:tcBorders>
              <w:top w:val="single" w:sz="4" w:space="0" w:color="auto"/>
              <w:left w:val="single" w:sz="4" w:space="0" w:color="auto"/>
              <w:bottom w:val="single" w:sz="4" w:space="0" w:color="000000"/>
              <w:right w:val="single" w:sz="4" w:space="0" w:color="000000"/>
            </w:tcBorders>
            <w:vAlign w:val="center"/>
          </w:tcPr>
          <w:p w14:paraId="58970308" w14:textId="77777777" w:rsidR="00E72AE6" w:rsidRPr="00006B95" w:rsidRDefault="00E72AE6" w:rsidP="009100AB">
            <w:pPr>
              <w:widowControl/>
              <w:jc w:val="left"/>
              <w:rPr>
                <w:rFonts w:ascii="HG丸ｺﾞｼｯｸM-PRO" w:hAnsi="ＭＳ Ｐゴシック" w:cs="ＭＳ Ｐゴシック"/>
                <w:color w:val="000000" w:themeColor="text1"/>
                <w:kern w:val="0"/>
                <w:szCs w:val="21"/>
              </w:rPr>
            </w:pPr>
          </w:p>
        </w:tc>
        <w:tc>
          <w:tcPr>
            <w:tcW w:w="6046" w:type="dxa"/>
            <w:tcBorders>
              <w:top w:val="nil"/>
              <w:left w:val="nil"/>
              <w:bottom w:val="nil"/>
              <w:right w:val="single" w:sz="4" w:space="0" w:color="auto"/>
            </w:tcBorders>
            <w:noWrap/>
            <w:vAlign w:val="bottom"/>
          </w:tcPr>
          <w:p w14:paraId="345C2C83" w14:textId="77777777" w:rsidR="00E72AE6" w:rsidRPr="00006B95" w:rsidRDefault="00E72AE6" w:rsidP="00026596">
            <w:pPr>
              <w:widowControl/>
              <w:ind w:firstLineChars="100" w:firstLine="205"/>
              <w:jc w:val="left"/>
              <w:rPr>
                <w:rFonts w:ascii="HG丸ｺﾞｼｯｸM-PRO" w:hAnsi="ＭＳ Ｐゴシック" w:cs="ＭＳ Ｐゴシック"/>
                <w:color w:val="000000" w:themeColor="text1"/>
                <w:kern w:val="0"/>
                <w:szCs w:val="21"/>
              </w:rPr>
            </w:pPr>
            <w:r w:rsidRPr="00006B95">
              <w:rPr>
                <w:rFonts w:ascii="HG丸ｺﾞｼｯｸM-PRO" w:hAnsi="ＭＳ Ｐゴシック" w:cs="ＭＳ Ｐゴシック" w:hint="eastAsia"/>
                <w:color w:val="000000" w:themeColor="text1"/>
                <w:kern w:val="0"/>
                <w:szCs w:val="21"/>
              </w:rPr>
              <w:t>しいと認められるものについては禁伐)とする。</w:t>
            </w:r>
          </w:p>
        </w:tc>
      </w:tr>
      <w:tr w:rsidR="00006B95" w:rsidRPr="00006B95" w14:paraId="38D1C4CE" w14:textId="77777777" w:rsidTr="0043768D">
        <w:trPr>
          <w:trHeight w:val="270"/>
        </w:trPr>
        <w:tc>
          <w:tcPr>
            <w:tcW w:w="2175" w:type="dxa"/>
            <w:vMerge/>
            <w:tcBorders>
              <w:top w:val="single" w:sz="4" w:space="0" w:color="auto"/>
              <w:left w:val="single" w:sz="4" w:space="0" w:color="auto"/>
              <w:bottom w:val="single" w:sz="4" w:space="0" w:color="000000"/>
              <w:right w:val="single" w:sz="4" w:space="0" w:color="000000"/>
            </w:tcBorders>
            <w:vAlign w:val="center"/>
          </w:tcPr>
          <w:p w14:paraId="4540060C" w14:textId="77777777" w:rsidR="00E72AE6" w:rsidRPr="00006B95" w:rsidRDefault="00E72AE6" w:rsidP="009100AB">
            <w:pPr>
              <w:widowControl/>
              <w:jc w:val="left"/>
              <w:rPr>
                <w:rFonts w:ascii="HG丸ｺﾞｼｯｸM-PRO" w:hAnsi="ＭＳ Ｐゴシック" w:cs="ＭＳ Ｐゴシック"/>
                <w:color w:val="000000" w:themeColor="text1"/>
                <w:kern w:val="0"/>
                <w:szCs w:val="21"/>
              </w:rPr>
            </w:pPr>
          </w:p>
        </w:tc>
        <w:tc>
          <w:tcPr>
            <w:tcW w:w="6046" w:type="dxa"/>
            <w:tcBorders>
              <w:top w:val="single" w:sz="4" w:space="0" w:color="auto"/>
              <w:left w:val="nil"/>
              <w:bottom w:val="nil"/>
              <w:right w:val="single" w:sz="4" w:space="0" w:color="auto"/>
            </w:tcBorders>
            <w:vAlign w:val="bottom"/>
          </w:tcPr>
          <w:p w14:paraId="4434CE0E" w14:textId="77777777" w:rsidR="00E72AE6" w:rsidRPr="00006B95" w:rsidRDefault="00E72AE6" w:rsidP="009100AB">
            <w:pPr>
              <w:widowControl/>
              <w:jc w:val="left"/>
              <w:rPr>
                <w:rFonts w:ascii="HG丸ｺﾞｼｯｸM-PRO" w:hAnsi="ＭＳ Ｐゴシック" w:cs="ＭＳ Ｐゴシック"/>
                <w:color w:val="000000" w:themeColor="text1"/>
                <w:kern w:val="0"/>
                <w:szCs w:val="21"/>
              </w:rPr>
            </w:pPr>
            <w:r w:rsidRPr="00006B95">
              <w:rPr>
                <w:rFonts w:ascii="HG丸ｺﾞｼｯｸM-PRO" w:hAnsi="ＭＳ Ｐゴシック" w:cs="ＭＳ Ｐゴシック" w:hint="eastAsia"/>
                <w:color w:val="000000" w:themeColor="text1"/>
                <w:kern w:val="0"/>
                <w:szCs w:val="21"/>
              </w:rPr>
              <w:t>(3) 砂防指定地内の森林で、次ぎに該当する場合は皆伐を行</w:t>
            </w:r>
            <w:r w:rsidR="00026596" w:rsidRPr="00006B95">
              <w:rPr>
                <w:rFonts w:ascii="HG丸ｺﾞｼｯｸM-PRO" w:hAnsi="ＭＳ Ｐゴシック" w:cs="ＭＳ Ｐゴシック" w:hint="eastAsia"/>
                <w:color w:val="000000" w:themeColor="text1"/>
                <w:kern w:val="0"/>
                <w:szCs w:val="21"/>
              </w:rPr>
              <w:t>う</w:t>
            </w:r>
          </w:p>
        </w:tc>
      </w:tr>
      <w:tr w:rsidR="00006B95" w:rsidRPr="00006B95" w14:paraId="59311513" w14:textId="77777777" w:rsidTr="00DE0852">
        <w:trPr>
          <w:trHeight w:val="270"/>
        </w:trPr>
        <w:tc>
          <w:tcPr>
            <w:tcW w:w="2175" w:type="dxa"/>
            <w:vMerge/>
            <w:tcBorders>
              <w:top w:val="single" w:sz="4" w:space="0" w:color="auto"/>
              <w:left w:val="single" w:sz="4" w:space="0" w:color="auto"/>
              <w:bottom w:val="single" w:sz="4" w:space="0" w:color="000000"/>
              <w:right w:val="single" w:sz="4" w:space="0" w:color="000000"/>
            </w:tcBorders>
            <w:vAlign w:val="center"/>
          </w:tcPr>
          <w:p w14:paraId="6277E4E1" w14:textId="77777777" w:rsidR="00E72AE6" w:rsidRPr="00006B95" w:rsidRDefault="00E72AE6" w:rsidP="009100AB">
            <w:pPr>
              <w:widowControl/>
              <w:jc w:val="left"/>
              <w:rPr>
                <w:rFonts w:ascii="HG丸ｺﾞｼｯｸM-PRO" w:hAnsi="ＭＳ Ｐゴシック" w:cs="ＭＳ Ｐゴシック"/>
                <w:color w:val="000000" w:themeColor="text1"/>
                <w:kern w:val="0"/>
                <w:szCs w:val="21"/>
              </w:rPr>
            </w:pPr>
          </w:p>
        </w:tc>
        <w:tc>
          <w:tcPr>
            <w:tcW w:w="6046" w:type="dxa"/>
            <w:tcBorders>
              <w:top w:val="nil"/>
              <w:left w:val="nil"/>
              <w:bottom w:val="nil"/>
              <w:right w:val="single" w:sz="4" w:space="0" w:color="000000"/>
            </w:tcBorders>
            <w:noWrap/>
            <w:vAlign w:val="bottom"/>
          </w:tcPr>
          <w:p w14:paraId="2C9487F9" w14:textId="77777777" w:rsidR="00E72AE6" w:rsidRPr="00006B95" w:rsidRDefault="00E72AE6" w:rsidP="00026596">
            <w:pPr>
              <w:widowControl/>
              <w:ind w:firstLineChars="100" w:firstLine="205"/>
              <w:jc w:val="left"/>
              <w:rPr>
                <w:rFonts w:ascii="HG丸ｺﾞｼｯｸM-PRO" w:hAnsi="ＭＳ Ｐゴシック" w:cs="ＭＳ Ｐゴシック"/>
                <w:color w:val="000000" w:themeColor="text1"/>
                <w:kern w:val="0"/>
                <w:szCs w:val="21"/>
              </w:rPr>
            </w:pPr>
            <w:r w:rsidRPr="00006B95">
              <w:rPr>
                <w:rFonts w:ascii="HG丸ｺﾞｼｯｸM-PRO" w:hAnsi="ＭＳ Ｐゴシック" w:cs="ＭＳ Ｐゴシック" w:hint="eastAsia"/>
                <w:color w:val="000000" w:themeColor="text1"/>
                <w:kern w:val="0"/>
                <w:szCs w:val="21"/>
              </w:rPr>
              <w:t>ことができる。</w:t>
            </w:r>
          </w:p>
        </w:tc>
      </w:tr>
      <w:tr w:rsidR="00006B95" w:rsidRPr="00006B95" w14:paraId="793BEEE4" w14:textId="77777777" w:rsidTr="00DE0852">
        <w:trPr>
          <w:trHeight w:val="270"/>
        </w:trPr>
        <w:tc>
          <w:tcPr>
            <w:tcW w:w="2175" w:type="dxa"/>
            <w:vMerge/>
            <w:tcBorders>
              <w:top w:val="single" w:sz="4" w:space="0" w:color="auto"/>
              <w:left w:val="single" w:sz="4" w:space="0" w:color="auto"/>
              <w:bottom w:val="single" w:sz="4" w:space="0" w:color="000000"/>
              <w:right w:val="single" w:sz="4" w:space="0" w:color="000000"/>
            </w:tcBorders>
            <w:vAlign w:val="center"/>
          </w:tcPr>
          <w:p w14:paraId="4B026DE4" w14:textId="77777777" w:rsidR="00E72AE6" w:rsidRPr="00006B95" w:rsidRDefault="00E72AE6" w:rsidP="009100AB">
            <w:pPr>
              <w:widowControl/>
              <w:jc w:val="left"/>
              <w:rPr>
                <w:rFonts w:ascii="HG丸ｺﾞｼｯｸM-PRO" w:hAnsi="ＭＳ Ｐゴシック" w:cs="ＭＳ Ｐゴシック"/>
                <w:color w:val="000000" w:themeColor="text1"/>
                <w:kern w:val="0"/>
                <w:szCs w:val="21"/>
              </w:rPr>
            </w:pPr>
          </w:p>
        </w:tc>
        <w:tc>
          <w:tcPr>
            <w:tcW w:w="6046" w:type="dxa"/>
            <w:tcBorders>
              <w:top w:val="nil"/>
              <w:left w:val="nil"/>
              <w:bottom w:val="nil"/>
              <w:right w:val="single" w:sz="4" w:space="0" w:color="000000"/>
            </w:tcBorders>
            <w:noWrap/>
            <w:vAlign w:val="bottom"/>
          </w:tcPr>
          <w:p w14:paraId="373EA490" w14:textId="77777777" w:rsidR="00E72AE6" w:rsidRPr="00006B95" w:rsidRDefault="00E72AE6" w:rsidP="009100AB">
            <w:pPr>
              <w:widowControl/>
              <w:jc w:val="left"/>
              <w:rPr>
                <w:rFonts w:ascii="HG丸ｺﾞｼｯｸM-PRO" w:hAnsi="ＭＳ Ｐゴシック" w:cs="ＭＳ Ｐゴシック"/>
                <w:color w:val="000000" w:themeColor="text1"/>
                <w:kern w:val="0"/>
                <w:szCs w:val="21"/>
              </w:rPr>
            </w:pPr>
            <w:r w:rsidRPr="00006B95">
              <w:rPr>
                <w:rFonts w:ascii="HG丸ｺﾞｼｯｸM-PRO" w:hAnsi="ＭＳ Ｐゴシック" w:cs="ＭＳ Ｐゴシック" w:hint="eastAsia"/>
                <w:color w:val="000000" w:themeColor="text1"/>
                <w:kern w:val="0"/>
                <w:szCs w:val="21"/>
              </w:rPr>
              <w:t>①伐採面積が1ｈａ未満のもの</w:t>
            </w:r>
          </w:p>
        </w:tc>
      </w:tr>
      <w:tr w:rsidR="00006B95" w:rsidRPr="00006B95" w14:paraId="60931A1F" w14:textId="77777777" w:rsidTr="00DE0852">
        <w:trPr>
          <w:trHeight w:val="270"/>
        </w:trPr>
        <w:tc>
          <w:tcPr>
            <w:tcW w:w="2175" w:type="dxa"/>
            <w:vMerge/>
            <w:tcBorders>
              <w:top w:val="single" w:sz="4" w:space="0" w:color="auto"/>
              <w:left w:val="single" w:sz="4" w:space="0" w:color="auto"/>
              <w:bottom w:val="single" w:sz="4" w:space="0" w:color="000000"/>
              <w:right w:val="single" w:sz="4" w:space="0" w:color="000000"/>
            </w:tcBorders>
            <w:vAlign w:val="center"/>
          </w:tcPr>
          <w:p w14:paraId="0B48A515" w14:textId="77777777" w:rsidR="00E72AE6" w:rsidRPr="00006B95" w:rsidRDefault="00E72AE6" w:rsidP="009100AB">
            <w:pPr>
              <w:widowControl/>
              <w:jc w:val="left"/>
              <w:rPr>
                <w:rFonts w:ascii="HG丸ｺﾞｼｯｸM-PRO" w:hAnsi="ＭＳ Ｐゴシック" w:cs="ＭＳ Ｐゴシック"/>
                <w:color w:val="000000" w:themeColor="text1"/>
                <w:kern w:val="0"/>
                <w:szCs w:val="21"/>
              </w:rPr>
            </w:pPr>
          </w:p>
        </w:tc>
        <w:tc>
          <w:tcPr>
            <w:tcW w:w="6046" w:type="dxa"/>
            <w:tcBorders>
              <w:top w:val="nil"/>
              <w:left w:val="nil"/>
              <w:bottom w:val="single" w:sz="4" w:space="0" w:color="auto"/>
              <w:right w:val="single" w:sz="4" w:space="0" w:color="000000"/>
            </w:tcBorders>
            <w:noWrap/>
            <w:vAlign w:val="bottom"/>
          </w:tcPr>
          <w:p w14:paraId="7CF1BAAB" w14:textId="77777777" w:rsidR="00E72AE6" w:rsidRPr="00006B95" w:rsidRDefault="00171436" w:rsidP="009100AB">
            <w:pPr>
              <w:widowControl/>
              <w:jc w:val="left"/>
              <w:rPr>
                <w:rFonts w:ascii="HG丸ｺﾞｼｯｸM-PRO" w:hAnsi="ＭＳ Ｐゴシック" w:cs="ＭＳ Ｐゴシック"/>
                <w:color w:val="000000" w:themeColor="text1"/>
                <w:kern w:val="0"/>
                <w:szCs w:val="21"/>
              </w:rPr>
            </w:pPr>
            <w:r w:rsidRPr="00006B95">
              <w:rPr>
                <w:rFonts w:ascii="HG丸ｺﾞｼｯｸM-PRO" w:hAnsi="ＭＳ Ｐゴシック" w:cs="ＭＳ Ｐゴシック" w:hint="eastAsia"/>
                <w:color w:val="000000" w:themeColor="text1"/>
                <w:kern w:val="0"/>
                <w:szCs w:val="21"/>
              </w:rPr>
              <w:t>②森林経営</w:t>
            </w:r>
            <w:r w:rsidR="00E72AE6" w:rsidRPr="00006B95">
              <w:rPr>
                <w:rFonts w:ascii="HG丸ｺﾞｼｯｸM-PRO" w:hAnsi="ＭＳ Ｐゴシック" w:cs="ＭＳ Ｐゴシック" w:hint="eastAsia"/>
                <w:color w:val="000000" w:themeColor="text1"/>
                <w:kern w:val="0"/>
                <w:szCs w:val="21"/>
              </w:rPr>
              <w:t>計画で皆伐として計画されたもの</w:t>
            </w:r>
          </w:p>
        </w:tc>
      </w:tr>
    </w:tbl>
    <w:p w14:paraId="065DF59A" w14:textId="2DC1FE28" w:rsidR="00E72AE6" w:rsidRPr="00006B95" w:rsidRDefault="00251EAA" w:rsidP="004E7774">
      <w:pPr>
        <w:spacing w:beforeLines="50" w:before="145"/>
        <w:rPr>
          <w:b/>
          <w:color w:val="000000" w:themeColor="text1"/>
          <w:szCs w:val="21"/>
        </w:rPr>
      </w:pPr>
      <w:r w:rsidRPr="00006B95">
        <w:rPr>
          <w:rFonts w:hint="eastAsia"/>
          <w:color w:val="000000" w:themeColor="text1"/>
          <w:szCs w:val="21"/>
        </w:rPr>
        <w:t xml:space="preserve">　</w:t>
      </w:r>
      <w:r w:rsidR="00E72AE6" w:rsidRPr="00006B95">
        <w:rPr>
          <w:rFonts w:hint="eastAsia"/>
          <w:b/>
          <w:color w:val="000000" w:themeColor="text1"/>
          <w:szCs w:val="21"/>
        </w:rPr>
        <w:t xml:space="preserve">（３）森林施業の技術および知識の普及・指導に関する事項　</w:t>
      </w:r>
    </w:p>
    <w:p w14:paraId="5DA3BC5B" w14:textId="77777777" w:rsidR="00E72AE6" w:rsidRPr="00006B95" w:rsidRDefault="00E72AE6" w:rsidP="0041764C">
      <w:pPr>
        <w:ind w:leftChars="200" w:left="410" w:firstLineChars="100" w:firstLine="205"/>
        <w:rPr>
          <w:color w:val="000000" w:themeColor="text1"/>
        </w:rPr>
      </w:pPr>
      <w:r w:rsidRPr="00006B95">
        <w:rPr>
          <w:rFonts w:hint="eastAsia"/>
          <w:color w:val="000000" w:themeColor="text1"/>
          <w:szCs w:val="21"/>
        </w:rPr>
        <w:t>地域の特性に応じた具体的な施業</w:t>
      </w:r>
      <w:r w:rsidRPr="00006B95">
        <w:rPr>
          <w:rFonts w:hint="eastAsia"/>
          <w:color w:val="000000" w:themeColor="text1"/>
        </w:rPr>
        <w:t xml:space="preserve">の方法に関して、森林組合等の林業事業体、北海道指導林家や青年林業士など地域の関係者の合意形成を図り、適切な方法による間伐等の森林整備が進むよう道の指導機関と連携した普及啓発を進めます。　</w:t>
      </w:r>
    </w:p>
    <w:p w14:paraId="6D7DDDBA" w14:textId="77777777" w:rsidR="00E72AE6" w:rsidRPr="00006B95" w:rsidRDefault="00E72AE6" w:rsidP="0041764C">
      <w:pPr>
        <w:spacing w:beforeLines="50" w:before="145"/>
        <w:ind w:firstLineChars="100" w:firstLine="206"/>
        <w:rPr>
          <w:b/>
          <w:color w:val="000000" w:themeColor="text1"/>
        </w:rPr>
      </w:pPr>
      <w:r w:rsidRPr="00006B95">
        <w:rPr>
          <w:rFonts w:hint="eastAsia"/>
          <w:b/>
          <w:color w:val="000000" w:themeColor="text1"/>
        </w:rPr>
        <w:t>（４）</w:t>
      </w:r>
      <w:r w:rsidRPr="00006B95">
        <w:rPr>
          <w:rFonts w:hint="eastAsia"/>
          <w:b/>
          <w:color w:val="000000" w:themeColor="text1"/>
          <w:spacing w:val="2"/>
          <w:w w:val="94"/>
          <w:kern w:val="0"/>
          <w:fitText w:val="8610" w:id="751056896"/>
        </w:rPr>
        <w:t>森林の管理の状況等から公益的機能の維持・向上を図るために特に整備すべき森林に関する</w:t>
      </w:r>
      <w:r w:rsidR="003D5D45" w:rsidRPr="00006B95">
        <w:rPr>
          <w:rFonts w:hint="eastAsia"/>
          <w:b/>
          <w:color w:val="000000" w:themeColor="text1"/>
          <w:spacing w:val="2"/>
          <w:w w:val="94"/>
          <w:kern w:val="0"/>
          <w:fitText w:val="8610" w:id="751056896"/>
        </w:rPr>
        <w:t>事</w:t>
      </w:r>
      <w:r w:rsidR="003D5D45" w:rsidRPr="00006B95">
        <w:rPr>
          <w:rFonts w:hint="eastAsia"/>
          <w:b/>
          <w:color w:val="000000" w:themeColor="text1"/>
          <w:spacing w:val="-29"/>
          <w:w w:val="94"/>
          <w:kern w:val="0"/>
          <w:fitText w:val="8610" w:id="751056896"/>
        </w:rPr>
        <w:t>項</w:t>
      </w:r>
    </w:p>
    <w:p w14:paraId="7BEBFDAB" w14:textId="77777777" w:rsidR="0041764C" w:rsidRPr="00006B95" w:rsidRDefault="00171436" w:rsidP="0041764C">
      <w:pPr>
        <w:ind w:leftChars="200" w:left="410" w:firstLineChars="100" w:firstLine="205"/>
        <w:jc w:val="left"/>
        <w:rPr>
          <w:color w:val="000000" w:themeColor="text1"/>
        </w:rPr>
      </w:pPr>
      <w:r w:rsidRPr="00006B95">
        <w:rPr>
          <w:rFonts w:hint="eastAsia"/>
          <w:color w:val="000000" w:themeColor="text1"/>
        </w:rPr>
        <w:t>当</w:t>
      </w:r>
      <w:r w:rsidR="00E72AE6" w:rsidRPr="00006B95">
        <w:rPr>
          <w:rFonts w:hint="eastAsia"/>
          <w:color w:val="000000" w:themeColor="text1"/>
        </w:rPr>
        <w:t>町の人工林は３５年生以下の林分が多くを占めているが、間伐の実施は十分ではないことから国庫補助事業等の活用による間伐の推進と併せこれまでに一度も間伐を行っていない森林が集団的に存する地区においては施業方法の十分な検討と集団的事業の実施に努め間伐を推進することとします</w:t>
      </w:r>
      <w:r w:rsidR="0041764C" w:rsidRPr="00006B95">
        <w:rPr>
          <w:rFonts w:hint="eastAsia"/>
          <w:color w:val="000000" w:themeColor="text1"/>
        </w:rPr>
        <w:t xml:space="preserve">。　</w:t>
      </w:r>
    </w:p>
    <w:p w14:paraId="4CFA1510" w14:textId="322977F7" w:rsidR="00E72AE6" w:rsidRPr="00006B95" w:rsidRDefault="00E72AE6" w:rsidP="0041764C">
      <w:pPr>
        <w:ind w:leftChars="200" w:left="410" w:firstLineChars="100" w:firstLine="205"/>
        <w:jc w:val="left"/>
        <w:rPr>
          <w:color w:val="000000" w:themeColor="text1"/>
        </w:rPr>
      </w:pPr>
      <w:r w:rsidRPr="00006B95">
        <w:rPr>
          <w:rFonts w:hint="eastAsia"/>
          <w:color w:val="000000" w:themeColor="text1"/>
        </w:rPr>
        <w:t>また、水道水源である平田内川上流の熊石平・熊石鮎川地区は、水資源のかん養の機能を特に発揮させる必要があることから、長伐期施業の導入を促進することとし適切な森林整備を図るものとします。</w:t>
      </w:r>
    </w:p>
    <w:p w14:paraId="3106F076" w14:textId="77777777" w:rsidR="0030463F" w:rsidRPr="00006B95" w:rsidRDefault="00E72AE6" w:rsidP="0041764C">
      <w:pPr>
        <w:spacing w:beforeLines="50" w:before="145"/>
        <w:ind w:firstLineChars="100" w:firstLine="206"/>
        <w:rPr>
          <w:b/>
          <w:color w:val="000000" w:themeColor="text1"/>
        </w:rPr>
      </w:pPr>
      <w:r w:rsidRPr="00006B95">
        <w:rPr>
          <w:rFonts w:hint="eastAsia"/>
          <w:b/>
          <w:color w:val="000000" w:themeColor="text1"/>
        </w:rPr>
        <w:t>（５）</w:t>
      </w:r>
      <w:r w:rsidR="001F5B0C" w:rsidRPr="00006B95">
        <w:rPr>
          <w:rFonts w:hint="eastAsia"/>
          <w:b/>
          <w:color w:val="000000" w:themeColor="text1"/>
        </w:rPr>
        <w:t>森林施業共同化重点実施地区</w:t>
      </w:r>
    </w:p>
    <w:p w14:paraId="7243BD0D" w14:textId="77777777" w:rsidR="00E72AE6" w:rsidRPr="00006B95" w:rsidRDefault="00D307C3" w:rsidP="0041764C">
      <w:pPr>
        <w:ind w:leftChars="200" w:left="410" w:firstLineChars="100" w:firstLine="205"/>
        <w:rPr>
          <w:color w:val="000000" w:themeColor="text1"/>
        </w:rPr>
      </w:pPr>
      <w:r w:rsidRPr="00006B95">
        <w:rPr>
          <w:rFonts w:hint="eastAsia"/>
          <w:color w:val="000000" w:themeColor="text1"/>
        </w:rPr>
        <w:t>「森林施業共同化重点実施地区」は、森林施業の共同化を組織的、効率的に行うことを旨とする区域であり、当該区域において基幹路網の継続的な開設を行う路線及び区域は次のとおりです。</w:t>
      </w:r>
    </w:p>
    <w:tbl>
      <w:tblPr>
        <w:tblpPr w:leftFromText="142" w:rightFromText="142" w:vertAnchor="text" w:horzAnchor="margin" w:tblpXSpec="center" w:tblpY="92"/>
        <w:tblW w:w="8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7"/>
        <w:gridCol w:w="1246"/>
        <w:gridCol w:w="1843"/>
        <w:gridCol w:w="1559"/>
        <w:gridCol w:w="2126"/>
      </w:tblGrid>
      <w:tr w:rsidR="00006B95" w:rsidRPr="00006B95" w14:paraId="6F428ABF" w14:textId="77777777" w:rsidTr="001F5B0C">
        <w:trPr>
          <w:trHeight w:val="443"/>
        </w:trPr>
        <w:tc>
          <w:tcPr>
            <w:tcW w:w="1447" w:type="dxa"/>
          </w:tcPr>
          <w:p w14:paraId="2BB881ED" w14:textId="77777777" w:rsidR="001F5B0C" w:rsidRPr="00006B95" w:rsidRDefault="001F5B0C" w:rsidP="001F5B0C">
            <w:pPr>
              <w:jc w:val="center"/>
              <w:rPr>
                <w:color w:val="000000" w:themeColor="text1"/>
              </w:rPr>
            </w:pPr>
            <w:r w:rsidRPr="00006B95">
              <w:rPr>
                <w:rFonts w:hint="eastAsia"/>
                <w:color w:val="000000" w:themeColor="text1"/>
              </w:rPr>
              <w:t>路線名</w:t>
            </w:r>
          </w:p>
        </w:tc>
        <w:tc>
          <w:tcPr>
            <w:tcW w:w="1246" w:type="dxa"/>
          </w:tcPr>
          <w:p w14:paraId="605D31A5" w14:textId="77777777" w:rsidR="001F5B0C" w:rsidRPr="00006B95" w:rsidRDefault="001F5B0C" w:rsidP="00D307C3">
            <w:pPr>
              <w:ind w:leftChars="-1" w:left="-2"/>
              <w:jc w:val="center"/>
              <w:rPr>
                <w:color w:val="000000" w:themeColor="text1"/>
              </w:rPr>
            </w:pPr>
            <w:r w:rsidRPr="00006B95">
              <w:rPr>
                <w:rFonts w:hint="eastAsia"/>
                <w:color w:val="000000" w:themeColor="text1"/>
              </w:rPr>
              <w:t>地区の名称</w:t>
            </w:r>
          </w:p>
        </w:tc>
        <w:tc>
          <w:tcPr>
            <w:tcW w:w="1843" w:type="dxa"/>
          </w:tcPr>
          <w:p w14:paraId="72466AE5" w14:textId="77777777" w:rsidR="001F5B0C" w:rsidRPr="00006B95" w:rsidRDefault="001F5B0C" w:rsidP="001F5B0C">
            <w:pPr>
              <w:jc w:val="center"/>
              <w:rPr>
                <w:color w:val="000000" w:themeColor="text1"/>
              </w:rPr>
            </w:pPr>
            <w:r w:rsidRPr="00006B95">
              <w:rPr>
                <w:rFonts w:hint="eastAsia"/>
                <w:color w:val="000000" w:themeColor="text1"/>
              </w:rPr>
              <w:t>地区の所在</w:t>
            </w:r>
          </w:p>
        </w:tc>
        <w:tc>
          <w:tcPr>
            <w:tcW w:w="1559" w:type="dxa"/>
          </w:tcPr>
          <w:p w14:paraId="127FB8DF" w14:textId="77777777" w:rsidR="001F5B0C" w:rsidRPr="00006B95" w:rsidRDefault="001F5B0C" w:rsidP="001F5B0C">
            <w:pPr>
              <w:ind w:left="106"/>
              <w:jc w:val="center"/>
              <w:rPr>
                <w:color w:val="000000" w:themeColor="text1"/>
              </w:rPr>
            </w:pPr>
            <w:r w:rsidRPr="00006B95">
              <w:rPr>
                <w:rFonts w:hint="eastAsia"/>
                <w:color w:val="000000" w:themeColor="text1"/>
              </w:rPr>
              <w:t>区域面積</w:t>
            </w:r>
          </w:p>
        </w:tc>
        <w:tc>
          <w:tcPr>
            <w:tcW w:w="2126" w:type="dxa"/>
          </w:tcPr>
          <w:p w14:paraId="48E40938" w14:textId="77777777" w:rsidR="001F5B0C" w:rsidRPr="00006B95" w:rsidRDefault="001F5B0C" w:rsidP="001F5B0C">
            <w:pPr>
              <w:ind w:left="-99"/>
              <w:jc w:val="center"/>
              <w:rPr>
                <w:color w:val="000000" w:themeColor="text1"/>
              </w:rPr>
            </w:pPr>
            <w:r w:rsidRPr="00006B95">
              <w:rPr>
                <w:rFonts w:hint="eastAsia"/>
                <w:color w:val="000000" w:themeColor="text1"/>
              </w:rPr>
              <w:t>備　　　　　　考</w:t>
            </w:r>
          </w:p>
        </w:tc>
      </w:tr>
      <w:tr w:rsidR="00006B95" w:rsidRPr="00006B95" w14:paraId="4523AECE" w14:textId="77777777" w:rsidTr="001F5B0C">
        <w:trPr>
          <w:trHeight w:val="515"/>
        </w:trPr>
        <w:tc>
          <w:tcPr>
            <w:tcW w:w="1447" w:type="dxa"/>
          </w:tcPr>
          <w:p w14:paraId="66D1C6AF" w14:textId="77777777" w:rsidR="001F5B0C" w:rsidRPr="00006B95" w:rsidRDefault="002B50A6" w:rsidP="002B50A6">
            <w:pPr>
              <w:widowControl/>
              <w:rPr>
                <w:color w:val="000000" w:themeColor="text1"/>
              </w:rPr>
            </w:pPr>
            <w:r w:rsidRPr="00006B95">
              <w:rPr>
                <w:rFonts w:hint="eastAsia"/>
                <w:color w:val="000000" w:themeColor="text1"/>
              </w:rPr>
              <w:t>該当なし</w:t>
            </w:r>
          </w:p>
        </w:tc>
        <w:tc>
          <w:tcPr>
            <w:tcW w:w="1246" w:type="dxa"/>
          </w:tcPr>
          <w:p w14:paraId="18C006D0" w14:textId="77777777" w:rsidR="001F5B0C" w:rsidRPr="00006B95" w:rsidRDefault="001F5B0C" w:rsidP="001F5B0C">
            <w:pPr>
              <w:widowControl/>
              <w:jc w:val="left"/>
              <w:rPr>
                <w:color w:val="000000" w:themeColor="text1"/>
              </w:rPr>
            </w:pPr>
          </w:p>
        </w:tc>
        <w:tc>
          <w:tcPr>
            <w:tcW w:w="1843" w:type="dxa"/>
          </w:tcPr>
          <w:p w14:paraId="19D207DF" w14:textId="77777777" w:rsidR="001F5B0C" w:rsidRPr="00006B95" w:rsidRDefault="001F5B0C" w:rsidP="001F5B0C">
            <w:pPr>
              <w:widowControl/>
              <w:jc w:val="left"/>
              <w:rPr>
                <w:color w:val="000000" w:themeColor="text1"/>
              </w:rPr>
            </w:pPr>
          </w:p>
        </w:tc>
        <w:tc>
          <w:tcPr>
            <w:tcW w:w="1559" w:type="dxa"/>
          </w:tcPr>
          <w:p w14:paraId="2984B33B" w14:textId="77777777" w:rsidR="001F5B0C" w:rsidRPr="00006B95" w:rsidRDefault="00062A75" w:rsidP="001F5B0C">
            <w:pPr>
              <w:widowControl/>
              <w:jc w:val="left"/>
              <w:rPr>
                <w:color w:val="000000" w:themeColor="text1"/>
              </w:rPr>
            </w:pPr>
            <w:r w:rsidRPr="00006B95">
              <w:rPr>
                <w:rFonts w:hint="eastAsia"/>
                <w:color w:val="000000" w:themeColor="text1"/>
              </w:rPr>
              <w:t xml:space="preserve">　　　　　</w:t>
            </w:r>
            <w:r w:rsidRPr="00006B95">
              <w:rPr>
                <w:rFonts w:hint="eastAsia"/>
                <w:color w:val="000000" w:themeColor="text1"/>
              </w:rPr>
              <w:t>ha</w:t>
            </w:r>
          </w:p>
        </w:tc>
        <w:tc>
          <w:tcPr>
            <w:tcW w:w="2126" w:type="dxa"/>
          </w:tcPr>
          <w:p w14:paraId="62DCA145" w14:textId="77777777" w:rsidR="001F5B0C" w:rsidRPr="00006B95" w:rsidRDefault="001F5B0C" w:rsidP="001F5B0C">
            <w:pPr>
              <w:widowControl/>
              <w:jc w:val="left"/>
              <w:rPr>
                <w:color w:val="000000" w:themeColor="text1"/>
              </w:rPr>
            </w:pPr>
          </w:p>
        </w:tc>
      </w:tr>
    </w:tbl>
    <w:p w14:paraId="04F5ED68" w14:textId="77777777" w:rsidR="001F5B0C" w:rsidRPr="00006B95" w:rsidRDefault="001F5B0C" w:rsidP="001F5B0C">
      <w:pPr>
        <w:ind w:leftChars="400" w:left="820" w:firstLineChars="100" w:firstLine="205"/>
        <w:rPr>
          <w:color w:val="000000" w:themeColor="text1"/>
        </w:rPr>
      </w:pPr>
    </w:p>
    <w:p w14:paraId="69A156B7" w14:textId="77777777" w:rsidR="00E72AE6" w:rsidRPr="00006B95" w:rsidRDefault="00E72AE6" w:rsidP="000D01B8">
      <w:pPr>
        <w:ind w:leftChars="300" w:left="615"/>
        <w:rPr>
          <w:color w:val="000000" w:themeColor="text1"/>
        </w:rPr>
      </w:pPr>
    </w:p>
    <w:p w14:paraId="6D88A390" w14:textId="77777777" w:rsidR="00E72AE6" w:rsidRPr="00006B95" w:rsidRDefault="00E72AE6" w:rsidP="000D01B8">
      <w:pPr>
        <w:ind w:leftChars="300" w:left="615"/>
        <w:rPr>
          <w:color w:val="000000" w:themeColor="text1"/>
        </w:rPr>
      </w:pPr>
    </w:p>
    <w:p w14:paraId="139577BE" w14:textId="116152B3" w:rsidR="00D46084" w:rsidRPr="00006B95" w:rsidRDefault="00D46084">
      <w:pPr>
        <w:widowControl/>
        <w:jc w:val="left"/>
        <w:rPr>
          <w:b/>
          <w:color w:val="000000" w:themeColor="text1"/>
          <w:sz w:val="24"/>
        </w:rPr>
      </w:pPr>
    </w:p>
    <w:sectPr w:rsidR="00D46084" w:rsidRPr="00006B95" w:rsidSect="001D37EB">
      <w:footerReference w:type="default" r:id="rId9"/>
      <w:pgSz w:w="11906" w:h="16838" w:code="9"/>
      <w:pgMar w:top="851" w:right="1134" w:bottom="851" w:left="1134" w:header="0" w:footer="0" w:gutter="0"/>
      <w:pgNumType w:fmt="numberInDash" w:start="1"/>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CDA11" w14:textId="77777777" w:rsidR="0077585F" w:rsidRDefault="0077585F">
      <w:r>
        <w:separator/>
      </w:r>
    </w:p>
  </w:endnote>
  <w:endnote w:type="continuationSeparator" w:id="0">
    <w:p w14:paraId="6B51B6AB" w14:textId="77777777" w:rsidR="0077585F" w:rsidRDefault="0077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538052"/>
      <w:docPartObj>
        <w:docPartGallery w:val="Page Numbers (Bottom of Page)"/>
        <w:docPartUnique/>
      </w:docPartObj>
    </w:sdtPr>
    <w:sdtContent>
      <w:p w14:paraId="0E8118C0" w14:textId="318597E8" w:rsidR="00671C28" w:rsidRDefault="00671C28">
        <w:pPr>
          <w:pStyle w:val="a5"/>
          <w:jc w:val="center"/>
        </w:pPr>
        <w:r>
          <w:fldChar w:fldCharType="begin"/>
        </w:r>
        <w:r>
          <w:instrText>PAGE   \* MERGEFORMAT</w:instrText>
        </w:r>
        <w:r>
          <w:fldChar w:fldCharType="separate"/>
        </w:r>
        <w:r w:rsidR="007369D3" w:rsidRPr="007369D3">
          <w:rPr>
            <w:noProof/>
            <w:lang w:val="ja-JP"/>
          </w:rPr>
          <w:t>-</w:t>
        </w:r>
        <w:r w:rsidR="007369D3">
          <w:rPr>
            <w:noProof/>
          </w:rPr>
          <w:t xml:space="preserve"> 30 -</w:t>
        </w:r>
        <w:r>
          <w:rPr>
            <w:noProof/>
          </w:rPr>
          <w:fldChar w:fldCharType="end"/>
        </w:r>
      </w:p>
    </w:sdtContent>
  </w:sdt>
  <w:p w14:paraId="099F3C8B" w14:textId="77777777" w:rsidR="00671C28" w:rsidRDefault="00671C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B6CBA" w14:textId="77777777" w:rsidR="0077585F" w:rsidRDefault="0077585F">
      <w:r>
        <w:separator/>
      </w:r>
    </w:p>
  </w:footnote>
  <w:footnote w:type="continuationSeparator" w:id="0">
    <w:p w14:paraId="1B2BC8ED" w14:textId="77777777" w:rsidR="0077585F" w:rsidRDefault="00775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38C1"/>
    <w:multiLevelType w:val="hybridMultilevel"/>
    <w:tmpl w:val="1CD097BA"/>
    <w:lvl w:ilvl="0" w:tplc="9A7AA158">
      <w:start w:val="1"/>
      <w:numFmt w:val="decimalEnclosedCircle"/>
      <w:lvlText w:val="%1"/>
      <w:lvlJc w:val="left"/>
      <w:pPr>
        <w:ind w:left="5220" w:hanging="360"/>
      </w:pPr>
      <w:rPr>
        <w:rFonts w:hint="default"/>
      </w:rPr>
    </w:lvl>
    <w:lvl w:ilvl="1" w:tplc="04090017" w:tentative="1">
      <w:start w:val="1"/>
      <w:numFmt w:val="aiueoFullWidth"/>
      <w:lvlText w:val="(%2)"/>
      <w:lvlJc w:val="left"/>
      <w:pPr>
        <w:ind w:left="5700" w:hanging="420"/>
      </w:pPr>
    </w:lvl>
    <w:lvl w:ilvl="2" w:tplc="04090011" w:tentative="1">
      <w:start w:val="1"/>
      <w:numFmt w:val="decimalEnclosedCircle"/>
      <w:lvlText w:val="%3"/>
      <w:lvlJc w:val="left"/>
      <w:pPr>
        <w:ind w:left="6120" w:hanging="420"/>
      </w:pPr>
    </w:lvl>
    <w:lvl w:ilvl="3" w:tplc="0409000F" w:tentative="1">
      <w:start w:val="1"/>
      <w:numFmt w:val="decimal"/>
      <w:lvlText w:val="%4."/>
      <w:lvlJc w:val="left"/>
      <w:pPr>
        <w:ind w:left="6540" w:hanging="420"/>
      </w:pPr>
    </w:lvl>
    <w:lvl w:ilvl="4" w:tplc="04090017" w:tentative="1">
      <w:start w:val="1"/>
      <w:numFmt w:val="aiueoFullWidth"/>
      <w:lvlText w:val="(%5)"/>
      <w:lvlJc w:val="left"/>
      <w:pPr>
        <w:ind w:left="6960" w:hanging="420"/>
      </w:pPr>
    </w:lvl>
    <w:lvl w:ilvl="5" w:tplc="04090011" w:tentative="1">
      <w:start w:val="1"/>
      <w:numFmt w:val="decimalEnclosedCircle"/>
      <w:lvlText w:val="%6"/>
      <w:lvlJc w:val="left"/>
      <w:pPr>
        <w:ind w:left="7380" w:hanging="420"/>
      </w:pPr>
    </w:lvl>
    <w:lvl w:ilvl="6" w:tplc="0409000F" w:tentative="1">
      <w:start w:val="1"/>
      <w:numFmt w:val="decimal"/>
      <w:lvlText w:val="%7."/>
      <w:lvlJc w:val="left"/>
      <w:pPr>
        <w:ind w:left="7800" w:hanging="420"/>
      </w:pPr>
    </w:lvl>
    <w:lvl w:ilvl="7" w:tplc="04090017" w:tentative="1">
      <w:start w:val="1"/>
      <w:numFmt w:val="aiueoFullWidth"/>
      <w:lvlText w:val="(%8)"/>
      <w:lvlJc w:val="left"/>
      <w:pPr>
        <w:ind w:left="8220" w:hanging="420"/>
      </w:pPr>
    </w:lvl>
    <w:lvl w:ilvl="8" w:tplc="04090011" w:tentative="1">
      <w:start w:val="1"/>
      <w:numFmt w:val="decimalEnclosedCircle"/>
      <w:lvlText w:val="%9"/>
      <w:lvlJc w:val="left"/>
      <w:pPr>
        <w:ind w:left="8640" w:hanging="420"/>
      </w:pPr>
    </w:lvl>
  </w:abstractNum>
  <w:abstractNum w:abstractNumId="1" w15:restartNumberingAfterBreak="0">
    <w:nsid w:val="18064FF1"/>
    <w:multiLevelType w:val="hybridMultilevel"/>
    <w:tmpl w:val="AD6693CC"/>
    <w:lvl w:ilvl="0" w:tplc="C07626B8">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1E6B308C"/>
    <w:multiLevelType w:val="hybridMultilevel"/>
    <w:tmpl w:val="5596ACB4"/>
    <w:lvl w:ilvl="0" w:tplc="1DF0001A">
      <w:start w:val="1"/>
      <w:numFmt w:val="decimalEnclosedCircle"/>
      <w:lvlText w:val="%1"/>
      <w:lvlJc w:val="left"/>
      <w:pPr>
        <w:ind w:left="317" w:hanging="360"/>
      </w:pPr>
      <w:rPr>
        <w:rFonts w:hint="default"/>
      </w:rPr>
    </w:lvl>
    <w:lvl w:ilvl="1" w:tplc="04090017" w:tentative="1">
      <w:start w:val="1"/>
      <w:numFmt w:val="aiueoFullWidth"/>
      <w:lvlText w:val="(%2)"/>
      <w:lvlJc w:val="left"/>
      <w:pPr>
        <w:ind w:left="797" w:hanging="420"/>
      </w:pPr>
    </w:lvl>
    <w:lvl w:ilvl="2" w:tplc="04090011" w:tentative="1">
      <w:start w:val="1"/>
      <w:numFmt w:val="decimalEnclosedCircle"/>
      <w:lvlText w:val="%3"/>
      <w:lvlJc w:val="left"/>
      <w:pPr>
        <w:ind w:left="1217" w:hanging="420"/>
      </w:pPr>
    </w:lvl>
    <w:lvl w:ilvl="3" w:tplc="0409000F" w:tentative="1">
      <w:start w:val="1"/>
      <w:numFmt w:val="decimal"/>
      <w:lvlText w:val="%4."/>
      <w:lvlJc w:val="left"/>
      <w:pPr>
        <w:ind w:left="1637" w:hanging="420"/>
      </w:pPr>
    </w:lvl>
    <w:lvl w:ilvl="4" w:tplc="04090017" w:tentative="1">
      <w:start w:val="1"/>
      <w:numFmt w:val="aiueoFullWidth"/>
      <w:lvlText w:val="(%5)"/>
      <w:lvlJc w:val="left"/>
      <w:pPr>
        <w:ind w:left="2057" w:hanging="420"/>
      </w:pPr>
    </w:lvl>
    <w:lvl w:ilvl="5" w:tplc="04090011" w:tentative="1">
      <w:start w:val="1"/>
      <w:numFmt w:val="decimalEnclosedCircle"/>
      <w:lvlText w:val="%6"/>
      <w:lvlJc w:val="left"/>
      <w:pPr>
        <w:ind w:left="2477" w:hanging="420"/>
      </w:pPr>
    </w:lvl>
    <w:lvl w:ilvl="6" w:tplc="0409000F" w:tentative="1">
      <w:start w:val="1"/>
      <w:numFmt w:val="decimal"/>
      <w:lvlText w:val="%7."/>
      <w:lvlJc w:val="left"/>
      <w:pPr>
        <w:ind w:left="2897" w:hanging="420"/>
      </w:pPr>
    </w:lvl>
    <w:lvl w:ilvl="7" w:tplc="04090017" w:tentative="1">
      <w:start w:val="1"/>
      <w:numFmt w:val="aiueoFullWidth"/>
      <w:lvlText w:val="(%8)"/>
      <w:lvlJc w:val="left"/>
      <w:pPr>
        <w:ind w:left="3317" w:hanging="420"/>
      </w:pPr>
    </w:lvl>
    <w:lvl w:ilvl="8" w:tplc="04090011" w:tentative="1">
      <w:start w:val="1"/>
      <w:numFmt w:val="decimalEnclosedCircle"/>
      <w:lvlText w:val="%9"/>
      <w:lvlJc w:val="left"/>
      <w:pPr>
        <w:ind w:left="3737" w:hanging="420"/>
      </w:pPr>
    </w:lvl>
  </w:abstractNum>
  <w:abstractNum w:abstractNumId="3" w15:restartNumberingAfterBreak="0">
    <w:nsid w:val="32772AE3"/>
    <w:multiLevelType w:val="hybridMultilevel"/>
    <w:tmpl w:val="6D6641AC"/>
    <w:lvl w:ilvl="0" w:tplc="6D001CA6">
      <w:start w:val="1"/>
      <w:numFmt w:val="decimalFullWidth"/>
      <w:lvlText w:val="（%1）"/>
      <w:lvlJc w:val="left"/>
      <w:pPr>
        <w:ind w:left="925" w:hanging="72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4" w15:restartNumberingAfterBreak="0">
    <w:nsid w:val="338D7372"/>
    <w:multiLevelType w:val="hybridMultilevel"/>
    <w:tmpl w:val="0254C9D4"/>
    <w:lvl w:ilvl="0" w:tplc="C37283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193388"/>
    <w:multiLevelType w:val="hybridMultilevel"/>
    <w:tmpl w:val="EDEE5264"/>
    <w:lvl w:ilvl="0" w:tplc="E6808252">
      <w:start w:val="1"/>
      <w:numFmt w:val="irohaFullWidth"/>
      <w:lvlText w:val="（%1）"/>
      <w:lvlJc w:val="left"/>
      <w:pPr>
        <w:ind w:left="1335" w:hanging="72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6" w15:restartNumberingAfterBreak="0">
    <w:nsid w:val="399C4A41"/>
    <w:multiLevelType w:val="hybridMultilevel"/>
    <w:tmpl w:val="57BC2746"/>
    <w:lvl w:ilvl="0" w:tplc="0C020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9D0B4F"/>
    <w:multiLevelType w:val="hybridMultilevel"/>
    <w:tmpl w:val="BC26A458"/>
    <w:lvl w:ilvl="0" w:tplc="26C49828">
      <w:start w:val="1"/>
      <w:numFmt w:val="irohaFullWidth"/>
      <w:lvlText w:val="（%1）"/>
      <w:lvlJc w:val="left"/>
      <w:pPr>
        <w:ind w:left="1125" w:hanging="720"/>
      </w:pPr>
      <w:rPr>
        <w:rFonts w:hint="default"/>
        <w:color w:val="auto"/>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8" w15:restartNumberingAfterBreak="0">
    <w:nsid w:val="494F12D6"/>
    <w:multiLevelType w:val="hybridMultilevel"/>
    <w:tmpl w:val="5E80E118"/>
    <w:lvl w:ilvl="0" w:tplc="38CC41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2A0A12"/>
    <w:multiLevelType w:val="hybridMultilevel"/>
    <w:tmpl w:val="0F7C4634"/>
    <w:lvl w:ilvl="0" w:tplc="922C33BC">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15:restartNumberingAfterBreak="0">
    <w:nsid w:val="69D96A9A"/>
    <w:multiLevelType w:val="hybridMultilevel"/>
    <w:tmpl w:val="BD3E7652"/>
    <w:lvl w:ilvl="0" w:tplc="E932DF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3948361">
    <w:abstractNumId w:val="5"/>
  </w:num>
  <w:num w:numId="2" w16cid:durableId="903488815">
    <w:abstractNumId w:val="1"/>
  </w:num>
  <w:num w:numId="3" w16cid:durableId="1955209048">
    <w:abstractNumId w:val="0"/>
  </w:num>
  <w:num w:numId="4" w16cid:durableId="1218511213">
    <w:abstractNumId w:val="7"/>
  </w:num>
  <w:num w:numId="5" w16cid:durableId="984236335">
    <w:abstractNumId w:val="3"/>
  </w:num>
  <w:num w:numId="6" w16cid:durableId="1285578219">
    <w:abstractNumId w:val="8"/>
  </w:num>
  <w:num w:numId="7" w16cid:durableId="853953946">
    <w:abstractNumId w:val="4"/>
  </w:num>
  <w:num w:numId="8" w16cid:durableId="278337786">
    <w:abstractNumId w:val="10"/>
  </w:num>
  <w:num w:numId="9" w16cid:durableId="2117744775">
    <w:abstractNumId w:val="9"/>
  </w:num>
  <w:num w:numId="10" w16cid:durableId="506090959">
    <w:abstractNumId w:val="2"/>
  </w:num>
  <w:num w:numId="11" w16cid:durableId="164268639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291"/>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15"/>
    <w:rsid w:val="000013DA"/>
    <w:rsid w:val="0000146E"/>
    <w:rsid w:val="00001B5E"/>
    <w:rsid w:val="0000200E"/>
    <w:rsid w:val="00003054"/>
    <w:rsid w:val="00003613"/>
    <w:rsid w:val="00005D64"/>
    <w:rsid w:val="000063A4"/>
    <w:rsid w:val="00006B95"/>
    <w:rsid w:val="00006F92"/>
    <w:rsid w:val="000102F3"/>
    <w:rsid w:val="0001217E"/>
    <w:rsid w:val="00012F7E"/>
    <w:rsid w:val="00015A79"/>
    <w:rsid w:val="00015B9D"/>
    <w:rsid w:val="00016C16"/>
    <w:rsid w:val="00020586"/>
    <w:rsid w:val="00020D6B"/>
    <w:rsid w:val="00021C97"/>
    <w:rsid w:val="00022BA2"/>
    <w:rsid w:val="00026596"/>
    <w:rsid w:val="00026BCB"/>
    <w:rsid w:val="000276EE"/>
    <w:rsid w:val="00030828"/>
    <w:rsid w:val="00030BDE"/>
    <w:rsid w:val="0003259D"/>
    <w:rsid w:val="0003284D"/>
    <w:rsid w:val="00035229"/>
    <w:rsid w:val="00036069"/>
    <w:rsid w:val="0003611D"/>
    <w:rsid w:val="000364B9"/>
    <w:rsid w:val="00037F01"/>
    <w:rsid w:val="00040733"/>
    <w:rsid w:val="000420B5"/>
    <w:rsid w:val="00043435"/>
    <w:rsid w:val="00045AA8"/>
    <w:rsid w:val="000465BA"/>
    <w:rsid w:val="00047531"/>
    <w:rsid w:val="00047CF1"/>
    <w:rsid w:val="000500EE"/>
    <w:rsid w:val="000512D0"/>
    <w:rsid w:val="00053036"/>
    <w:rsid w:val="00054D4F"/>
    <w:rsid w:val="000550FC"/>
    <w:rsid w:val="00055416"/>
    <w:rsid w:val="000555DE"/>
    <w:rsid w:val="000609A3"/>
    <w:rsid w:val="00060CE3"/>
    <w:rsid w:val="00060D43"/>
    <w:rsid w:val="00062A75"/>
    <w:rsid w:val="00062DC8"/>
    <w:rsid w:val="00066D76"/>
    <w:rsid w:val="00067588"/>
    <w:rsid w:val="00067BF3"/>
    <w:rsid w:val="00067D77"/>
    <w:rsid w:val="0007009F"/>
    <w:rsid w:val="00071008"/>
    <w:rsid w:val="00071801"/>
    <w:rsid w:val="000719D0"/>
    <w:rsid w:val="00072ADF"/>
    <w:rsid w:val="00073A40"/>
    <w:rsid w:val="000763A4"/>
    <w:rsid w:val="0007750F"/>
    <w:rsid w:val="0007791B"/>
    <w:rsid w:val="00080FAD"/>
    <w:rsid w:val="0008147D"/>
    <w:rsid w:val="00081528"/>
    <w:rsid w:val="0008172B"/>
    <w:rsid w:val="0008242B"/>
    <w:rsid w:val="00082E22"/>
    <w:rsid w:val="00084AF6"/>
    <w:rsid w:val="00085426"/>
    <w:rsid w:val="00085C9C"/>
    <w:rsid w:val="000870B9"/>
    <w:rsid w:val="00090472"/>
    <w:rsid w:val="000914DA"/>
    <w:rsid w:val="00091543"/>
    <w:rsid w:val="00091BA1"/>
    <w:rsid w:val="00092ACA"/>
    <w:rsid w:val="00092D3A"/>
    <w:rsid w:val="0009353C"/>
    <w:rsid w:val="00094140"/>
    <w:rsid w:val="000967C3"/>
    <w:rsid w:val="00096F50"/>
    <w:rsid w:val="00097393"/>
    <w:rsid w:val="000A04EF"/>
    <w:rsid w:val="000A1579"/>
    <w:rsid w:val="000A19A5"/>
    <w:rsid w:val="000A46EB"/>
    <w:rsid w:val="000A4C53"/>
    <w:rsid w:val="000B138D"/>
    <w:rsid w:val="000B2054"/>
    <w:rsid w:val="000B2BC2"/>
    <w:rsid w:val="000B32A8"/>
    <w:rsid w:val="000B392B"/>
    <w:rsid w:val="000B3F42"/>
    <w:rsid w:val="000B4A05"/>
    <w:rsid w:val="000B54A0"/>
    <w:rsid w:val="000B5AB2"/>
    <w:rsid w:val="000B5D61"/>
    <w:rsid w:val="000B77E0"/>
    <w:rsid w:val="000C0D25"/>
    <w:rsid w:val="000C0F4A"/>
    <w:rsid w:val="000C16CD"/>
    <w:rsid w:val="000C199E"/>
    <w:rsid w:val="000C1D69"/>
    <w:rsid w:val="000C34F0"/>
    <w:rsid w:val="000C3816"/>
    <w:rsid w:val="000C4D35"/>
    <w:rsid w:val="000C6D2C"/>
    <w:rsid w:val="000C7830"/>
    <w:rsid w:val="000D01B8"/>
    <w:rsid w:val="000D18DB"/>
    <w:rsid w:val="000D1D56"/>
    <w:rsid w:val="000D2D4F"/>
    <w:rsid w:val="000D3BD7"/>
    <w:rsid w:val="000D40D7"/>
    <w:rsid w:val="000D41AC"/>
    <w:rsid w:val="000D450F"/>
    <w:rsid w:val="000D4587"/>
    <w:rsid w:val="000D59AC"/>
    <w:rsid w:val="000D5C3F"/>
    <w:rsid w:val="000D6196"/>
    <w:rsid w:val="000D77F7"/>
    <w:rsid w:val="000E0453"/>
    <w:rsid w:val="000E2B50"/>
    <w:rsid w:val="000E3B7C"/>
    <w:rsid w:val="000E4744"/>
    <w:rsid w:val="000E5631"/>
    <w:rsid w:val="000E649D"/>
    <w:rsid w:val="000E6FF9"/>
    <w:rsid w:val="000E737E"/>
    <w:rsid w:val="000E7A36"/>
    <w:rsid w:val="000F1E4F"/>
    <w:rsid w:val="000F22BF"/>
    <w:rsid w:val="000F2354"/>
    <w:rsid w:val="000F2FF3"/>
    <w:rsid w:val="000F3109"/>
    <w:rsid w:val="000F4013"/>
    <w:rsid w:val="000F451B"/>
    <w:rsid w:val="000F492E"/>
    <w:rsid w:val="000F4983"/>
    <w:rsid w:val="000F5663"/>
    <w:rsid w:val="000F72A9"/>
    <w:rsid w:val="00100F6A"/>
    <w:rsid w:val="00101FFA"/>
    <w:rsid w:val="00102284"/>
    <w:rsid w:val="001027B5"/>
    <w:rsid w:val="0010287E"/>
    <w:rsid w:val="00103051"/>
    <w:rsid w:val="00104B64"/>
    <w:rsid w:val="001067E6"/>
    <w:rsid w:val="001079A3"/>
    <w:rsid w:val="00110B9D"/>
    <w:rsid w:val="00111AAE"/>
    <w:rsid w:val="00114A05"/>
    <w:rsid w:val="0011543E"/>
    <w:rsid w:val="0011559D"/>
    <w:rsid w:val="00115F3D"/>
    <w:rsid w:val="00116F2F"/>
    <w:rsid w:val="0012059F"/>
    <w:rsid w:val="0012095E"/>
    <w:rsid w:val="00124C6A"/>
    <w:rsid w:val="00124D1D"/>
    <w:rsid w:val="00127CD4"/>
    <w:rsid w:val="00132665"/>
    <w:rsid w:val="001328D8"/>
    <w:rsid w:val="00132C37"/>
    <w:rsid w:val="00134440"/>
    <w:rsid w:val="00134CF9"/>
    <w:rsid w:val="001366DF"/>
    <w:rsid w:val="00137EFB"/>
    <w:rsid w:val="00140CE7"/>
    <w:rsid w:val="00141319"/>
    <w:rsid w:val="00141F5B"/>
    <w:rsid w:val="00143325"/>
    <w:rsid w:val="001470B3"/>
    <w:rsid w:val="00147422"/>
    <w:rsid w:val="00147592"/>
    <w:rsid w:val="00147B82"/>
    <w:rsid w:val="001529F0"/>
    <w:rsid w:val="001535CD"/>
    <w:rsid w:val="00154108"/>
    <w:rsid w:val="001546BC"/>
    <w:rsid w:val="00155873"/>
    <w:rsid w:val="001566E7"/>
    <w:rsid w:val="001571FE"/>
    <w:rsid w:val="001630AD"/>
    <w:rsid w:val="00163142"/>
    <w:rsid w:val="00163290"/>
    <w:rsid w:val="00163CBC"/>
    <w:rsid w:val="00164A1F"/>
    <w:rsid w:val="001661D6"/>
    <w:rsid w:val="0016780E"/>
    <w:rsid w:val="00170209"/>
    <w:rsid w:val="00171436"/>
    <w:rsid w:val="00172231"/>
    <w:rsid w:val="001739AA"/>
    <w:rsid w:val="00173D9C"/>
    <w:rsid w:val="001756D5"/>
    <w:rsid w:val="00176354"/>
    <w:rsid w:val="001776A8"/>
    <w:rsid w:val="00177928"/>
    <w:rsid w:val="00177C36"/>
    <w:rsid w:val="00177F7C"/>
    <w:rsid w:val="00180BF4"/>
    <w:rsid w:val="00181D36"/>
    <w:rsid w:val="001825AB"/>
    <w:rsid w:val="0018269D"/>
    <w:rsid w:val="00184F41"/>
    <w:rsid w:val="00185526"/>
    <w:rsid w:val="001872D0"/>
    <w:rsid w:val="00187C1D"/>
    <w:rsid w:val="00191A41"/>
    <w:rsid w:val="001921CC"/>
    <w:rsid w:val="0019510F"/>
    <w:rsid w:val="0019539F"/>
    <w:rsid w:val="00196362"/>
    <w:rsid w:val="001964EA"/>
    <w:rsid w:val="00196693"/>
    <w:rsid w:val="001974F4"/>
    <w:rsid w:val="001978F6"/>
    <w:rsid w:val="001A187B"/>
    <w:rsid w:val="001A27AB"/>
    <w:rsid w:val="001A3F62"/>
    <w:rsid w:val="001A56C0"/>
    <w:rsid w:val="001A5DD3"/>
    <w:rsid w:val="001A5F89"/>
    <w:rsid w:val="001A62FF"/>
    <w:rsid w:val="001A6806"/>
    <w:rsid w:val="001A6E3D"/>
    <w:rsid w:val="001B2218"/>
    <w:rsid w:val="001B31CB"/>
    <w:rsid w:val="001B3929"/>
    <w:rsid w:val="001B4499"/>
    <w:rsid w:val="001B59B9"/>
    <w:rsid w:val="001B5C5D"/>
    <w:rsid w:val="001B699B"/>
    <w:rsid w:val="001B757E"/>
    <w:rsid w:val="001C01D0"/>
    <w:rsid w:val="001C2929"/>
    <w:rsid w:val="001C32B4"/>
    <w:rsid w:val="001C341C"/>
    <w:rsid w:val="001C523D"/>
    <w:rsid w:val="001C5574"/>
    <w:rsid w:val="001C5B73"/>
    <w:rsid w:val="001C7357"/>
    <w:rsid w:val="001D31D9"/>
    <w:rsid w:val="001D37EB"/>
    <w:rsid w:val="001D4366"/>
    <w:rsid w:val="001D57C1"/>
    <w:rsid w:val="001D63E5"/>
    <w:rsid w:val="001D6E82"/>
    <w:rsid w:val="001D7962"/>
    <w:rsid w:val="001E2054"/>
    <w:rsid w:val="001E21DB"/>
    <w:rsid w:val="001E244D"/>
    <w:rsid w:val="001E4040"/>
    <w:rsid w:val="001E44DE"/>
    <w:rsid w:val="001E4ECA"/>
    <w:rsid w:val="001E521F"/>
    <w:rsid w:val="001E5E74"/>
    <w:rsid w:val="001E682B"/>
    <w:rsid w:val="001E757C"/>
    <w:rsid w:val="001F5A11"/>
    <w:rsid w:val="001F5B0C"/>
    <w:rsid w:val="001F6278"/>
    <w:rsid w:val="001F75BB"/>
    <w:rsid w:val="001F792D"/>
    <w:rsid w:val="002005D4"/>
    <w:rsid w:val="002014E5"/>
    <w:rsid w:val="00202908"/>
    <w:rsid w:val="00203699"/>
    <w:rsid w:val="002045EA"/>
    <w:rsid w:val="00204EAE"/>
    <w:rsid w:val="00207AF0"/>
    <w:rsid w:val="002135F8"/>
    <w:rsid w:val="00213A76"/>
    <w:rsid w:val="00214064"/>
    <w:rsid w:val="00215048"/>
    <w:rsid w:val="00216776"/>
    <w:rsid w:val="0022197E"/>
    <w:rsid w:val="00222F69"/>
    <w:rsid w:val="00223EF1"/>
    <w:rsid w:val="0022485B"/>
    <w:rsid w:val="00224D1D"/>
    <w:rsid w:val="00224D7D"/>
    <w:rsid w:val="00225B2A"/>
    <w:rsid w:val="00226EA9"/>
    <w:rsid w:val="0022725B"/>
    <w:rsid w:val="0023096F"/>
    <w:rsid w:val="00230DF1"/>
    <w:rsid w:val="002311DB"/>
    <w:rsid w:val="002314AF"/>
    <w:rsid w:val="002330ED"/>
    <w:rsid w:val="002337ED"/>
    <w:rsid w:val="00235BCD"/>
    <w:rsid w:val="00235F56"/>
    <w:rsid w:val="00236095"/>
    <w:rsid w:val="002365C7"/>
    <w:rsid w:val="00236949"/>
    <w:rsid w:val="00237318"/>
    <w:rsid w:val="002379F1"/>
    <w:rsid w:val="0024010E"/>
    <w:rsid w:val="00240AC9"/>
    <w:rsid w:val="00240B83"/>
    <w:rsid w:val="002433FD"/>
    <w:rsid w:val="002451DC"/>
    <w:rsid w:val="00245C95"/>
    <w:rsid w:val="002468B2"/>
    <w:rsid w:val="002468B3"/>
    <w:rsid w:val="00247961"/>
    <w:rsid w:val="00250077"/>
    <w:rsid w:val="00250431"/>
    <w:rsid w:val="00251EAA"/>
    <w:rsid w:val="00252751"/>
    <w:rsid w:val="00252D70"/>
    <w:rsid w:val="00253BC4"/>
    <w:rsid w:val="002565AD"/>
    <w:rsid w:val="00260B28"/>
    <w:rsid w:val="00262246"/>
    <w:rsid w:val="002628C9"/>
    <w:rsid w:val="00263826"/>
    <w:rsid w:val="00265402"/>
    <w:rsid w:val="002732E2"/>
    <w:rsid w:val="00274477"/>
    <w:rsid w:val="00275280"/>
    <w:rsid w:val="00276AA3"/>
    <w:rsid w:val="00280DBE"/>
    <w:rsid w:val="00283DE8"/>
    <w:rsid w:val="002862B6"/>
    <w:rsid w:val="002878F3"/>
    <w:rsid w:val="00291782"/>
    <w:rsid w:val="00291E62"/>
    <w:rsid w:val="00292645"/>
    <w:rsid w:val="00293625"/>
    <w:rsid w:val="0029383B"/>
    <w:rsid w:val="002939AD"/>
    <w:rsid w:val="00293B50"/>
    <w:rsid w:val="00294168"/>
    <w:rsid w:val="00294743"/>
    <w:rsid w:val="00294E82"/>
    <w:rsid w:val="002960B0"/>
    <w:rsid w:val="002962B5"/>
    <w:rsid w:val="00297BC2"/>
    <w:rsid w:val="002A0298"/>
    <w:rsid w:val="002A069B"/>
    <w:rsid w:val="002A0AF1"/>
    <w:rsid w:val="002A122E"/>
    <w:rsid w:val="002A1D47"/>
    <w:rsid w:val="002A4FFC"/>
    <w:rsid w:val="002A5F6B"/>
    <w:rsid w:val="002A7077"/>
    <w:rsid w:val="002A7A79"/>
    <w:rsid w:val="002A7C72"/>
    <w:rsid w:val="002B089B"/>
    <w:rsid w:val="002B1D5D"/>
    <w:rsid w:val="002B2542"/>
    <w:rsid w:val="002B32FA"/>
    <w:rsid w:val="002B50A6"/>
    <w:rsid w:val="002B5955"/>
    <w:rsid w:val="002B5BCD"/>
    <w:rsid w:val="002B5C7E"/>
    <w:rsid w:val="002B6642"/>
    <w:rsid w:val="002B7803"/>
    <w:rsid w:val="002B7A1A"/>
    <w:rsid w:val="002C0659"/>
    <w:rsid w:val="002C0918"/>
    <w:rsid w:val="002C0D96"/>
    <w:rsid w:val="002C1262"/>
    <w:rsid w:val="002C1BAA"/>
    <w:rsid w:val="002C2B3D"/>
    <w:rsid w:val="002C5273"/>
    <w:rsid w:val="002C57EC"/>
    <w:rsid w:val="002D03F3"/>
    <w:rsid w:val="002D0F27"/>
    <w:rsid w:val="002D1574"/>
    <w:rsid w:val="002D15F4"/>
    <w:rsid w:val="002D1699"/>
    <w:rsid w:val="002D1CBC"/>
    <w:rsid w:val="002D3D83"/>
    <w:rsid w:val="002D4396"/>
    <w:rsid w:val="002E1A2C"/>
    <w:rsid w:val="002E236F"/>
    <w:rsid w:val="002E3A48"/>
    <w:rsid w:val="002E3EF2"/>
    <w:rsid w:val="002E63BF"/>
    <w:rsid w:val="002E6777"/>
    <w:rsid w:val="002F23D1"/>
    <w:rsid w:val="002F46C1"/>
    <w:rsid w:val="002F4995"/>
    <w:rsid w:val="002F4D04"/>
    <w:rsid w:val="002F4EE1"/>
    <w:rsid w:val="002F517F"/>
    <w:rsid w:val="002F6F53"/>
    <w:rsid w:val="002F7321"/>
    <w:rsid w:val="002F74CA"/>
    <w:rsid w:val="002F7994"/>
    <w:rsid w:val="00302A5C"/>
    <w:rsid w:val="00302FE6"/>
    <w:rsid w:val="0030463F"/>
    <w:rsid w:val="00305F3A"/>
    <w:rsid w:val="0030642F"/>
    <w:rsid w:val="00306E66"/>
    <w:rsid w:val="003070A4"/>
    <w:rsid w:val="00307949"/>
    <w:rsid w:val="00310BD6"/>
    <w:rsid w:val="00312A5B"/>
    <w:rsid w:val="003131F1"/>
    <w:rsid w:val="0031430C"/>
    <w:rsid w:val="00316A21"/>
    <w:rsid w:val="0032000B"/>
    <w:rsid w:val="003216CB"/>
    <w:rsid w:val="0032395B"/>
    <w:rsid w:val="00323E9F"/>
    <w:rsid w:val="00325CC2"/>
    <w:rsid w:val="00326829"/>
    <w:rsid w:val="00327521"/>
    <w:rsid w:val="003278BD"/>
    <w:rsid w:val="00331C42"/>
    <w:rsid w:val="00334DF8"/>
    <w:rsid w:val="00336389"/>
    <w:rsid w:val="00341E06"/>
    <w:rsid w:val="0034276D"/>
    <w:rsid w:val="003434AB"/>
    <w:rsid w:val="003444D8"/>
    <w:rsid w:val="003469C7"/>
    <w:rsid w:val="00346E5D"/>
    <w:rsid w:val="00346EF2"/>
    <w:rsid w:val="00347D75"/>
    <w:rsid w:val="0035010D"/>
    <w:rsid w:val="003554B9"/>
    <w:rsid w:val="00355885"/>
    <w:rsid w:val="00355F9E"/>
    <w:rsid w:val="0035671E"/>
    <w:rsid w:val="00356A06"/>
    <w:rsid w:val="00357EEA"/>
    <w:rsid w:val="00357F32"/>
    <w:rsid w:val="0036016E"/>
    <w:rsid w:val="0036065B"/>
    <w:rsid w:val="00360898"/>
    <w:rsid w:val="00360AC7"/>
    <w:rsid w:val="00360DC4"/>
    <w:rsid w:val="003612F3"/>
    <w:rsid w:val="003617DD"/>
    <w:rsid w:val="00361C1F"/>
    <w:rsid w:val="003629CA"/>
    <w:rsid w:val="00363E86"/>
    <w:rsid w:val="00364568"/>
    <w:rsid w:val="00365655"/>
    <w:rsid w:val="00365F63"/>
    <w:rsid w:val="00367BDF"/>
    <w:rsid w:val="00371555"/>
    <w:rsid w:val="00371640"/>
    <w:rsid w:val="00372741"/>
    <w:rsid w:val="00372841"/>
    <w:rsid w:val="00374E1E"/>
    <w:rsid w:val="00374F22"/>
    <w:rsid w:val="003754DA"/>
    <w:rsid w:val="00375517"/>
    <w:rsid w:val="00375670"/>
    <w:rsid w:val="00376188"/>
    <w:rsid w:val="003772B0"/>
    <w:rsid w:val="00377565"/>
    <w:rsid w:val="00380782"/>
    <w:rsid w:val="00383BA9"/>
    <w:rsid w:val="003843C5"/>
    <w:rsid w:val="00384A1D"/>
    <w:rsid w:val="003852C2"/>
    <w:rsid w:val="00385674"/>
    <w:rsid w:val="003859D4"/>
    <w:rsid w:val="00386427"/>
    <w:rsid w:val="00387737"/>
    <w:rsid w:val="003901AF"/>
    <w:rsid w:val="0039029C"/>
    <w:rsid w:val="00390C62"/>
    <w:rsid w:val="0039127D"/>
    <w:rsid w:val="00391E17"/>
    <w:rsid w:val="00391FC7"/>
    <w:rsid w:val="003A0BDA"/>
    <w:rsid w:val="003A0CD1"/>
    <w:rsid w:val="003A21A2"/>
    <w:rsid w:val="003A30F5"/>
    <w:rsid w:val="003A687E"/>
    <w:rsid w:val="003A693A"/>
    <w:rsid w:val="003A7B4C"/>
    <w:rsid w:val="003B0ACE"/>
    <w:rsid w:val="003B1EBD"/>
    <w:rsid w:val="003B4431"/>
    <w:rsid w:val="003B527C"/>
    <w:rsid w:val="003B653A"/>
    <w:rsid w:val="003B6799"/>
    <w:rsid w:val="003B757D"/>
    <w:rsid w:val="003C10A3"/>
    <w:rsid w:val="003C1328"/>
    <w:rsid w:val="003C38DD"/>
    <w:rsid w:val="003C52E6"/>
    <w:rsid w:val="003C6610"/>
    <w:rsid w:val="003C6684"/>
    <w:rsid w:val="003C6B31"/>
    <w:rsid w:val="003C7E88"/>
    <w:rsid w:val="003D2C8C"/>
    <w:rsid w:val="003D3963"/>
    <w:rsid w:val="003D50A9"/>
    <w:rsid w:val="003D5D45"/>
    <w:rsid w:val="003D704D"/>
    <w:rsid w:val="003E064D"/>
    <w:rsid w:val="003E1BA9"/>
    <w:rsid w:val="003E2A0C"/>
    <w:rsid w:val="003E326A"/>
    <w:rsid w:val="003E3A1D"/>
    <w:rsid w:val="003E3A87"/>
    <w:rsid w:val="003E52E5"/>
    <w:rsid w:val="003E574D"/>
    <w:rsid w:val="003E6DA0"/>
    <w:rsid w:val="003E75B1"/>
    <w:rsid w:val="003E7649"/>
    <w:rsid w:val="003F0E20"/>
    <w:rsid w:val="003F2478"/>
    <w:rsid w:val="003F2BE7"/>
    <w:rsid w:val="003F345B"/>
    <w:rsid w:val="003F35C9"/>
    <w:rsid w:val="003F36D5"/>
    <w:rsid w:val="003F436F"/>
    <w:rsid w:val="003F5CB4"/>
    <w:rsid w:val="003F628A"/>
    <w:rsid w:val="003F6C3F"/>
    <w:rsid w:val="003F6F37"/>
    <w:rsid w:val="003F7029"/>
    <w:rsid w:val="003F7624"/>
    <w:rsid w:val="00400242"/>
    <w:rsid w:val="004004A7"/>
    <w:rsid w:val="00401754"/>
    <w:rsid w:val="00401D53"/>
    <w:rsid w:val="00402BDC"/>
    <w:rsid w:val="00403171"/>
    <w:rsid w:val="004034A7"/>
    <w:rsid w:val="00403714"/>
    <w:rsid w:val="004042F7"/>
    <w:rsid w:val="00404B1A"/>
    <w:rsid w:val="00404C83"/>
    <w:rsid w:val="0040664C"/>
    <w:rsid w:val="00407AD3"/>
    <w:rsid w:val="00407D3F"/>
    <w:rsid w:val="0041302C"/>
    <w:rsid w:val="00416D44"/>
    <w:rsid w:val="0041764C"/>
    <w:rsid w:val="00421017"/>
    <w:rsid w:val="0042173A"/>
    <w:rsid w:val="00422440"/>
    <w:rsid w:val="0042315A"/>
    <w:rsid w:val="00426A48"/>
    <w:rsid w:val="00426F7A"/>
    <w:rsid w:val="004273F1"/>
    <w:rsid w:val="00427E4B"/>
    <w:rsid w:val="00431E29"/>
    <w:rsid w:val="004323DF"/>
    <w:rsid w:val="0043261A"/>
    <w:rsid w:val="00432D55"/>
    <w:rsid w:val="00434899"/>
    <w:rsid w:val="004349A3"/>
    <w:rsid w:val="0043613B"/>
    <w:rsid w:val="00437330"/>
    <w:rsid w:val="0043768D"/>
    <w:rsid w:val="00437F7A"/>
    <w:rsid w:val="004405D6"/>
    <w:rsid w:val="00440792"/>
    <w:rsid w:val="00446EE1"/>
    <w:rsid w:val="00447C3B"/>
    <w:rsid w:val="004509E1"/>
    <w:rsid w:val="00451803"/>
    <w:rsid w:val="00452008"/>
    <w:rsid w:val="0045259C"/>
    <w:rsid w:val="004529FF"/>
    <w:rsid w:val="004539BC"/>
    <w:rsid w:val="00455733"/>
    <w:rsid w:val="004558D8"/>
    <w:rsid w:val="00457064"/>
    <w:rsid w:val="0046516E"/>
    <w:rsid w:val="00465320"/>
    <w:rsid w:val="00466A78"/>
    <w:rsid w:val="00472B0A"/>
    <w:rsid w:val="00473494"/>
    <w:rsid w:val="004747D4"/>
    <w:rsid w:val="004749D9"/>
    <w:rsid w:val="004761D9"/>
    <w:rsid w:val="00476760"/>
    <w:rsid w:val="00476769"/>
    <w:rsid w:val="00476F44"/>
    <w:rsid w:val="00482079"/>
    <w:rsid w:val="00482086"/>
    <w:rsid w:val="00483516"/>
    <w:rsid w:val="004842A8"/>
    <w:rsid w:val="004849DA"/>
    <w:rsid w:val="0049026E"/>
    <w:rsid w:val="004906DD"/>
    <w:rsid w:val="00491882"/>
    <w:rsid w:val="00493D83"/>
    <w:rsid w:val="00493D89"/>
    <w:rsid w:val="00495513"/>
    <w:rsid w:val="00496DC1"/>
    <w:rsid w:val="004975BE"/>
    <w:rsid w:val="00497884"/>
    <w:rsid w:val="00497E92"/>
    <w:rsid w:val="004A004D"/>
    <w:rsid w:val="004A0191"/>
    <w:rsid w:val="004A2380"/>
    <w:rsid w:val="004A6FDD"/>
    <w:rsid w:val="004B0D2B"/>
    <w:rsid w:val="004B2D0D"/>
    <w:rsid w:val="004B331F"/>
    <w:rsid w:val="004B389E"/>
    <w:rsid w:val="004B55E3"/>
    <w:rsid w:val="004B64D8"/>
    <w:rsid w:val="004B75EB"/>
    <w:rsid w:val="004B7E8A"/>
    <w:rsid w:val="004C0264"/>
    <w:rsid w:val="004C09C5"/>
    <w:rsid w:val="004C1415"/>
    <w:rsid w:val="004C2CA4"/>
    <w:rsid w:val="004C3150"/>
    <w:rsid w:val="004C439D"/>
    <w:rsid w:val="004C46C3"/>
    <w:rsid w:val="004C537C"/>
    <w:rsid w:val="004C5E66"/>
    <w:rsid w:val="004C6BED"/>
    <w:rsid w:val="004C6D88"/>
    <w:rsid w:val="004C7920"/>
    <w:rsid w:val="004C7BAE"/>
    <w:rsid w:val="004C7ED8"/>
    <w:rsid w:val="004D218F"/>
    <w:rsid w:val="004D2489"/>
    <w:rsid w:val="004D34B9"/>
    <w:rsid w:val="004D68F4"/>
    <w:rsid w:val="004D6B24"/>
    <w:rsid w:val="004D7321"/>
    <w:rsid w:val="004D760F"/>
    <w:rsid w:val="004D7F09"/>
    <w:rsid w:val="004E025B"/>
    <w:rsid w:val="004E0B0E"/>
    <w:rsid w:val="004E23BB"/>
    <w:rsid w:val="004E3459"/>
    <w:rsid w:val="004E39D0"/>
    <w:rsid w:val="004E4597"/>
    <w:rsid w:val="004E715F"/>
    <w:rsid w:val="004E7774"/>
    <w:rsid w:val="004F1420"/>
    <w:rsid w:val="004F1E25"/>
    <w:rsid w:val="004F23C1"/>
    <w:rsid w:val="004F4169"/>
    <w:rsid w:val="004F69A2"/>
    <w:rsid w:val="004F6BDA"/>
    <w:rsid w:val="004F6F26"/>
    <w:rsid w:val="005020F2"/>
    <w:rsid w:val="0050347C"/>
    <w:rsid w:val="005051C6"/>
    <w:rsid w:val="00506162"/>
    <w:rsid w:val="0050657D"/>
    <w:rsid w:val="00506A0D"/>
    <w:rsid w:val="00507B30"/>
    <w:rsid w:val="00511B86"/>
    <w:rsid w:val="00514FA5"/>
    <w:rsid w:val="00516F0B"/>
    <w:rsid w:val="00517DFE"/>
    <w:rsid w:val="005202B1"/>
    <w:rsid w:val="00522D9C"/>
    <w:rsid w:val="005235D1"/>
    <w:rsid w:val="0052591E"/>
    <w:rsid w:val="005267AB"/>
    <w:rsid w:val="00527502"/>
    <w:rsid w:val="0052794E"/>
    <w:rsid w:val="00530E97"/>
    <w:rsid w:val="00533300"/>
    <w:rsid w:val="00533B93"/>
    <w:rsid w:val="005404BA"/>
    <w:rsid w:val="00541FE9"/>
    <w:rsid w:val="00542460"/>
    <w:rsid w:val="00542506"/>
    <w:rsid w:val="005430F6"/>
    <w:rsid w:val="00544670"/>
    <w:rsid w:val="00547EE4"/>
    <w:rsid w:val="0055011E"/>
    <w:rsid w:val="0055072E"/>
    <w:rsid w:val="00551F30"/>
    <w:rsid w:val="00552159"/>
    <w:rsid w:val="005532B0"/>
    <w:rsid w:val="005533AE"/>
    <w:rsid w:val="00554A21"/>
    <w:rsid w:val="00554C05"/>
    <w:rsid w:val="005612CC"/>
    <w:rsid w:val="005653EB"/>
    <w:rsid w:val="00565A38"/>
    <w:rsid w:val="005660D1"/>
    <w:rsid w:val="00566712"/>
    <w:rsid w:val="005668A7"/>
    <w:rsid w:val="00570740"/>
    <w:rsid w:val="005712A8"/>
    <w:rsid w:val="0057171A"/>
    <w:rsid w:val="00575496"/>
    <w:rsid w:val="0057573F"/>
    <w:rsid w:val="00575976"/>
    <w:rsid w:val="00575B87"/>
    <w:rsid w:val="00576BE9"/>
    <w:rsid w:val="00576F69"/>
    <w:rsid w:val="00577FF0"/>
    <w:rsid w:val="00581336"/>
    <w:rsid w:val="00581682"/>
    <w:rsid w:val="00584129"/>
    <w:rsid w:val="005861AB"/>
    <w:rsid w:val="00586FA8"/>
    <w:rsid w:val="005877B1"/>
    <w:rsid w:val="005915AF"/>
    <w:rsid w:val="005916EC"/>
    <w:rsid w:val="00591C94"/>
    <w:rsid w:val="00593A2E"/>
    <w:rsid w:val="00597994"/>
    <w:rsid w:val="005A00F7"/>
    <w:rsid w:val="005A0698"/>
    <w:rsid w:val="005A2EEA"/>
    <w:rsid w:val="005A2FC0"/>
    <w:rsid w:val="005A3320"/>
    <w:rsid w:val="005A4565"/>
    <w:rsid w:val="005A546A"/>
    <w:rsid w:val="005A5DB3"/>
    <w:rsid w:val="005A65B1"/>
    <w:rsid w:val="005A69A3"/>
    <w:rsid w:val="005A7467"/>
    <w:rsid w:val="005A776C"/>
    <w:rsid w:val="005A78DD"/>
    <w:rsid w:val="005B0305"/>
    <w:rsid w:val="005B05D1"/>
    <w:rsid w:val="005B10D7"/>
    <w:rsid w:val="005B60EF"/>
    <w:rsid w:val="005B65A2"/>
    <w:rsid w:val="005B66C5"/>
    <w:rsid w:val="005C095D"/>
    <w:rsid w:val="005C17EA"/>
    <w:rsid w:val="005C6BF7"/>
    <w:rsid w:val="005D035E"/>
    <w:rsid w:val="005D2402"/>
    <w:rsid w:val="005D543B"/>
    <w:rsid w:val="005D5D0F"/>
    <w:rsid w:val="005D64DF"/>
    <w:rsid w:val="005D70DE"/>
    <w:rsid w:val="005D7D64"/>
    <w:rsid w:val="005E012A"/>
    <w:rsid w:val="005E0774"/>
    <w:rsid w:val="005E20B7"/>
    <w:rsid w:val="005E3484"/>
    <w:rsid w:val="005E3D2F"/>
    <w:rsid w:val="005E4793"/>
    <w:rsid w:val="005E69F7"/>
    <w:rsid w:val="005F04BA"/>
    <w:rsid w:val="005F0F11"/>
    <w:rsid w:val="005F2744"/>
    <w:rsid w:val="005F31B7"/>
    <w:rsid w:val="005F3282"/>
    <w:rsid w:val="005F403C"/>
    <w:rsid w:val="005F41E9"/>
    <w:rsid w:val="005F6CFF"/>
    <w:rsid w:val="005F73D1"/>
    <w:rsid w:val="005F79C3"/>
    <w:rsid w:val="005F7B18"/>
    <w:rsid w:val="005F7DBE"/>
    <w:rsid w:val="00601A84"/>
    <w:rsid w:val="00601B37"/>
    <w:rsid w:val="00603381"/>
    <w:rsid w:val="006033C0"/>
    <w:rsid w:val="00604A2C"/>
    <w:rsid w:val="00606A1C"/>
    <w:rsid w:val="0061095D"/>
    <w:rsid w:val="00612972"/>
    <w:rsid w:val="00612E40"/>
    <w:rsid w:val="00613B91"/>
    <w:rsid w:val="00613E85"/>
    <w:rsid w:val="006165C6"/>
    <w:rsid w:val="00616892"/>
    <w:rsid w:val="0062197B"/>
    <w:rsid w:val="00623BEF"/>
    <w:rsid w:val="00623FBC"/>
    <w:rsid w:val="00624381"/>
    <w:rsid w:val="0062482C"/>
    <w:rsid w:val="00627727"/>
    <w:rsid w:val="006316C4"/>
    <w:rsid w:val="006316F0"/>
    <w:rsid w:val="00632985"/>
    <w:rsid w:val="00635697"/>
    <w:rsid w:val="006402BF"/>
    <w:rsid w:val="006415E8"/>
    <w:rsid w:val="0064170F"/>
    <w:rsid w:val="006437B0"/>
    <w:rsid w:val="00644D03"/>
    <w:rsid w:val="006473AE"/>
    <w:rsid w:val="006473E7"/>
    <w:rsid w:val="00647702"/>
    <w:rsid w:val="00651DA9"/>
    <w:rsid w:val="00652DC8"/>
    <w:rsid w:val="00654392"/>
    <w:rsid w:val="00654F48"/>
    <w:rsid w:val="0065620A"/>
    <w:rsid w:val="00656366"/>
    <w:rsid w:val="0065666B"/>
    <w:rsid w:val="00657FCC"/>
    <w:rsid w:val="00660835"/>
    <w:rsid w:val="00661E9A"/>
    <w:rsid w:val="00663178"/>
    <w:rsid w:val="00663474"/>
    <w:rsid w:val="0066355E"/>
    <w:rsid w:val="0066363E"/>
    <w:rsid w:val="006650B5"/>
    <w:rsid w:val="00665665"/>
    <w:rsid w:val="00666993"/>
    <w:rsid w:val="00667FF6"/>
    <w:rsid w:val="00670105"/>
    <w:rsid w:val="0067152B"/>
    <w:rsid w:val="00671C28"/>
    <w:rsid w:val="00672B11"/>
    <w:rsid w:val="006735A0"/>
    <w:rsid w:val="00673B74"/>
    <w:rsid w:val="006752C6"/>
    <w:rsid w:val="006753E3"/>
    <w:rsid w:val="006758F7"/>
    <w:rsid w:val="00675948"/>
    <w:rsid w:val="00681EC0"/>
    <w:rsid w:val="006821EE"/>
    <w:rsid w:val="00682AB5"/>
    <w:rsid w:val="0068546A"/>
    <w:rsid w:val="0068670D"/>
    <w:rsid w:val="006867B3"/>
    <w:rsid w:val="00686E6F"/>
    <w:rsid w:val="00687C46"/>
    <w:rsid w:val="00691865"/>
    <w:rsid w:val="006933CC"/>
    <w:rsid w:val="006952DE"/>
    <w:rsid w:val="00697816"/>
    <w:rsid w:val="006A06D0"/>
    <w:rsid w:val="006A0891"/>
    <w:rsid w:val="006A1B3B"/>
    <w:rsid w:val="006A2212"/>
    <w:rsid w:val="006A34A0"/>
    <w:rsid w:val="006A3530"/>
    <w:rsid w:val="006A43B4"/>
    <w:rsid w:val="006A4433"/>
    <w:rsid w:val="006A4B07"/>
    <w:rsid w:val="006A75BB"/>
    <w:rsid w:val="006B48C9"/>
    <w:rsid w:val="006B54CF"/>
    <w:rsid w:val="006B583F"/>
    <w:rsid w:val="006B6066"/>
    <w:rsid w:val="006B68D9"/>
    <w:rsid w:val="006C26CA"/>
    <w:rsid w:val="006C4C37"/>
    <w:rsid w:val="006C4FEB"/>
    <w:rsid w:val="006C6C2B"/>
    <w:rsid w:val="006D235C"/>
    <w:rsid w:val="006D270D"/>
    <w:rsid w:val="006D3531"/>
    <w:rsid w:val="006D41E4"/>
    <w:rsid w:val="006D464A"/>
    <w:rsid w:val="006D65DB"/>
    <w:rsid w:val="006D6ADF"/>
    <w:rsid w:val="006E0C63"/>
    <w:rsid w:val="006E0F62"/>
    <w:rsid w:val="006E132F"/>
    <w:rsid w:val="006E17E2"/>
    <w:rsid w:val="006E2318"/>
    <w:rsid w:val="006E2F56"/>
    <w:rsid w:val="006E31B2"/>
    <w:rsid w:val="006E5AB0"/>
    <w:rsid w:val="006E742C"/>
    <w:rsid w:val="006E78FC"/>
    <w:rsid w:val="006F3FAF"/>
    <w:rsid w:val="006F4AF5"/>
    <w:rsid w:val="006F5BF8"/>
    <w:rsid w:val="006F6028"/>
    <w:rsid w:val="00700AEB"/>
    <w:rsid w:val="00703263"/>
    <w:rsid w:val="00704067"/>
    <w:rsid w:val="00706C99"/>
    <w:rsid w:val="007074A8"/>
    <w:rsid w:val="00707EB8"/>
    <w:rsid w:val="0071145F"/>
    <w:rsid w:val="00712C01"/>
    <w:rsid w:val="00714480"/>
    <w:rsid w:val="0071535A"/>
    <w:rsid w:val="00715DF1"/>
    <w:rsid w:val="0071602F"/>
    <w:rsid w:val="007172A9"/>
    <w:rsid w:val="00717886"/>
    <w:rsid w:val="007211A4"/>
    <w:rsid w:val="007225A8"/>
    <w:rsid w:val="007228D8"/>
    <w:rsid w:val="00723064"/>
    <w:rsid w:val="00723242"/>
    <w:rsid w:val="00725AE2"/>
    <w:rsid w:val="00727BDE"/>
    <w:rsid w:val="007308B9"/>
    <w:rsid w:val="007360A8"/>
    <w:rsid w:val="007369D3"/>
    <w:rsid w:val="00737292"/>
    <w:rsid w:val="00737CD1"/>
    <w:rsid w:val="00740B45"/>
    <w:rsid w:val="00742798"/>
    <w:rsid w:val="00743DB6"/>
    <w:rsid w:val="00744363"/>
    <w:rsid w:val="00744CA1"/>
    <w:rsid w:val="00745562"/>
    <w:rsid w:val="00746259"/>
    <w:rsid w:val="00747839"/>
    <w:rsid w:val="00751CD7"/>
    <w:rsid w:val="00751FD8"/>
    <w:rsid w:val="007543D3"/>
    <w:rsid w:val="00755058"/>
    <w:rsid w:val="007606A5"/>
    <w:rsid w:val="0076081F"/>
    <w:rsid w:val="00761861"/>
    <w:rsid w:val="007618EE"/>
    <w:rsid w:val="00762751"/>
    <w:rsid w:val="007629B7"/>
    <w:rsid w:val="00762E2E"/>
    <w:rsid w:val="00764726"/>
    <w:rsid w:val="0076511D"/>
    <w:rsid w:val="00765583"/>
    <w:rsid w:val="0076646E"/>
    <w:rsid w:val="00770529"/>
    <w:rsid w:val="0077107B"/>
    <w:rsid w:val="00771224"/>
    <w:rsid w:val="00771BB5"/>
    <w:rsid w:val="00771BCC"/>
    <w:rsid w:val="00774231"/>
    <w:rsid w:val="0077585F"/>
    <w:rsid w:val="007770D5"/>
    <w:rsid w:val="00777D65"/>
    <w:rsid w:val="007800DB"/>
    <w:rsid w:val="00781387"/>
    <w:rsid w:val="007818FF"/>
    <w:rsid w:val="00781B76"/>
    <w:rsid w:val="00782C6A"/>
    <w:rsid w:val="00782DEB"/>
    <w:rsid w:val="007837DF"/>
    <w:rsid w:val="00783DD4"/>
    <w:rsid w:val="00784343"/>
    <w:rsid w:val="007863B4"/>
    <w:rsid w:val="00787BBD"/>
    <w:rsid w:val="00790052"/>
    <w:rsid w:val="00790AAF"/>
    <w:rsid w:val="007911BA"/>
    <w:rsid w:val="00791C1B"/>
    <w:rsid w:val="00792989"/>
    <w:rsid w:val="00792C4B"/>
    <w:rsid w:val="00793FB1"/>
    <w:rsid w:val="0079421E"/>
    <w:rsid w:val="00794279"/>
    <w:rsid w:val="007A00CF"/>
    <w:rsid w:val="007A0964"/>
    <w:rsid w:val="007A263C"/>
    <w:rsid w:val="007A32B2"/>
    <w:rsid w:val="007A3810"/>
    <w:rsid w:val="007A46B7"/>
    <w:rsid w:val="007A5DF4"/>
    <w:rsid w:val="007A6941"/>
    <w:rsid w:val="007A7577"/>
    <w:rsid w:val="007A769E"/>
    <w:rsid w:val="007A7BBC"/>
    <w:rsid w:val="007B18D1"/>
    <w:rsid w:val="007B2047"/>
    <w:rsid w:val="007B2CB4"/>
    <w:rsid w:val="007B39E2"/>
    <w:rsid w:val="007B3BE8"/>
    <w:rsid w:val="007B4915"/>
    <w:rsid w:val="007B5416"/>
    <w:rsid w:val="007B56D6"/>
    <w:rsid w:val="007B6393"/>
    <w:rsid w:val="007B66A6"/>
    <w:rsid w:val="007B6C36"/>
    <w:rsid w:val="007B70D2"/>
    <w:rsid w:val="007B7DD4"/>
    <w:rsid w:val="007C0313"/>
    <w:rsid w:val="007C3205"/>
    <w:rsid w:val="007C3F09"/>
    <w:rsid w:val="007C420E"/>
    <w:rsid w:val="007C496F"/>
    <w:rsid w:val="007C519B"/>
    <w:rsid w:val="007C6473"/>
    <w:rsid w:val="007D2F11"/>
    <w:rsid w:val="007D34A5"/>
    <w:rsid w:val="007E27CD"/>
    <w:rsid w:val="007E27DB"/>
    <w:rsid w:val="007E2A5E"/>
    <w:rsid w:val="007E2B52"/>
    <w:rsid w:val="007E3E34"/>
    <w:rsid w:val="007E3F65"/>
    <w:rsid w:val="007E68FA"/>
    <w:rsid w:val="007E7629"/>
    <w:rsid w:val="007F1237"/>
    <w:rsid w:val="007F46FE"/>
    <w:rsid w:val="007F56AC"/>
    <w:rsid w:val="007F7347"/>
    <w:rsid w:val="007F7945"/>
    <w:rsid w:val="0080386C"/>
    <w:rsid w:val="0080391F"/>
    <w:rsid w:val="0080401C"/>
    <w:rsid w:val="008042FC"/>
    <w:rsid w:val="0080596C"/>
    <w:rsid w:val="00805DD9"/>
    <w:rsid w:val="00806E5F"/>
    <w:rsid w:val="00810036"/>
    <w:rsid w:val="00810C1F"/>
    <w:rsid w:val="0081569F"/>
    <w:rsid w:val="00816321"/>
    <w:rsid w:val="008168AD"/>
    <w:rsid w:val="00822D55"/>
    <w:rsid w:val="008233A0"/>
    <w:rsid w:val="00824261"/>
    <w:rsid w:val="00825447"/>
    <w:rsid w:val="00825D8F"/>
    <w:rsid w:val="00826826"/>
    <w:rsid w:val="00831164"/>
    <w:rsid w:val="0083354F"/>
    <w:rsid w:val="00833B55"/>
    <w:rsid w:val="00834098"/>
    <w:rsid w:val="00834C1B"/>
    <w:rsid w:val="008355CC"/>
    <w:rsid w:val="00837AE0"/>
    <w:rsid w:val="008408B8"/>
    <w:rsid w:val="0084213B"/>
    <w:rsid w:val="00842B1A"/>
    <w:rsid w:val="00843B85"/>
    <w:rsid w:val="00843C09"/>
    <w:rsid w:val="00844B16"/>
    <w:rsid w:val="00845026"/>
    <w:rsid w:val="008455A0"/>
    <w:rsid w:val="00845661"/>
    <w:rsid w:val="0084679A"/>
    <w:rsid w:val="00846A31"/>
    <w:rsid w:val="00850388"/>
    <w:rsid w:val="008507A7"/>
    <w:rsid w:val="00850831"/>
    <w:rsid w:val="008508BB"/>
    <w:rsid w:val="00850ADF"/>
    <w:rsid w:val="0085162F"/>
    <w:rsid w:val="008537F2"/>
    <w:rsid w:val="00854AFD"/>
    <w:rsid w:val="00855467"/>
    <w:rsid w:val="00855FB5"/>
    <w:rsid w:val="0085736A"/>
    <w:rsid w:val="00861000"/>
    <w:rsid w:val="00863063"/>
    <w:rsid w:val="00864AF7"/>
    <w:rsid w:val="008653DC"/>
    <w:rsid w:val="00865E76"/>
    <w:rsid w:val="0086652B"/>
    <w:rsid w:val="0086723F"/>
    <w:rsid w:val="0086771B"/>
    <w:rsid w:val="008713B1"/>
    <w:rsid w:val="00872065"/>
    <w:rsid w:val="0087237C"/>
    <w:rsid w:val="00872A08"/>
    <w:rsid w:val="0087482E"/>
    <w:rsid w:val="0087790B"/>
    <w:rsid w:val="00877A34"/>
    <w:rsid w:val="00881358"/>
    <w:rsid w:val="008818DC"/>
    <w:rsid w:val="008826D2"/>
    <w:rsid w:val="00884418"/>
    <w:rsid w:val="008845FE"/>
    <w:rsid w:val="00884CEE"/>
    <w:rsid w:val="008855E5"/>
    <w:rsid w:val="008865C5"/>
    <w:rsid w:val="008879D5"/>
    <w:rsid w:val="00887A0B"/>
    <w:rsid w:val="0089110C"/>
    <w:rsid w:val="00892392"/>
    <w:rsid w:val="00893009"/>
    <w:rsid w:val="00893218"/>
    <w:rsid w:val="008968CA"/>
    <w:rsid w:val="0089733E"/>
    <w:rsid w:val="008A0888"/>
    <w:rsid w:val="008A1317"/>
    <w:rsid w:val="008A41EB"/>
    <w:rsid w:val="008A4419"/>
    <w:rsid w:val="008A6984"/>
    <w:rsid w:val="008A6D69"/>
    <w:rsid w:val="008A70A8"/>
    <w:rsid w:val="008A7390"/>
    <w:rsid w:val="008A7AD1"/>
    <w:rsid w:val="008B3D54"/>
    <w:rsid w:val="008B4732"/>
    <w:rsid w:val="008C0277"/>
    <w:rsid w:val="008C1928"/>
    <w:rsid w:val="008C2BEF"/>
    <w:rsid w:val="008C32A8"/>
    <w:rsid w:val="008C3987"/>
    <w:rsid w:val="008C59DB"/>
    <w:rsid w:val="008C6292"/>
    <w:rsid w:val="008D053F"/>
    <w:rsid w:val="008D065E"/>
    <w:rsid w:val="008D292C"/>
    <w:rsid w:val="008D35A9"/>
    <w:rsid w:val="008D43AF"/>
    <w:rsid w:val="008D4C25"/>
    <w:rsid w:val="008D4C8B"/>
    <w:rsid w:val="008D5E78"/>
    <w:rsid w:val="008D6166"/>
    <w:rsid w:val="008E043F"/>
    <w:rsid w:val="008E3F13"/>
    <w:rsid w:val="008E43BE"/>
    <w:rsid w:val="008E6A0D"/>
    <w:rsid w:val="008F1BDC"/>
    <w:rsid w:val="008F2127"/>
    <w:rsid w:val="008F2792"/>
    <w:rsid w:val="008F32E6"/>
    <w:rsid w:val="008F6080"/>
    <w:rsid w:val="008F67C0"/>
    <w:rsid w:val="008F735D"/>
    <w:rsid w:val="00900811"/>
    <w:rsid w:val="00902614"/>
    <w:rsid w:val="00902D79"/>
    <w:rsid w:val="0090344B"/>
    <w:rsid w:val="0090528C"/>
    <w:rsid w:val="00905F7D"/>
    <w:rsid w:val="00906826"/>
    <w:rsid w:val="00907910"/>
    <w:rsid w:val="009100AB"/>
    <w:rsid w:val="00910575"/>
    <w:rsid w:val="0091167D"/>
    <w:rsid w:val="0091204D"/>
    <w:rsid w:val="009121D3"/>
    <w:rsid w:val="0091332F"/>
    <w:rsid w:val="00913DBE"/>
    <w:rsid w:val="009147DD"/>
    <w:rsid w:val="00916149"/>
    <w:rsid w:val="009162CF"/>
    <w:rsid w:val="009163FA"/>
    <w:rsid w:val="00916415"/>
    <w:rsid w:val="0091691C"/>
    <w:rsid w:val="009172D3"/>
    <w:rsid w:val="0092098D"/>
    <w:rsid w:val="00921070"/>
    <w:rsid w:val="0092171E"/>
    <w:rsid w:val="009218F0"/>
    <w:rsid w:val="00923F66"/>
    <w:rsid w:val="00924C8D"/>
    <w:rsid w:val="00926F2A"/>
    <w:rsid w:val="00930306"/>
    <w:rsid w:val="00930B19"/>
    <w:rsid w:val="0093242F"/>
    <w:rsid w:val="00935EA8"/>
    <w:rsid w:val="00936F2E"/>
    <w:rsid w:val="00940D6D"/>
    <w:rsid w:val="00942C8F"/>
    <w:rsid w:val="0094400B"/>
    <w:rsid w:val="009506B0"/>
    <w:rsid w:val="009513F4"/>
    <w:rsid w:val="00951579"/>
    <w:rsid w:val="00952393"/>
    <w:rsid w:val="009527F0"/>
    <w:rsid w:val="00953A50"/>
    <w:rsid w:val="00955340"/>
    <w:rsid w:val="009558CA"/>
    <w:rsid w:val="009601F6"/>
    <w:rsid w:val="00960383"/>
    <w:rsid w:val="00960FD8"/>
    <w:rsid w:val="0096256C"/>
    <w:rsid w:val="00962989"/>
    <w:rsid w:val="009641BC"/>
    <w:rsid w:val="009646C7"/>
    <w:rsid w:val="0096534A"/>
    <w:rsid w:val="009669FC"/>
    <w:rsid w:val="00966D43"/>
    <w:rsid w:val="00967D85"/>
    <w:rsid w:val="009700DD"/>
    <w:rsid w:val="00970953"/>
    <w:rsid w:val="00970C75"/>
    <w:rsid w:val="009713BB"/>
    <w:rsid w:val="00971B62"/>
    <w:rsid w:val="00974E35"/>
    <w:rsid w:val="0097531A"/>
    <w:rsid w:val="00975425"/>
    <w:rsid w:val="00975D9F"/>
    <w:rsid w:val="0097608F"/>
    <w:rsid w:val="009769B4"/>
    <w:rsid w:val="00982B47"/>
    <w:rsid w:val="00985E2D"/>
    <w:rsid w:val="00990398"/>
    <w:rsid w:val="00991C6E"/>
    <w:rsid w:val="00992D77"/>
    <w:rsid w:val="009A3320"/>
    <w:rsid w:val="009A3335"/>
    <w:rsid w:val="009A3BA5"/>
    <w:rsid w:val="009A3F39"/>
    <w:rsid w:val="009A4458"/>
    <w:rsid w:val="009A4D6B"/>
    <w:rsid w:val="009A51B1"/>
    <w:rsid w:val="009A6051"/>
    <w:rsid w:val="009A7428"/>
    <w:rsid w:val="009A7A79"/>
    <w:rsid w:val="009A7BF7"/>
    <w:rsid w:val="009B0FEA"/>
    <w:rsid w:val="009B1B88"/>
    <w:rsid w:val="009B22F1"/>
    <w:rsid w:val="009B2A7F"/>
    <w:rsid w:val="009B2E76"/>
    <w:rsid w:val="009B32FB"/>
    <w:rsid w:val="009B41B0"/>
    <w:rsid w:val="009B41E9"/>
    <w:rsid w:val="009B5EE2"/>
    <w:rsid w:val="009B661D"/>
    <w:rsid w:val="009B6E5C"/>
    <w:rsid w:val="009B7527"/>
    <w:rsid w:val="009C3DB6"/>
    <w:rsid w:val="009C5E01"/>
    <w:rsid w:val="009C753A"/>
    <w:rsid w:val="009D0DAD"/>
    <w:rsid w:val="009D145E"/>
    <w:rsid w:val="009D21CF"/>
    <w:rsid w:val="009D2312"/>
    <w:rsid w:val="009D2F32"/>
    <w:rsid w:val="009D3336"/>
    <w:rsid w:val="009D3458"/>
    <w:rsid w:val="009D3588"/>
    <w:rsid w:val="009D4196"/>
    <w:rsid w:val="009D5DF3"/>
    <w:rsid w:val="009D65BB"/>
    <w:rsid w:val="009D6B11"/>
    <w:rsid w:val="009D736B"/>
    <w:rsid w:val="009E00BD"/>
    <w:rsid w:val="009E014F"/>
    <w:rsid w:val="009E1E5F"/>
    <w:rsid w:val="009E4889"/>
    <w:rsid w:val="009E6012"/>
    <w:rsid w:val="009E7E52"/>
    <w:rsid w:val="009F1D26"/>
    <w:rsid w:val="009F46FB"/>
    <w:rsid w:val="009F5671"/>
    <w:rsid w:val="009F5824"/>
    <w:rsid w:val="009F5DFB"/>
    <w:rsid w:val="00A00F62"/>
    <w:rsid w:val="00A00FFE"/>
    <w:rsid w:val="00A01B9F"/>
    <w:rsid w:val="00A035AE"/>
    <w:rsid w:val="00A041B6"/>
    <w:rsid w:val="00A05AA6"/>
    <w:rsid w:val="00A07B95"/>
    <w:rsid w:val="00A14A24"/>
    <w:rsid w:val="00A14B1D"/>
    <w:rsid w:val="00A14F1C"/>
    <w:rsid w:val="00A154D0"/>
    <w:rsid w:val="00A16A9F"/>
    <w:rsid w:val="00A174F9"/>
    <w:rsid w:val="00A20F29"/>
    <w:rsid w:val="00A214F3"/>
    <w:rsid w:val="00A23159"/>
    <w:rsid w:val="00A23773"/>
    <w:rsid w:val="00A24DD8"/>
    <w:rsid w:val="00A25681"/>
    <w:rsid w:val="00A25F82"/>
    <w:rsid w:val="00A26AB8"/>
    <w:rsid w:val="00A27AA4"/>
    <w:rsid w:val="00A27C66"/>
    <w:rsid w:val="00A318BE"/>
    <w:rsid w:val="00A31DB9"/>
    <w:rsid w:val="00A32BC2"/>
    <w:rsid w:val="00A34117"/>
    <w:rsid w:val="00A341C6"/>
    <w:rsid w:val="00A34762"/>
    <w:rsid w:val="00A37288"/>
    <w:rsid w:val="00A37E1B"/>
    <w:rsid w:val="00A4016C"/>
    <w:rsid w:val="00A401B4"/>
    <w:rsid w:val="00A403B8"/>
    <w:rsid w:val="00A404B5"/>
    <w:rsid w:val="00A41C8D"/>
    <w:rsid w:val="00A43FDB"/>
    <w:rsid w:val="00A50859"/>
    <w:rsid w:val="00A54396"/>
    <w:rsid w:val="00A55212"/>
    <w:rsid w:val="00A605BF"/>
    <w:rsid w:val="00A61860"/>
    <w:rsid w:val="00A62F1F"/>
    <w:rsid w:val="00A642F8"/>
    <w:rsid w:val="00A6570D"/>
    <w:rsid w:val="00A670A0"/>
    <w:rsid w:val="00A71BA0"/>
    <w:rsid w:val="00A72C02"/>
    <w:rsid w:val="00A73086"/>
    <w:rsid w:val="00A73D91"/>
    <w:rsid w:val="00A75BE4"/>
    <w:rsid w:val="00A76690"/>
    <w:rsid w:val="00A7782D"/>
    <w:rsid w:val="00A815D3"/>
    <w:rsid w:val="00A83D5A"/>
    <w:rsid w:val="00A85530"/>
    <w:rsid w:val="00A85BE8"/>
    <w:rsid w:val="00A862F5"/>
    <w:rsid w:val="00A863E7"/>
    <w:rsid w:val="00A8668E"/>
    <w:rsid w:val="00A9114E"/>
    <w:rsid w:val="00A91194"/>
    <w:rsid w:val="00A9461A"/>
    <w:rsid w:val="00AA0840"/>
    <w:rsid w:val="00AA0985"/>
    <w:rsid w:val="00AA1201"/>
    <w:rsid w:val="00AA3A2B"/>
    <w:rsid w:val="00AA3A65"/>
    <w:rsid w:val="00AA4165"/>
    <w:rsid w:val="00AA44DB"/>
    <w:rsid w:val="00AA61B9"/>
    <w:rsid w:val="00AA7367"/>
    <w:rsid w:val="00AA74DB"/>
    <w:rsid w:val="00AB0BB0"/>
    <w:rsid w:val="00AB171F"/>
    <w:rsid w:val="00AB1840"/>
    <w:rsid w:val="00AB1BA0"/>
    <w:rsid w:val="00AB2766"/>
    <w:rsid w:val="00AB278B"/>
    <w:rsid w:val="00AB41C8"/>
    <w:rsid w:val="00AB5F3F"/>
    <w:rsid w:val="00AB689F"/>
    <w:rsid w:val="00AC097F"/>
    <w:rsid w:val="00AC1767"/>
    <w:rsid w:val="00AC291C"/>
    <w:rsid w:val="00AC3624"/>
    <w:rsid w:val="00AC50E5"/>
    <w:rsid w:val="00AC595A"/>
    <w:rsid w:val="00AD0501"/>
    <w:rsid w:val="00AD14EB"/>
    <w:rsid w:val="00AD16CB"/>
    <w:rsid w:val="00AD2BAA"/>
    <w:rsid w:val="00AD2C61"/>
    <w:rsid w:val="00AD2F5C"/>
    <w:rsid w:val="00AD35B6"/>
    <w:rsid w:val="00AE117E"/>
    <w:rsid w:val="00AE42C0"/>
    <w:rsid w:val="00AE50B9"/>
    <w:rsid w:val="00AE5935"/>
    <w:rsid w:val="00AE6E0D"/>
    <w:rsid w:val="00AE7C6B"/>
    <w:rsid w:val="00AF26E3"/>
    <w:rsid w:val="00AF2C09"/>
    <w:rsid w:val="00AF4651"/>
    <w:rsid w:val="00AF52DC"/>
    <w:rsid w:val="00AF7356"/>
    <w:rsid w:val="00B01499"/>
    <w:rsid w:val="00B01880"/>
    <w:rsid w:val="00B0303B"/>
    <w:rsid w:val="00B045A3"/>
    <w:rsid w:val="00B04861"/>
    <w:rsid w:val="00B057AB"/>
    <w:rsid w:val="00B06348"/>
    <w:rsid w:val="00B06C8C"/>
    <w:rsid w:val="00B1188E"/>
    <w:rsid w:val="00B11962"/>
    <w:rsid w:val="00B11BDF"/>
    <w:rsid w:val="00B13A9E"/>
    <w:rsid w:val="00B1458B"/>
    <w:rsid w:val="00B14844"/>
    <w:rsid w:val="00B15E8B"/>
    <w:rsid w:val="00B163C7"/>
    <w:rsid w:val="00B21E67"/>
    <w:rsid w:val="00B24AA1"/>
    <w:rsid w:val="00B27F16"/>
    <w:rsid w:val="00B30AAC"/>
    <w:rsid w:val="00B31473"/>
    <w:rsid w:val="00B31FD4"/>
    <w:rsid w:val="00B320E0"/>
    <w:rsid w:val="00B32AB6"/>
    <w:rsid w:val="00B32CAF"/>
    <w:rsid w:val="00B35480"/>
    <w:rsid w:val="00B373A7"/>
    <w:rsid w:val="00B41F7A"/>
    <w:rsid w:val="00B47978"/>
    <w:rsid w:val="00B50416"/>
    <w:rsid w:val="00B51B8B"/>
    <w:rsid w:val="00B51F2B"/>
    <w:rsid w:val="00B53CB9"/>
    <w:rsid w:val="00B53E8E"/>
    <w:rsid w:val="00B545A6"/>
    <w:rsid w:val="00B55D68"/>
    <w:rsid w:val="00B568B0"/>
    <w:rsid w:val="00B56A9F"/>
    <w:rsid w:val="00B5773C"/>
    <w:rsid w:val="00B57841"/>
    <w:rsid w:val="00B6128C"/>
    <w:rsid w:val="00B646F9"/>
    <w:rsid w:val="00B64AA4"/>
    <w:rsid w:val="00B65677"/>
    <w:rsid w:val="00B667AF"/>
    <w:rsid w:val="00B67D33"/>
    <w:rsid w:val="00B706B2"/>
    <w:rsid w:val="00B71159"/>
    <w:rsid w:val="00B71454"/>
    <w:rsid w:val="00B727CC"/>
    <w:rsid w:val="00B729B9"/>
    <w:rsid w:val="00B72C2F"/>
    <w:rsid w:val="00B72D6F"/>
    <w:rsid w:val="00B75305"/>
    <w:rsid w:val="00B75620"/>
    <w:rsid w:val="00B77F85"/>
    <w:rsid w:val="00B801D9"/>
    <w:rsid w:val="00B80481"/>
    <w:rsid w:val="00B81DE3"/>
    <w:rsid w:val="00B83D58"/>
    <w:rsid w:val="00B84B98"/>
    <w:rsid w:val="00B84E26"/>
    <w:rsid w:val="00B8579A"/>
    <w:rsid w:val="00B8607B"/>
    <w:rsid w:val="00B8612D"/>
    <w:rsid w:val="00B875AC"/>
    <w:rsid w:val="00B878F3"/>
    <w:rsid w:val="00B900CE"/>
    <w:rsid w:val="00B90C23"/>
    <w:rsid w:val="00B90F77"/>
    <w:rsid w:val="00B91228"/>
    <w:rsid w:val="00B922D6"/>
    <w:rsid w:val="00B9429B"/>
    <w:rsid w:val="00B95771"/>
    <w:rsid w:val="00B961A9"/>
    <w:rsid w:val="00B97C64"/>
    <w:rsid w:val="00B97DBD"/>
    <w:rsid w:val="00BA05C9"/>
    <w:rsid w:val="00BA13B9"/>
    <w:rsid w:val="00BA19EF"/>
    <w:rsid w:val="00BA1F30"/>
    <w:rsid w:val="00BA2A7E"/>
    <w:rsid w:val="00BA391D"/>
    <w:rsid w:val="00BA3DCD"/>
    <w:rsid w:val="00BA4229"/>
    <w:rsid w:val="00BA4E22"/>
    <w:rsid w:val="00BA5413"/>
    <w:rsid w:val="00BA59F8"/>
    <w:rsid w:val="00BB10FF"/>
    <w:rsid w:val="00BB18CE"/>
    <w:rsid w:val="00BB2E05"/>
    <w:rsid w:val="00BB3206"/>
    <w:rsid w:val="00BB5C6D"/>
    <w:rsid w:val="00BB6D87"/>
    <w:rsid w:val="00BB74A4"/>
    <w:rsid w:val="00BC0ADC"/>
    <w:rsid w:val="00BC1A7A"/>
    <w:rsid w:val="00BC26C6"/>
    <w:rsid w:val="00BC36B8"/>
    <w:rsid w:val="00BC496A"/>
    <w:rsid w:val="00BC4E7B"/>
    <w:rsid w:val="00BC5499"/>
    <w:rsid w:val="00BC630C"/>
    <w:rsid w:val="00BD5512"/>
    <w:rsid w:val="00BD553C"/>
    <w:rsid w:val="00BD6344"/>
    <w:rsid w:val="00BE09C7"/>
    <w:rsid w:val="00BE3988"/>
    <w:rsid w:val="00BE6470"/>
    <w:rsid w:val="00BE6A62"/>
    <w:rsid w:val="00BE7CB3"/>
    <w:rsid w:val="00BF43AF"/>
    <w:rsid w:val="00BF4CDE"/>
    <w:rsid w:val="00BF5415"/>
    <w:rsid w:val="00BF5A19"/>
    <w:rsid w:val="00BF6021"/>
    <w:rsid w:val="00BF6169"/>
    <w:rsid w:val="00BF6176"/>
    <w:rsid w:val="00BF6523"/>
    <w:rsid w:val="00BF6AD6"/>
    <w:rsid w:val="00BF6B16"/>
    <w:rsid w:val="00BF7A34"/>
    <w:rsid w:val="00C00152"/>
    <w:rsid w:val="00C00EF2"/>
    <w:rsid w:val="00C01247"/>
    <w:rsid w:val="00C01EE3"/>
    <w:rsid w:val="00C0414E"/>
    <w:rsid w:val="00C04413"/>
    <w:rsid w:val="00C05599"/>
    <w:rsid w:val="00C0703F"/>
    <w:rsid w:val="00C072D1"/>
    <w:rsid w:val="00C10187"/>
    <w:rsid w:val="00C118F3"/>
    <w:rsid w:val="00C11CD3"/>
    <w:rsid w:val="00C125F3"/>
    <w:rsid w:val="00C13617"/>
    <w:rsid w:val="00C1365F"/>
    <w:rsid w:val="00C13E18"/>
    <w:rsid w:val="00C150F0"/>
    <w:rsid w:val="00C154E0"/>
    <w:rsid w:val="00C157BF"/>
    <w:rsid w:val="00C178D2"/>
    <w:rsid w:val="00C20353"/>
    <w:rsid w:val="00C2299F"/>
    <w:rsid w:val="00C235A5"/>
    <w:rsid w:val="00C242FF"/>
    <w:rsid w:val="00C2440D"/>
    <w:rsid w:val="00C24A0A"/>
    <w:rsid w:val="00C311BE"/>
    <w:rsid w:val="00C321AF"/>
    <w:rsid w:val="00C3252D"/>
    <w:rsid w:val="00C344D3"/>
    <w:rsid w:val="00C35633"/>
    <w:rsid w:val="00C3675F"/>
    <w:rsid w:val="00C36ED4"/>
    <w:rsid w:val="00C402A5"/>
    <w:rsid w:val="00C40AB8"/>
    <w:rsid w:val="00C41E0C"/>
    <w:rsid w:val="00C42495"/>
    <w:rsid w:val="00C42547"/>
    <w:rsid w:val="00C43D5F"/>
    <w:rsid w:val="00C45D27"/>
    <w:rsid w:val="00C467AB"/>
    <w:rsid w:val="00C46F2A"/>
    <w:rsid w:val="00C47A93"/>
    <w:rsid w:val="00C51DC5"/>
    <w:rsid w:val="00C52E46"/>
    <w:rsid w:val="00C53816"/>
    <w:rsid w:val="00C560E9"/>
    <w:rsid w:val="00C56CE7"/>
    <w:rsid w:val="00C6018B"/>
    <w:rsid w:val="00C6094E"/>
    <w:rsid w:val="00C615F2"/>
    <w:rsid w:val="00C639A6"/>
    <w:rsid w:val="00C67350"/>
    <w:rsid w:val="00C679F4"/>
    <w:rsid w:val="00C722E3"/>
    <w:rsid w:val="00C72481"/>
    <w:rsid w:val="00C73E84"/>
    <w:rsid w:val="00C75D2A"/>
    <w:rsid w:val="00C770A8"/>
    <w:rsid w:val="00C776CE"/>
    <w:rsid w:val="00C77B14"/>
    <w:rsid w:val="00C83470"/>
    <w:rsid w:val="00C83BE1"/>
    <w:rsid w:val="00C843E6"/>
    <w:rsid w:val="00C86E85"/>
    <w:rsid w:val="00C8786B"/>
    <w:rsid w:val="00C903B5"/>
    <w:rsid w:val="00C91231"/>
    <w:rsid w:val="00C913F4"/>
    <w:rsid w:val="00C91909"/>
    <w:rsid w:val="00C92900"/>
    <w:rsid w:val="00C938A5"/>
    <w:rsid w:val="00C95EF2"/>
    <w:rsid w:val="00C97E6F"/>
    <w:rsid w:val="00CA1647"/>
    <w:rsid w:val="00CA208A"/>
    <w:rsid w:val="00CA2366"/>
    <w:rsid w:val="00CA431C"/>
    <w:rsid w:val="00CA4E11"/>
    <w:rsid w:val="00CA59C3"/>
    <w:rsid w:val="00CA5FF7"/>
    <w:rsid w:val="00CA7108"/>
    <w:rsid w:val="00CA74F1"/>
    <w:rsid w:val="00CB28DC"/>
    <w:rsid w:val="00CB2E7C"/>
    <w:rsid w:val="00CB37DC"/>
    <w:rsid w:val="00CB3E37"/>
    <w:rsid w:val="00CB5959"/>
    <w:rsid w:val="00CB6766"/>
    <w:rsid w:val="00CB782E"/>
    <w:rsid w:val="00CC2721"/>
    <w:rsid w:val="00CC2AE4"/>
    <w:rsid w:val="00CC3EDD"/>
    <w:rsid w:val="00CC5B9B"/>
    <w:rsid w:val="00CC5D74"/>
    <w:rsid w:val="00CC6E9A"/>
    <w:rsid w:val="00CC6FDE"/>
    <w:rsid w:val="00CC798F"/>
    <w:rsid w:val="00CD0A69"/>
    <w:rsid w:val="00CD182C"/>
    <w:rsid w:val="00CD1E9B"/>
    <w:rsid w:val="00CD3788"/>
    <w:rsid w:val="00CD415F"/>
    <w:rsid w:val="00CD4E72"/>
    <w:rsid w:val="00CD55F5"/>
    <w:rsid w:val="00CD79A5"/>
    <w:rsid w:val="00CE5759"/>
    <w:rsid w:val="00CE5F07"/>
    <w:rsid w:val="00CE62A5"/>
    <w:rsid w:val="00CF259C"/>
    <w:rsid w:val="00CF2D39"/>
    <w:rsid w:val="00CF3350"/>
    <w:rsid w:val="00CF387A"/>
    <w:rsid w:val="00CF3AC0"/>
    <w:rsid w:val="00CF5664"/>
    <w:rsid w:val="00CF6E7E"/>
    <w:rsid w:val="00CF73AC"/>
    <w:rsid w:val="00CF7CE7"/>
    <w:rsid w:val="00D002F1"/>
    <w:rsid w:val="00D003A2"/>
    <w:rsid w:val="00D0061B"/>
    <w:rsid w:val="00D0220D"/>
    <w:rsid w:val="00D02B40"/>
    <w:rsid w:val="00D04EA3"/>
    <w:rsid w:val="00D0591D"/>
    <w:rsid w:val="00D061C8"/>
    <w:rsid w:val="00D07839"/>
    <w:rsid w:val="00D10603"/>
    <w:rsid w:val="00D10E2C"/>
    <w:rsid w:val="00D10FF0"/>
    <w:rsid w:val="00D143DE"/>
    <w:rsid w:val="00D14F86"/>
    <w:rsid w:val="00D15690"/>
    <w:rsid w:val="00D15C0A"/>
    <w:rsid w:val="00D20B2A"/>
    <w:rsid w:val="00D21ED7"/>
    <w:rsid w:val="00D23AFB"/>
    <w:rsid w:val="00D24D7F"/>
    <w:rsid w:val="00D30149"/>
    <w:rsid w:val="00D30419"/>
    <w:rsid w:val="00D307C3"/>
    <w:rsid w:val="00D30BC2"/>
    <w:rsid w:val="00D30D05"/>
    <w:rsid w:val="00D31134"/>
    <w:rsid w:val="00D312B0"/>
    <w:rsid w:val="00D3175C"/>
    <w:rsid w:val="00D31D7B"/>
    <w:rsid w:val="00D32276"/>
    <w:rsid w:val="00D32D5B"/>
    <w:rsid w:val="00D34E3A"/>
    <w:rsid w:val="00D356F4"/>
    <w:rsid w:val="00D35BED"/>
    <w:rsid w:val="00D36D95"/>
    <w:rsid w:val="00D4083C"/>
    <w:rsid w:val="00D41F2C"/>
    <w:rsid w:val="00D427D4"/>
    <w:rsid w:val="00D42B8B"/>
    <w:rsid w:val="00D436DD"/>
    <w:rsid w:val="00D44E95"/>
    <w:rsid w:val="00D45916"/>
    <w:rsid w:val="00D46084"/>
    <w:rsid w:val="00D46791"/>
    <w:rsid w:val="00D507B3"/>
    <w:rsid w:val="00D50BAC"/>
    <w:rsid w:val="00D5284B"/>
    <w:rsid w:val="00D53192"/>
    <w:rsid w:val="00D546BF"/>
    <w:rsid w:val="00D600D9"/>
    <w:rsid w:val="00D60F0E"/>
    <w:rsid w:val="00D617F2"/>
    <w:rsid w:val="00D628CF"/>
    <w:rsid w:val="00D63BE1"/>
    <w:rsid w:val="00D645BA"/>
    <w:rsid w:val="00D65EC7"/>
    <w:rsid w:val="00D6617A"/>
    <w:rsid w:val="00D6628D"/>
    <w:rsid w:val="00D679C5"/>
    <w:rsid w:val="00D700FD"/>
    <w:rsid w:val="00D703BC"/>
    <w:rsid w:val="00D72579"/>
    <w:rsid w:val="00D7452B"/>
    <w:rsid w:val="00D7541D"/>
    <w:rsid w:val="00D756D9"/>
    <w:rsid w:val="00D75E75"/>
    <w:rsid w:val="00D7663E"/>
    <w:rsid w:val="00D77E89"/>
    <w:rsid w:val="00D81A14"/>
    <w:rsid w:val="00D82E6B"/>
    <w:rsid w:val="00D82EC6"/>
    <w:rsid w:val="00D83245"/>
    <w:rsid w:val="00D83564"/>
    <w:rsid w:val="00D85338"/>
    <w:rsid w:val="00D86598"/>
    <w:rsid w:val="00D8734E"/>
    <w:rsid w:val="00D90464"/>
    <w:rsid w:val="00D92B13"/>
    <w:rsid w:val="00D96CD1"/>
    <w:rsid w:val="00D97656"/>
    <w:rsid w:val="00DA0216"/>
    <w:rsid w:val="00DA0BA3"/>
    <w:rsid w:val="00DA150D"/>
    <w:rsid w:val="00DA208E"/>
    <w:rsid w:val="00DA4637"/>
    <w:rsid w:val="00DA52AE"/>
    <w:rsid w:val="00DA5561"/>
    <w:rsid w:val="00DA5A89"/>
    <w:rsid w:val="00DA6262"/>
    <w:rsid w:val="00DA7B2C"/>
    <w:rsid w:val="00DB04D0"/>
    <w:rsid w:val="00DB1209"/>
    <w:rsid w:val="00DB21D2"/>
    <w:rsid w:val="00DB2EC6"/>
    <w:rsid w:val="00DB4211"/>
    <w:rsid w:val="00DB509A"/>
    <w:rsid w:val="00DC0250"/>
    <w:rsid w:val="00DC1573"/>
    <w:rsid w:val="00DC1CC6"/>
    <w:rsid w:val="00DC44C2"/>
    <w:rsid w:val="00DC45F7"/>
    <w:rsid w:val="00DC60AE"/>
    <w:rsid w:val="00DC6BE3"/>
    <w:rsid w:val="00DC7880"/>
    <w:rsid w:val="00DD2C60"/>
    <w:rsid w:val="00DD5225"/>
    <w:rsid w:val="00DD5AA0"/>
    <w:rsid w:val="00DD5B54"/>
    <w:rsid w:val="00DD5C0D"/>
    <w:rsid w:val="00DD5D01"/>
    <w:rsid w:val="00DD6AB9"/>
    <w:rsid w:val="00DE0308"/>
    <w:rsid w:val="00DE0852"/>
    <w:rsid w:val="00DE0FE9"/>
    <w:rsid w:val="00DE3CCA"/>
    <w:rsid w:val="00DE3D5D"/>
    <w:rsid w:val="00DE4E6C"/>
    <w:rsid w:val="00DE7AD8"/>
    <w:rsid w:val="00DF02A4"/>
    <w:rsid w:val="00DF043E"/>
    <w:rsid w:val="00DF14D8"/>
    <w:rsid w:val="00DF212E"/>
    <w:rsid w:val="00DF2DF0"/>
    <w:rsid w:val="00DF6F74"/>
    <w:rsid w:val="00E00353"/>
    <w:rsid w:val="00E025E0"/>
    <w:rsid w:val="00E046CF"/>
    <w:rsid w:val="00E05394"/>
    <w:rsid w:val="00E06D85"/>
    <w:rsid w:val="00E0708E"/>
    <w:rsid w:val="00E1128A"/>
    <w:rsid w:val="00E11BD4"/>
    <w:rsid w:val="00E14AD0"/>
    <w:rsid w:val="00E14C51"/>
    <w:rsid w:val="00E153E4"/>
    <w:rsid w:val="00E156AD"/>
    <w:rsid w:val="00E156F0"/>
    <w:rsid w:val="00E1754E"/>
    <w:rsid w:val="00E21C29"/>
    <w:rsid w:val="00E221D2"/>
    <w:rsid w:val="00E22784"/>
    <w:rsid w:val="00E22C2F"/>
    <w:rsid w:val="00E23B35"/>
    <w:rsid w:val="00E24962"/>
    <w:rsid w:val="00E2546F"/>
    <w:rsid w:val="00E261BC"/>
    <w:rsid w:val="00E270A9"/>
    <w:rsid w:val="00E27E4D"/>
    <w:rsid w:val="00E3023D"/>
    <w:rsid w:val="00E3512D"/>
    <w:rsid w:val="00E375CE"/>
    <w:rsid w:val="00E40B3F"/>
    <w:rsid w:val="00E41BDD"/>
    <w:rsid w:val="00E45D75"/>
    <w:rsid w:val="00E46319"/>
    <w:rsid w:val="00E4657C"/>
    <w:rsid w:val="00E46732"/>
    <w:rsid w:val="00E472F8"/>
    <w:rsid w:val="00E47C43"/>
    <w:rsid w:val="00E5002B"/>
    <w:rsid w:val="00E52ABE"/>
    <w:rsid w:val="00E53511"/>
    <w:rsid w:val="00E542FB"/>
    <w:rsid w:val="00E60582"/>
    <w:rsid w:val="00E63CAD"/>
    <w:rsid w:val="00E64AA4"/>
    <w:rsid w:val="00E652E8"/>
    <w:rsid w:val="00E65E85"/>
    <w:rsid w:val="00E667BF"/>
    <w:rsid w:val="00E671AD"/>
    <w:rsid w:val="00E6766B"/>
    <w:rsid w:val="00E71F08"/>
    <w:rsid w:val="00E7234B"/>
    <w:rsid w:val="00E72AE6"/>
    <w:rsid w:val="00E737F5"/>
    <w:rsid w:val="00E74633"/>
    <w:rsid w:val="00E7624B"/>
    <w:rsid w:val="00E77857"/>
    <w:rsid w:val="00E77864"/>
    <w:rsid w:val="00E80605"/>
    <w:rsid w:val="00E8228C"/>
    <w:rsid w:val="00E82E57"/>
    <w:rsid w:val="00E834CB"/>
    <w:rsid w:val="00E85425"/>
    <w:rsid w:val="00E87832"/>
    <w:rsid w:val="00E87D2E"/>
    <w:rsid w:val="00E90006"/>
    <w:rsid w:val="00E9002A"/>
    <w:rsid w:val="00E904B9"/>
    <w:rsid w:val="00E905E5"/>
    <w:rsid w:val="00E912B8"/>
    <w:rsid w:val="00E915F5"/>
    <w:rsid w:val="00E92F8D"/>
    <w:rsid w:val="00E9421A"/>
    <w:rsid w:val="00E955B9"/>
    <w:rsid w:val="00E964FB"/>
    <w:rsid w:val="00E972FF"/>
    <w:rsid w:val="00E97CBB"/>
    <w:rsid w:val="00E97EB2"/>
    <w:rsid w:val="00EA08FA"/>
    <w:rsid w:val="00EA0AEE"/>
    <w:rsid w:val="00EA0B59"/>
    <w:rsid w:val="00EA22D1"/>
    <w:rsid w:val="00EA2D53"/>
    <w:rsid w:val="00EA3C0E"/>
    <w:rsid w:val="00EA4771"/>
    <w:rsid w:val="00EA4F8C"/>
    <w:rsid w:val="00EB17B1"/>
    <w:rsid w:val="00EB1C43"/>
    <w:rsid w:val="00EB2150"/>
    <w:rsid w:val="00EB2198"/>
    <w:rsid w:val="00EB3001"/>
    <w:rsid w:val="00EB544C"/>
    <w:rsid w:val="00EB7C6E"/>
    <w:rsid w:val="00EC1D46"/>
    <w:rsid w:val="00EC3E2C"/>
    <w:rsid w:val="00EC54B7"/>
    <w:rsid w:val="00EC6E25"/>
    <w:rsid w:val="00ED049F"/>
    <w:rsid w:val="00ED1A3A"/>
    <w:rsid w:val="00ED255F"/>
    <w:rsid w:val="00ED29E8"/>
    <w:rsid w:val="00ED3094"/>
    <w:rsid w:val="00ED3197"/>
    <w:rsid w:val="00ED6008"/>
    <w:rsid w:val="00EE41D7"/>
    <w:rsid w:val="00EE45C3"/>
    <w:rsid w:val="00EE7316"/>
    <w:rsid w:val="00EE770B"/>
    <w:rsid w:val="00EE7DCB"/>
    <w:rsid w:val="00EF0388"/>
    <w:rsid w:val="00EF08C5"/>
    <w:rsid w:val="00EF18F4"/>
    <w:rsid w:val="00EF3AE7"/>
    <w:rsid w:val="00EF4054"/>
    <w:rsid w:val="00EF428E"/>
    <w:rsid w:val="00EF429D"/>
    <w:rsid w:val="00EF473C"/>
    <w:rsid w:val="00EF4ABE"/>
    <w:rsid w:val="00EF4B0F"/>
    <w:rsid w:val="00EF4F56"/>
    <w:rsid w:val="00EF714C"/>
    <w:rsid w:val="00EF74B7"/>
    <w:rsid w:val="00F016E7"/>
    <w:rsid w:val="00F04924"/>
    <w:rsid w:val="00F05346"/>
    <w:rsid w:val="00F13202"/>
    <w:rsid w:val="00F13930"/>
    <w:rsid w:val="00F153AF"/>
    <w:rsid w:val="00F1568E"/>
    <w:rsid w:val="00F214B6"/>
    <w:rsid w:val="00F214BD"/>
    <w:rsid w:val="00F222F6"/>
    <w:rsid w:val="00F22611"/>
    <w:rsid w:val="00F241DB"/>
    <w:rsid w:val="00F24933"/>
    <w:rsid w:val="00F26134"/>
    <w:rsid w:val="00F26154"/>
    <w:rsid w:val="00F27474"/>
    <w:rsid w:val="00F27C18"/>
    <w:rsid w:val="00F30F0A"/>
    <w:rsid w:val="00F32279"/>
    <w:rsid w:val="00F3304E"/>
    <w:rsid w:val="00F33A8B"/>
    <w:rsid w:val="00F33E69"/>
    <w:rsid w:val="00F34056"/>
    <w:rsid w:val="00F34FC9"/>
    <w:rsid w:val="00F35800"/>
    <w:rsid w:val="00F35FC4"/>
    <w:rsid w:val="00F36C77"/>
    <w:rsid w:val="00F37818"/>
    <w:rsid w:val="00F411FE"/>
    <w:rsid w:val="00F41674"/>
    <w:rsid w:val="00F418F2"/>
    <w:rsid w:val="00F42C2F"/>
    <w:rsid w:val="00F43EF4"/>
    <w:rsid w:val="00F46882"/>
    <w:rsid w:val="00F47363"/>
    <w:rsid w:val="00F4747E"/>
    <w:rsid w:val="00F50CB5"/>
    <w:rsid w:val="00F50D77"/>
    <w:rsid w:val="00F51DD9"/>
    <w:rsid w:val="00F528E9"/>
    <w:rsid w:val="00F532DA"/>
    <w:rsid w:val="00F536AF"/>
    <w:rsid w:val="00F55700"/>
    <w:rsid w:val="00F5572A"/>
    <w:rsid w:val="00F5588C"/>
    <w:rsid w:val="00F5771E"/>
    <w:rsid w:val="00F60A34"/>
    <w:rsid w:val="00F613A0"/>
    <w:rsid w:val="00F61CD2"/>
    <w:rsid w:val="00F6371B"/>
    <w:rsid w:val="00F63F60"/>
    <w:rsid w:val="00F6727D"/>
    <w:rsid w:val="00F71AB4"/>
    <w:rsid w:val="00F756C1"/>
    <w:rsid w:val="00F75CBC"/>
    <w:rsid w:val="00F76FBA"/>
    <w:rsid w:val="00F77FA2"/>
    <w:rsid w:val="00F8089A"/>
    <w:rsid w:val="00F80965"/>
    <w:rsid w:val="00F80E88"/>
    <w:rsid w:val="00F8231A"/>
    <w:rsid w:val="00F8258C"/>
    <w:rsid w:val="00F8333A"/>
    <w:rsid w:val="00F83A72"/>
    <w:rsid w:val="00F84E0B"/>
    <w:rsid w:val="00F856C2"/>
    <w:rsid w:val="00F85CC0"/>
    <w:rsid w:val="00F85F84"/>
    <w:rsid w:val="00F9091B"/>
    <w:rsid w:val="00F92FC6"/>
    <w:rsid w:val="00F93BA2"/>
    <w:rsid w:val="00F93FB3"/>
    <w:rsid w:val="00F942CC"/>
    <w:rsid w:val="00F943C0"/>
    <w:rsid w:val="00F9545F"/>
    <w:rsid w:val="00F95DA0"/>
    <w:rsid w:val="00F95FE3"/>
    <w:rsid w:val="00F963D2"/>
    <w:rsid w:val="00FA04AC"/>
    <w:rsid w:val="00FA0D2F"/>
    <w:rsid w:val="00FA0ED1"/>
    <w:rsid w:val="00FA2587"/>
    <w:rsid w:val="00FA3306"/>
    <w:rsid w:val="00FA4325"/>
    <w:rsid w:val="00FA5DF5"/>
    <w:rsid w:val="00FB0E0D"/>
    <w:rsid w:val="00FB31B7"/>
    <w:rsid w:val="00FB4193"/>
    <w:rsid w:val="00FB5DE9"/>
    <w:rsid w:val="00FB638A"/>
    <w:rsid w:val="00FB7247"/>
    <w:rsid w:val="00FC0FB1"/>
    <w:rsid w:val="00FC1996"/>
    <w:rsid w:val="00FC2CAA"/>
    <w:rsid w:val="00FC42BC"/>
    <w:rsid w:val="00FC5AD3"/>
    <w:rsid w:val="00FC5DB6"/>
    <w:rsid w:val="00FC5E0D"/>
    <w:rsid w:val="00FC6DEC"/>
    <w:rsid w:val="00FC6E6B"/>
    <w:rsid w:val="00FC74F8"/>
    <w:rsid w:val="00FD01A2"/>
    <w:rsid w:val="00FD1126"/>
    <w:rsid w:val="00FD1640"/>
    <w:rsid w:val="00FD2404"/>
    <w:rsid w:val="00FD3AA5"/>
    <w:rsid w:val="00FD56EF"/>
    <w:rsid w:val="00FD7C7A"/>
    <w:rsid w:val="00FD7CA7"/>
    <w:rsid w:val="00FE1092"/>
    <w:rsid w:val="00FE12B9"/>
    <w:rsid w:val="00FE17FA"/>
    <w:rsid w:val="00FE1A11"/>
    <w:rsid w:val="00FE3A4B"/>
    <w:rsid w:val="00FE59C1"/>
    <w:rsid w:val="00FE79C3"/>
    <w:rsid w:val="00FF06D0"/>
    <w:rsid w:val="00FF0C4F"/>
    <w:rsid w:val="00FF2761"/>
    <w:rsid w:val="00FF312F"/>
    <w:rsid w:val="00FF4D17"/>
    <w:rsid w:val="00FF6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38117C4A"/>
  <w15:docId w15:val="{8B76D64B-ACA6-4944-830D-E4B0B6E72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F65"/>
    <w:pPr>
      <w:widowControl w:val="0"/>
      <w:jc w:val="both"/>
    </w:pPr>
    <w:rPr>
      <w:rFonts w:eastAsia="HG丸ｺﾞｼｯｸM-PRO"/>
      <w:kern w:val="2"/>
      <w:sz w:val="21"/>
      <w:szCs w:val="24"/>
    </w:rPr>
  </w:style>
  <w:style w:type="paragraph" w:styleId="1">
    <w:name w:val="heading 1"/>
    <w:basedOn w:val="a"/>
    <w:next w:val="a"/>
    <w:link w:val="10"/>
    <w:uiPriority w:val="99"/>
    <w:qFormat/>
    <w:rsid w:val="009B32FB"/>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60F3"/>
    <w:rPr>
      <w:rFonts w:ascii="Arial" w:eastAsia="ＭＳ ゴシック" w:hAnsi="Arial" w:cs="Times New Roman"/>
      <w:sz w:val="24"/>
      <w:szCs w:val="24"/>
    </w:rPr>
  </w:style>
  <w:style w:type="paragraph" w:styleId="a3">
    <w:name w:val="header"/>
    <w:basedOn w:val="a"/>
    <w:link w:val="a4"/>
    <w:uiPriority w:val="99"/>
    <w:rsid w:val="009B32FB"/>
    <w:pPr>
      <w:tabs>
        <w:tab w:val="center" w:pos="4252"/>
        <w:tab w:val="right" w:pos="8504"/>
      </w:tabs>
      <w:snapToGrid w:val="0"/>
    </w:pPr>
  </w:style>
  <w:style w:type="character" w:customStyle="1" w:styleId="a4">
    <w:name w:val="ヘッダー (文字)"/>
    <w:basedOn w:val="a0"/>
    <w:link w:val="a3"/>
    <w:uiPriority w:val="99"/>
    <w:semiHidden/>
    <w:rsid w:val="00A460F3"/>
    <w:rPr>
      <w:rFonts w:eastAsia="HG丸ｺﾞｼｯｸM-PRO"/>
      <w:szCs w:val="24"/>
    </w:rPr>
  </w:style>
  <w:style w:type="paragraph" w:styleId="a5">
    <w:name w:val="footer"/>
    <w:basedOn w:val="a"/>
    <w:link w:val="a6"/>
    <w:uiPriority w:val="99"/>
    <w:rsid w:val="009B32FB"/>
    <w:pPr>
      <w:tabs>
        <w:tab w:val="center" w:pos="4252"/>
        <w:tab w:val="right" w:pos="8504"/>
      </w:tabs>
      <w:snapToGrid w:val="0"/>
    </w:pPr>
  </w:style>
  <w:style w:type="character" w:customStyle="1" w:styleId="a6">
    <w:name w:val="フッター (文字)"/>
    <w:basedOn w:val="a0"/>
    <w:link w:val="a5"/>
    <w:uiPriority w:val="99"/>
    <w:rsid w:val="00A460F3"/>
    <w:rPr>
      <w:rFonts w:eastAsia="HG丸ｺﾞｼｯｸM-PRO"/>
      <w:szCs w:val="24"/>
    </w:rPr>
  </w:style>
  <w:style w:type="character" w:styleId="a7">
    <w:name w:val="page number"/>
    <w:basedOn w:val="a0"/>
    <w:uiPriority w:val="99"/>
    <w:rsid w:val="00C20353"/>
    <w:rPr>
      <w:rFonts w:cs="Times New Roman"/>
    </w:rPr>
  </w:style>
  <w:style w:type="table" w:styleId="a8">
    <w:name w:val="Table Grid"/>
    <w:basedOn w:val="a1"/>
    <w:uiPriority w:val="99"/>
    <w:rsid w:val="004D21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99"/>
    <w:qFormat/>
    <w:rsid w:val="00E221D2"/>
    <w:pPr>
      <w:widowControl w:val="0"/>
      <w:jc w:val="both"/>
    </w:pPr>
    <w:rPr>
      <w:kern w:val="2"/>
      <w:sz w:val="21"/>
      <w:szCs w:val="24"/>
    </w:rPr>
  </w:style>
  <w:style w:type="paragraph" w:styleId="aa">
    <w:name w:val="Date"/>
    <w:basedOn w:val="a"/>
    <w:next w:val="a"/>
    <w:link w:val="ab"/>
    <w:uiPriority w:val="99"/>
    <w:semiHidden/>
    <w:unhideWhenUsed/>
    <w:rsid w:val="00CD3788"/>
  </w:style>
  <w:style w:type="character" w:customStyle="1" w:styleId="ab">
    <w:name w:val="日付 (文字)"/>
    <w:basedOn w:val="a0"/>
    <w:link w:val="aa"/>
    <w:uiPriority w:val="99"/>
    <w:semiHidden/>
    <w:rsid w:val="00CD3788"/>
    <w:rPr>
      <w:rFonts w:eastAsia="HG丸ｺﾞｼｯｸM-PRO"/>
      <w:kern w:val="2"/>
      <w:sz w:val="21"/>
      <w:szCs w:val="24"/>
    </w:rPr>
  </w:style>
  <w:style w:type="paragraph" w:styleId="ac">
    <w:name w:val="Balloon Text"/>
    <w:basedOn w:val="a"/>
    <w:link w:val="ad"/>
    <w:uiPriority w:val="99"/>
    <w:semiHidden/>
    <w:unhideWhenUsed/>
    <w:rsid w:val="004C537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C537C"/>
    <w:rPr>
      <w:rFonts w:asciiTheme="majorHAnsi" w:eastAsiaTheme="majorEastAsia" w:hAnsiTheme="majorHAnsi" w:cstheme="majorBidi"/>
      <w:kern w:val="2"/>
      <w:sz w:val="18"/>
      <w:szCs w:val="18"/>
    </w:rPr>
  </w:style>
  <w:style w:type="paragraph" w:styleId="ae">
    <w:name w:val="List Paragraph"/>
    <w:basedOn w:val="a"/>
    <w:uiPriority w:val="34"/>
    <w:qFormat/>
    <w:rsid w:val="009D0DAD"/>
    <w:pPr>
      <w:ind w:leftChars="400" w:left="840"/>
    </w:pPr>
  </w:style>
  <w:style w:type="character" w:styleId="af">
    <w:name w:val="Hyperlink"/>
    <w:basedOn w:val="a0"/>
    <w:uiPriority w:val="99"/>
    <w:unhideWhenUsed/>
    <w:rsid w:val="0003259D"/>
    <w:rPr>
      <w:color w:val="0000FF" w:themeColor="hyperlink"/>
      <w:u w:val="single"/>
    </w:rPr>
  </w:style>
  <w:style w:type="character" w:styleId="af0">
    <w:name w:val="annotation reference"/>
    <w:basedOn w:val="a0"/>
    <w:uiPriority w:val="99"/>
    <w:semiHidden/>
    <w:unhideWhenUsed/>
    <w:rsid w:val="00082E22"/>
    <w:rPr>
      <w:sz w:val="18"/>
      <w:szCs w:val="18"/>
    </w:rPr>
  </w:style>
  <w:style w:type="paragraph" w:styleId="af1">
    <w:name w:val="annotation text"/>
    <w:basedOn w:val="a"/>
    <w:link w:val="af2"/>
    <w:uiPriority w:val="99"/>
    <w:semiHidden/>
    <w:unhideWhenUsed/>
    <w:rsid w:val="00082E22"/>
    <w:pPr>
      <w:jc w:val="left"/>
    </w:pPr>
  </w:style>
  <w:style w:type="character" w:customStyle="1" w:styleId="af2">
    <w:name w:val="コメント文字列 (文字)"/>
    <w:basedOn w:val="a0"/>
    <w:link w:val="af1"/>
    <w:uiPriority w:val="99"/>
    <w:semiHidden/>
    <w:rsid w:val="00082E22"/>
    <w:rPr>
      <w:rFonts w:eastAsia="HG丸ｺﾞｼｯｸM-PRO"/>
      <w:kern w:val="2"/>
      <w:sz w:val="21"/>
      <w:szCs w:val="24"/>
    </w:rPr>
  </w:style>
  <w:style w:type="paragraph" w:styleId="af3">
    <w:name w:val="annotation subject"/>
    <w:basedOn w:val="af1"/>
    <w:next w:val="af1"/>
    <w:link w:val="af4"/>
    <w:uiPriority w:val="99"/>
    <w:semiHidden/>
    <w:unhideWhenUsed/>
    <w:rsid w:val="00082E22"/>
    <w:rPr>
      <w:b/>
      <w:bCs/>
    </w:rPr>
  </w:style>
  <w:style w:type="character" w:customStyle="1" w:styleId="af4">
    <w:name w:val="コメント内容 (文字)"/>
    <w:basedOn w:val="af2"/>
    <w:link w:val="af3"/>
    <w:uiPriority w:val="99"/>
    <w:semiHidden/>
    <w:rsid w:val="00082E22"/>
    <w:rPr>
      <w:rFonts w:eastAsia="HG丸ｺﾞｼｯｸM-PRO"/>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48037">
      <w:marLeft w:val="0"/>
      <w:marRight w:val="0"/>
      <w:marTop w:val="0"/>
      <w:marBottom w:val="0"/>
      <w:divBdr>
        <w:top w:val="none" w:sz="0" w:space="0" w:color="auto"/>
        <w:left w:val="none" w:sz="0" w:space="0" w:color="auto"/>
        <w:bottom w:val="none" w:sz="0" w:space="0" w:color="auto"/>
        <w:right w:val="none" w:sz="0" w:space="0" w:color="auto"/>
      </w:divBdr>
    </w:div>
    <w:div w:id="150948038">
      <w:marLeft w:val="0"/>
      <w:marRight w:val="0"/>
      <w:marTop w:val="0"/>
      <w:marBottom w:val="0"/>
      <w:divBdr>
        <w:top w:val="none" w:sz="0" w:space="0" w:color="auto"/>
        <w:left w:val="none" w:sz="0" w:space="0" w:color="auto"/>
        <w:bottom w:val="none" w:sz="0" w:space="0" w:color="auto"/>
        <w:right w:val="none" w:sz="0" w:space="0" w:color="auto"/>
      </w:divBdr>
    </w:div>
    <w:div w:id="150948039">
      <w:marLeft w:val="0"/>
      <w:marRight w:val="0"/>
      <w:marTop w:val="0"/>
      <w:marBottom w:val="0"/>
      <w:divBdr>
        <w:top w:val="none" w:sz="0" w:space="0" w:color="auto"/>
        <w:left w:val="none" w:sz="0" w:space="0" w:color="auto"/>
        <w:bottom w:val="none" w:sz="0" w:space="0" w:color="auto"/>
        <w:right w:val="none" w:sz="0" w:space="0" w:color="auto"/>
      </w:divBdr>
    </w:div>
    <w:div w:id="150948040">
      <w:marLeft w:val="0"/>
      <w:marRight w:val="0"/>
      <w:marTop w:val="0"/>
      <w:marBottom w:val="0"/>
      <w:divBdr>
        <w:top w:val="none" w:sz="0" w:space="0" w:color="auto"/>
        <w:left w:val="none" w:sz="0" w:space="0" w:color="auto"/>
        <w:bottom w:val="none" w:sz="0" w:space="0" w:color="auto"/>
        <w:right w:val="none" w:sz="0" w:space="0" w:color="auto"/>
      </w:divBdr>
    </w:div>
    <w:div w:id="150948041">
      <w:marLeft w:val="0"/>
      <w:marRight w:val="0"/>
      <w:marTop w:val="0"/>
      <w:marBottom w:val="0"/>
      <w:divBdr>
        <w:top w:val="none" w:sz="0" w:space="0" w:color="auto"/>
        <w:left w:val="none" w:sz="0" w:space="0" w:color="auto"/>
        <w:bottom w:val="none" w:sz="0" w:space="0" w:color="auto"/>
        <w:right w:val="none" w:sz="0" w:space="0" w:color="auto"/>
      </w:divBdr>
    </w:div>
    <w:div w:id="150948042">
      <w:marLeft w:val="0"/>
      <w:marRight w:val="0"/>
      <w:marTop w:val="0"/>
      <w:marBottom w:val="0"/>
      <w:divBdr>
        <w:top w:val="none" w:sz="0" w:space="0" w:color="auto"/>
        <w:left w:val="none" w:sz="0" w:space="0" w:color="auto"/>
        <w:bottom w:val="none" w:sz="0" w:space="0" w:color="auto"/>
        <w:right w:val="none" w:sz="0" w:space="0" w:color="auto"/>
      </w:divBdr>
    </w:div>
    <w:div w:id="150948043">
      <w:marLeft w:val="0"/>
      <w:marRight w:val="0"/>
      <w:marTop w:val="0"/>
      <w:marBottom w:val="0"/>
      <w:divBdr>
        <w:top w:val="none" w:sz="0" w:space="0" w:color="auto"/>
        <w:left w:val="none" w:sz="0" w:space="0" w:color="auto"/>
        <w:bottom w:val="none" w:sz="0" w:space="0" w:color="auto"/>
        <w:right w:val="none" w:sz="0" w:space="0" w:color="auto"/>
      </w:divBdr>
    </w:div>
    <w:div w:id="150948044">
      <w:marLeft w:val="0"/>
      <w:marRight w:val="0"/>
      <w:marTop w:val="0"/>
      <w:marBottom w:val="0"/>
      <w:divBdr>
        <w:top w:val="none" w:sz="0" w:space="0" w:color="auto"/>
        <w:left w:val="none" w:sz="0" w:space="0" w:color="auto"/>
        <w:bottom w:val="none" w:sz="0" w:space="0" w:color="auto"/>
        <w:right w:val="none" w:sz="0" w:space="0" w:color="auto"/>
      </w:divBdr>
    </w:div>
    <w:div w:id="150948045">
      <w:marLeft w:val="0"/>
      <w:marRight w:val="0"/>
      <w:marTop w:val="0"/>
      <w:marBottom w:val="0"/>
      <w:divBdr>
        <w:top w:val="none" w:sz="0" w:space="0" w:color="auto"/>
        <w:left w:val="none" w:sz="0" w:space="0" w:color="auto"/>
        <w:bottom w:val="none" w:sz="0" w:space="0" w:color="auto"/>
        <w:right w:val="none" w:sz="0" w:space="0" w:color="auto"/>
      </w:divBdr>
    </w:div>
    <w:div w:id="150948046">
      <w:marLeft w:val="0"/>
      <w:marRight w:val="0"/>
      <w:marTop w:val="0"/>
      <w:marBottom w:val="0"/>
      <w:divBdr>
        <w:top w:val="none" w:sz="0" w:space="0" w:color="auto"/>
        <w:left w:val="none" w:sz="0" w:space="0" w:color="auto"/>
        <w:bottom w:val="none" w:sz="0" w:space="0" w:color="auto"/>
        <w:right w:val="none" w:sz="0" w:space="0" w:color="auto"/>
      </w:divBdr>
    </w:div>
    <w:div w:id="150948047">
      <w:marLeft w:val="0"/>
      <w:marRight w:val="0"/>
      <w:marTop w:val="0"/>
      <w:marBottom w:val="0"/>
      <w:divBdr>
        <w:top w:val="none" w:sz="0" w:space="0" w:color="auto"/>
        <w:left w:val="none" w:sz="0" w:space="0" w:color="auto"/>
        <w:bottom w:val="none" w:sz="0" w:space="0" w:color="auto"/>
        <w:right w:val="none" w:sz="0" w:space="0" w:color="auto"/>
      </w:divBdr>
    </w:div>
    <w:div w:id="150948048">
      <w:marLeft w:val="0"/>
      <w:marRight w:val="0"/>
      <w:marTop w:val="0"/>
      <w:marBottom w:val="0"/>
      <w:divBdr>
        <w:top w:val="none" w:sz="0" w:space="0" w:color="auto"/>
        <w:left w:val="none" w:sz="0" w:space="0" w:color="auto"/>
        <w:bottom w:val="none" w:sz="0" w:space="0" w:color="auto"/>
        <w:right w:val="none" w:sz="0" w:space="0" w:color="auto"/>
      </w:divBdr>
    </w:div>
    <w:div w:id="150948049">
      <w:marLeft w:val="0"/>
      <w:marRight w:val="0"/>
      <w:marTop w:val="0"/>
      <w:marBottom w:val="0"/>
      <w:divBdr>
        <w:top w:val="none" w:sz="0" w:space="0" w:color="auto"/>
        <w:left w:val="none" w:sz="0" w:space="0" w:color="auto"/>
        <w:bottom w:val="none" w:sz="0" w:space="0" w:color="auto"/>
        <w:right w:val="none" w:sz="0" w:space="0" w:color="auto"/>
      </w:divBdr>
    </w:div>
    <w:div w:id="150948050">
      <w:marLeft w:val="0"/>
      <w:marRight w:val="0"/>
      <w:marTop w:val="0"/>
      <w:marBottom w:val="0"/>
      <w:divBdr>
        <w:top w:val="none" w:sz="0" w:space="0" w:color="auto"/>
        <w:left w:val="none" w:sz="0" w:space="0" w:color="auto"/>
        <w:bottom w:val="none" w:sz="0" w:space="0" w:color="auto"/>
        <w:right w:val="none" w:sz="0" w:space="0" w:color="auto"/>
      </w:divBdr>
    </w:div>
    <w:div w:id="150948051">
      <w:marLeft w:val="0"/>
      <w:marRight w:val="0"/>
      <w:marTop w:val="0"/>
      <w:marBottom w:val="0"/>
      <w:divBdr>
        <w:top w:val="none" w:sz="0" w:space="0" w:color="auto"/>
        <w:left w:val="none" w:sz="0" w:space="0" w:color="auto"/>
        <w:bottom w:val="none" w:sz="0" w:space="0" w:color="auto"/>
        <w:right w:val="none" w:sz="0" w:space="0" w:color="auto"/>
      </w:divBdr>
    </w:div>
    <w:div w:id="150948052">
      <w:marLeft w:val="0"/>
      <w:marRight w:val="0"/>
      <w:marTop w:val="0"/>
      <w:marBottom w:val="0"/>
      <w:divBdr>
        <w:top w:val="none" w:sz="0" w:space="0" w:color="auto"/>
        <w:left w:val="none" w:sz="0" w:space="0" w:color="auto"/>
        <w:bottom w:val="none" w:sz="0" w:space="0" w:color="auto"/>
        <w:right w:val="none" w:sz="0" w:space="0" w:color="auto"/>
      </w:divBdr>
    </w:div>
    <w:div w:id="150948053">
      <w:marLeft w:val="0"/>
      <w:marRight w:val="0"/>
      <w:marTop w:val="0"/>
      <w:marBottom w:val="0"/>
      <w:divBdr>
        <w:top w:val="none" w:sz="0" w:space="0" w:color="auto"/>
        <w:left w:val="none" w:sz="0" w:space="0" w:color="auto"/>
        <w:bottom w:val="none" w:sz="0" w:space="0" w:color="auto"/>
        <w:right w:val="none" w:sz="0" w:space="0" w:color="auto"/>
      </w:divBdr>
    </w:div>
    <w:div w:id="150948054">
      <w:marLeft w:val="0"/>
      <w:marRight w:val="0"/>
      <w:marTop w:val="0"/>
      <w:marBottom w:val="0"/>
      <w:divBdr>
        <w:top w:val="none" w:sz="0" w:space="0" w:color="auto"/>
        <w:left w:val="none" w:sz="0" w:space="0" w:color="auto"/>
        <w:bottom w:val="none" w:sz="0" w:space="0" w:color="auto"/>
        <w:right w:val="none" w:sz="0" w:space="0" w:color="auto"/>
      </w:divBdr>
    </w:div>
    <w:div w:id="150948055">
      <w:marLeft w:val="0"/>
      <w:marRight w:val="0"/>
      <w:marTop w:val="0"/>
      <w:marBottom w:val="0"/>
      <w:divBdr>
        <w:top w:val="none" w:sz="0" w:space="0" w:color="auto"/>
        <w:left w:val="none" w:sz="0" w:space="0" w:color="auto"/>
        <w:bottom w:val="none" w:sz="0" w:space="0" w:color="auto"/>
        <w:right w:val="none" w:sz="0" w:space="0" w:color="auto"/>
      </w:divBdr>
    </w:div>
    <w:div w:id="150948056">
      <w:marLeft w:val="0"/>
      <w:marRight w:val="0"/>
      <w:marTop w:val="0"/>
      <w:marBottom w:val="0"/>
      <w:divBdr>
        <w:top w:val="none" w:sz="0" w:space="0" w:color="auto"/>
        <w:left w:val="none" w:sz="0" w:space="0" w:color="auto"/>
        <w:bottom w:val="none" w:sz="0" w:space="0" w:color="auto"/>
        <w:right w:val="none" w:sz="0" w:space="0" w:color="auto"/>
      </w:divBdr>
    </w:div>
    <w:div w:id="150948057">
      <w:marLeft w:val="0"/>
      <w:marRight w:val="0"/>
      <w:marTop w:val="0"/>
      <w:marBottom w:val="0"/>
      <w:divBdr>
        <w:top w:val="none" w:sz="0" w:space="0" w:color="auto"/>
        <w:left w:val="none" w:sz="0" w:space="0" w:color="auto"/>
        <w:bottom w:val="none" w:sz="0" w:space="0" w:color="auto"/>
        <w:right w:val="none" w:sz="0" w:space="0" w:color="auto"/>
      </w:divBdr>
    </w:div>
    <w:div w:id="150948058">
      <w:marLeft w:val="0"/>
      <w:marRight w:val="0"/>
      <w:marTop w:val="0"/>
      <w:marBottom w:val="0"/>
      <w:divBdr>
        <w:top w:val="none" w:sz="0" w:space="0" w:color="auto"/>
        <w:left w:val="none" w:sz="0" w:space="0" w:color="auto"/>
        <w:bottom w:val="none" w:sz="0" w:space="0" w:color="auto"/>
        <w:right w:val="none" w:sz="0" w:space="0" w:color="auto"/>
      </w:divBdr>
    </w:div>
    <w:div w:id="150948059">
      <w:marLeft w:val="0"/>
      <w:marRight w:val="0"/>
      <w:marTop w:val="0"/>
      <w:marBottom w:val="0"/>
      <w:divBdr>
        <w:top w:val="none" w:sz="0" w:space="0" w:color="auto"/>
        <w:left w:val="none" w:sz="0" w:space="0" w:color="auto"/>
        <w:bottom w:val="none" w:sz="0" w:space="0" w:color="auto"/>
        <w:right w:val="none" w:sz="0" w:space="0" w:color="auto"/>
      </w:divBdr>
    </w:div>
    <w:div w:id="150948060">
      <w:marLeft w:val="0"/>
      <w:marRight w:val="0"/>
      <w:marTop w:val="0"/>
      <w:marBottom w:val="0"/>
      <w:divBdr>
        <w:top w:val="none" w:sz="0" w:space="0" w:color="auto"/>
        <w:left w:val="none" w:sz="0" w:space="0" w:color="auto"/>
        <w:bottom w:val="none" w:sz="0" w:space="0" w:color="auto"/>
        <w:right w:val="none" w:sz="0" w:space="0" w:color="auto"/>
      </w:divBdr>
    </w:div>
    <w:div w:id="150948061">
      <w:marLeft w:val="0"/>
      <w:marRight w:val="0"/>
      <w:marTop w:val="0"/>
      <w:marBottom w:val="0"/>
      <w:divBdr>
        <w:top w:val="none" w:sz="0" w:space="0" w:color="auto"/>
        <w:left w:val="none" w:sz="0" w:space="0" w:color="auto"/>
        <w:bottom w:val="none" w:sz="0" w:space="0" w:color="auto"/>
        <w:right w:val="none" w:sz="0" w:space="0" w:color="auto"/>
      </w:divBdr>
    </w:div>
    <w:div w:id="150948062">
      <w:marLeft w:val="0"/>
      <w:marRight w:val="0"/>
      <w:marTop w:val="0"/>
      <w:marBottom w:val="0"/>
      <w:divBdr>
        <w:top w:val="none" w:sz="0" w:space="0" w:color="auto"/>
        <w:left w:val="none" w:sz="0" w:space="0" w:color="auto"/>
        <w:bottom w:val="none" w:sz="0" w:space="0" w:color="auto"/>
        <w:right w:val="none" w:sz="0" w:space="0" w:color="auto"/>
      </w:divBdr>
    </w:div>
    <w:div w:id="150948063">
      <w:marLeft w:val="0"/>
      <w:marRight w:val="0"/>
      <w:marTop w:val="0"/>
      <w:marBottom w:val="0"/>
      <w:divBdr>
        <w:top w:val="none" w:sz="0" w:space="0" w:color="auto"/>
        <w:left w:val="none" w:sz="0" w:space="0" w:color="auto"/>
        <w:bottom w:val="none" w:sz="0" w:space="0" w:color="auto"/>
        <w:right w:val="none" w:sz="0" w:space="0" w:color="auto"/>
      </w:divBdr>
    </w:div>
    <w:div w:id="150948064">
      <w:marLeft w:val="0"/>
      <w:marRight w:val="0"/>
      <w:marTop w:val="0"/>
      <w:marBottom w:val="0"/>
      <w:divBdr>
        <w:top w:val="none" w:sz="0" w:space="0" w:color="auto"/>
        <w:left w:val="none" w:sz="0" w:space="0" w:color="auto"/>
        <w:bottom w:val="none" w:sz="0" w:space="0" w:color="auto"/>
        <w:right w:val="none" w:sz="0" w:space="0" w:color="auto"/>
      </w:divBdr>
    </w:div>
    <w:div w:id="150948065">
      <w:marLeft w:val="0"/>
      <w:marRight w:val="0"/>
      <w:marTop w:val="0"/>
      <w:marBottom w:val="0"/>
      <w:divBdr>
        <w:top w:val="none" w:sz="0" w:space="0" w:color="auto"/>
        <w:left w:val="none" w:sz="0" w:space="0" w:color="auto"/>
        <w:bottom w:val="none" w:sz="0" w:space="0" w:color="auto"/>
        <w:right w:val="none" w:sz="0" w:space="0" w:color="auto"/>
      </w:divBdr>
    </w:div>
    <w:div w:id="150948066">
      <w:marLeft w:val="0"/>
      <w:marRight w:val="0"/>
      <w:marTop w:val="0"/>
      <w:marBottom w:val="0"/>
      <w:divBdr>
        <w:top w:val="none" w:sz="0" w:space="0" w:color="auto"/>
        <w:left w:val="none" w:sz="0" w:space="0" w:color="auto"/>
        <w:bottom w:val="none" w:sz="0" w:space="0" w:color="auto"/>
        <w:right w:val="none" w:sz="0" w:space="0" w:color="auto"/>
      </w:divBdr>
    </w:div>
    <w:div w:id="150948067">
      <w:marLeft w:val="0"/>
      <w:marRight w:val="0"/>
      <w:marTop w:val="0"/>
      <w:marBottom w:val="0"/>
      <w:divBdr>
        <w:top w:val="none" w:sz="0" w:space="0" w:color="auto"/>
        <w:left w:val="none" w:sz="0" w:space="0" w:color="auto"/>
        <w:bottom w:val="none" w:sz="0" w:space="0" w:color="auto"/>
        <w:right w:val="none" w:sz="0" w:space="0" w:color="auto"/>
      </w:divBdr>
    </w:div>
    <w:div w:id="150948068">
      <w:marLeft w:val="0"/>
      <w:marRight w:val="0"/>
      <w:marTop w:val="0"/>
      <w:marBottom w:val="0"/>
      <w:divBdr>
        <w:top w:val="none" w:sz="0" w:space="0" w:color="auto"/>
        <w:left w:val="none" w:sz="0" w:space="0" w:color="auto"/>
        <w:bottom w:val="none" w:sz="0" w:space="0" w:color="auto"/>
        <w:right w:val="none" w:sz="0" w:space="0" w:color="auto"/>
      </w:divBdr>
    </w:div>
    <w:div w:id="150948069">
      <w:marLeft w:val="0"/>
      <w:marRight w:val="0"/>
      <w:marTop w:val="0"/>
      <w:marBottom w:val="0"/>
      <w:divBdr>
        <w:top w:val="none" w:sz="0" w:space="0" w:color="auto"/>
        <w:left w:val="none" w:sz="0" w:space="0" w:color="auto"/>
        <w:bottom w:val="none" w:sz="0" w:space="0" w:color="auto"/>
        <w:right w:val="none" w:sz="0" w:space="0" w:color="auto"/>
      </w:divBdr>
    </w:div>
    <w:div w:id="150948070">
      <w:marLeft w:val="0"/>
      <w:marRight w:val="0"/>
      <w:marTop w:val="0"/>
      <w:marBottom w:val="0"/>
      <w:divBdr>
        <w:top w:val="none" w:sz="0" w:space="0" w:color="auto"/>
        <w:left w:val="none" w:sz="0" w:space="0" w:color="auto"/>
        <w:bottom w:val="none" w:sz="0" w:space="0" w:color="auto"/>
        <w:right w:val="none" w:sz="0" w:space="0" w:color="auto"/>
      </w:divBdr>
    </w:div>
    <w:div w:id="150948071">
      <w:marLeft w:val="0"/>
      <w:marRight w:val="0"/>
      <w:marTop w:val="0"/>
      <w:marBottom w:val="0"/>
      <w:divBdr>
        <w:top w:val="none" w:sz="0" w:space="0" w:color="auto"/>
        <w:left w:val="none" w:sz="0" w:space="0" w:color="auto"/>
        <w:bottom w:val="none" w:sz="0" w:space="0" w:color="auto"/>
        <w:right w:val="none" w:sz="0" w:space="0" w:color="auto"/>
      </w:divBdr>
    </w:div>
    <w:div w:id="150948072">
      <w:marLeft w:val="0"/>
      <w:marRight w:val="0"/>
      <w:marTop w:val="0"/>
      <w:marBottom w:val="0"/>
      <w:divBdr>
        <w:top w:val="none" w:sz="0" w:space="0" w:color="auto"/>
        <w:left w:val="none" w:sz="0" w:space="0" w:color="auto"/>
        <w:bottom w:val="none" w:sz="0" w:space="0" w:color="auto"/>
        <w:right w:val="none" w:sz="0" w:space="0" w:color="auto"/>
      </w:divBdr>
    </w:div>
    <w:div w:id="150948073">
      <w:marLeft w:val="0"/>
      <w:marRight w:val="0"/>
      <w:marTop w:val="0"/>
      <w:marBottom w:val="0"/>
      <w:divBdr>
        <w:top w:val="none" w:sz="0" w:space="0" w:color="auto"/>
        <w:left w:val="none" w:sz="0" w:space="0" w:color="auto"/>
        <w:bottom w:val="none" w:sz="0" w:space="0" w:color="auto"/>
        <w:right w:val="none" w:sz="0" w:space="0" w:color="auto"/>
      </w:divBdr>
    </w:div>
    <w:div w:id="150948074">
      <w:marLeft w:val="0"/>
      <w:marRight w:val="0"/>
      <w:marTop w:val="0"/>
      <w:marBottom w:val="0"/>
      <w:divBdr>
        <w:top w:val="none" w:sz="0" w:space="0" w:color="auto"/>
        <w:left w:val="none" w:sz="0" w:space="0" w:color="auto"/>
        <w:bottom w:val="none" w:sz="0" w:space="0" w:color="auto"/>
        <w:right w:val="none" w:sz="0" w:space="0" w:color="auto"/>
      </w:divBdr>
    </w:div>
    <w:div w:id="150948075">
      <w:marLeft w:val="0"/>
      <w:marRight w:val="0"/>
      <w:marTop w:val="0"/>
      <w:marBottom w:val="0"/>
      <w:divBdr>
        <w:top w:val="none" w:sz="0" w:space="0" w:color="auto"/>
        <w:left w:val="none" w:sz="0" w:space="0" w:color="auto"/>
        <w:bottom w:val="none" w:sz="0" w:space="0" w:color="auto"/>
        <w:right w:val="none" w:sz="0" w:space="0" w:color="auto"/>
      </w:divBdr>
    </w:div>
    <w:div w:id="150948076">
      <w:marLeft w:val="0"/>
      <w:marRight w:val="0"/>
      <w:marTop w:val="0"/>
      <w:marBottom w:val="0"/>
      <w:divBdr>
        <w:top w:val="none" w:sz="0" w:space="0" w:color="auto"/>
        <w:left w:val="none" w:sz="0" w:space="0" w:color="auto"/>
        <w:bottom w:val="none" w:sz="0" w:space="0" w:color="auto"/>
        <w:right w:val="none" w:sz="0" w:space="0" w:color="auto"/>
      </w:divBdr>
    </w:div>
    <w:div w:id="150948077">
      <w:marLeft w:val="0"/>
      <w:marRight w:val="0"/>
      <w:marTop w:val="0"/>
      <w:marBottom w:val="0"/>
      <w:divBdr>
        <w:top w:val="none" w:sz="0" w:space="0" w:color="auto"/>
        <w:left w:val="none" w:sz="0" w:space="0" w:color="auto"/>
        <w:bottom w:val="none" w:sz="0" w:space="0" w:color="auto"/>
        <w:right w:val="none" w:sz="0" w:space="0" w:color="auto"/>
      </w:divBdr>
    </w:div>
    <w:div w:id="150948078">
      <w:marLeft w:val="0"/>
      <w:marRight w:val="0"/>
      <w:marTop w:val="0"/>
      <w:marBottom w:val="0"/>
      <w:divBdr>
        <w:top w:val="none" w:sz="0" w:space="0" w:color="auto"/>
        <w:left w:val="none" w:sz="0" w:space="0" w:color="auto"/>
        <w:bottom w:val="none" w:sz="0" w:space="0" w:color="auto"/>
        <w:right w:val="none" w:sz="0" w:space="0" w:color="auto"/>
      </w:divBdr>
    </w:div>
    <w:div w:id="150948079">
      <w:marLeft w:val="0"/>
      <w:marRight w:val="0"/>
      <w:marTop w:val="0"/>
      <w:marBottom w:val="0"/>
      <w:divBdr>
        <w:top w:val="none" w:sz="0" w:space="0" w:color="auto"/>
        <w:left w:val="none" w:sz="0" w:space="0" w:color="auto"/>
        <w:bottom w:val="none" w:sz="0" w:space="0" w:color="auto"/>
        <w:right w:val="none" w:sz="0" w:space="0" w:color="auto"/>
      </w:divBdr>
    </w:div>
    <w:div w:id="150948080">
      <w:marLeft w:val="0"/>
      <w:marRight w:val="0"/>
      <w:marTop w:val="0"/>
      <w:marBottom w:val="0"/>
      <w:divBdr>
        <w:top w:val="none" w:sz="0" w:space="0" w:color="auto"/>
        <w:left w:val="none" w:sz="0" w:space="0" w:color="auto"/>
        <w:bottom w:val="none" w:sz="0" w:space="0" w:color="auto"/>
        <w:right w:val="none" w:sz="0" w:space="0" w:color="auto"/>
      </w:divBdr>
    </w:div>
    <w:div w:id="150948081">
      <w:marLeft w:val="0"/>
      <w:marRight w:val="0"/>
      <w:marTop w:val="0"/>
      <w:marBottom w:val="0"/>
      <w:divBdr>
        <w:top w:val="none" w:sz="0" w:space="0" w:color="auto"/>
        <w:left w:val="none" w:sz="0" w:space="0" w:color="auto"/>
        <w:bottom w:val="none" w:sz="0" w:space="0" w:color="auto"/>
        <w:right w:val="none" w:sz="0" w:space="0" w:color="auto"/>
      </w:divBdr>
    </w:div>
    <w:div w:id="150948082">
      <w:marLeft w:val="0"/>
      <w:marRight w:val="0"/>
      <w:marTop w:val="0"/>
      <w:marBottom w:val="0"/>
      <w:divBdr>
        <w:top w:val="none" w:sz="0" w:space="0" w:color="auto"/>
        <w:left w:val="none" w:sz="0" w:space="0" w:color="auto"/>
        <w:bottom w:val="none" w:sz="0" w:space="0" w:color="auto"/>
        <w:right w:val="none" w:sz="0" w:space="0" w:color="auto"/>
      </w:divBdr>
    </w:div>
    <w:div w:id="150948083">
      <w:marLeft w:val="0"/>
      <w:marRight w:val="0"/>
      <w:marTop w:val="0"/>
      <w:marBottom w:val="0"/>
      <w:divBdr>
        <w:top w:val="none" w:sz="0" w:space="0" w:color="auto"/>
        <w:left w:val="none" w:sz="0" w:space="0" w:color="auto"/>
        <w:bottom w:val="none" w:sz="0" w:space="0" w:color="auto"/>
        <w:right w:val="none" w:sz="0" w:space="0" w:color="auto"/>
      </w:divBdr>
    </w:div>
    <w:div w:id="150948084">
      <w:marLeft w:val="0"/>
      <w:marRight w:val="0"/>
      <w:marTop w:val="0"/>
      <w:marBottom w:val="0"/>
      <w:divBdr>
        <w:top w:val="none" w:sz="0" w:space="0" w:color="auto"/>
        <w:left w:val="none" w:sz="0" w:space="0" w:color="auto"/>
        <w:bottom w:val="none" w:sz="0" w:space="0" w:color="auto"/>
        <w:right w:val="none" w:sz="0" w:space="0" w:color="auto"/>
      </w:divBdr>
    </w:div>
    <w:div w:id="150948085">
      <w:marLeft w:val="0"/>
      <w:marRight w:val="0"/>
      <w:marTop w:val="0"/>
      <w:marBottom w:val="0"/>
      <w:divBdr>
        <w:top w:val="none" w:sz="0" w:space="0" w:color="auto"/>
        <w:left w:val="none" w:sz="0" w:space="0" w:color="auto"/>
        <w:bottom w:val="none" w:sz="0" w:space="0" w:color="auto"/>
        <w:right w:val="none" w:sz="0" w:space="0" w:color="auto"/>
      </w:divBdr>
    </w:div>
    <w:div w:id="150948086">
      <w:marLeft w:val="0"/>
      <w:marRight w:val="0"/>
      <w:marTop w:val="0"/>
      <w:marBottom w:val="0"/>
      <w:divBdr>
        <w:top w:val="none" w:sz="0" w:space="0" w:color="auto"/>
        <w:left w:val="none" w:sz="0" w:space="0" w:color="auto"/>
        <w:bottom w:val="none" w:sz="0" w:space="0" w:color="auto"/>
        <w:right w:val="none" w:sz="0" w:space="0" w:color="auto"/>
      </w:divBdr>
    </w:div>
    <w:div w:id="150948087">
      <w:marLeft w:val="0"/>
      <w:marRight w:val="0"/>
      <w:marTop w:val="0"/>
      <w:marBottom w:val="0"/>
      <w:divBdr>
        <w:top w:val="none" w:sz="0" w:space="0" w:color="auto"/>
        <w:left w:val="none" w:sz="0" w:space="0" w:color="auto"/>
        <w:bottom w:val="none" w:sz="0" w:space="0" w:color="auto"/>
        <w:right w:val="none" w:sz="0" w:space="0" w:color="auto"/>
      </w:divBdr>
    </w:div>
    <w:div w:id="150948088">
      <w:marLeft w:val="0"/>
      <w:marRight w:val="0"/>
      <w:marTop w:val="0"/>
      <w:marBottom w:val="0"/>
      <w:divBdr>
        <w:top w:val="none" w:sz="0" w:space="0" w:color="auto"/>
        <w:left w:val="none" w:sz="0" w:space="0" w:color="auto"/>
        <w:bottom w:val="none" w:sz="0" w:space="0" w:color="auto"/>
        <w:right w:val="none" w:sz="0" w:space="0" w:color="auto"/>
      </w:divBdr>
    </w:div>
    <w:div w:id="150948089">
      <w:marLeft w:val="0"/>
      <w:marRight w:val="0"/>
      <w:marTop w:val="0"/>
      <w:marBottom w:val="0"/>
      <w:divBdr>
        <w:top w:val="none" w:sz="0" w:space="0" w:color="auto"/>
        <w:left w:val="none" w:sz="0" w:space="0" w:color="auto"/>
        <w:bottom w:val="none" w:sz="0" w:space="0" w:color="auto"/>
        <w:right w:val="none" w:sz="0" w:space="0" w:color="auto"/>
      </w:divBdr>
    </w:div>
    <w:div w:id="150948090">
      <w:marLeft w:val="0"/>
      <w:marRight w:val="0"/>
      <w:marTop w:val="0"/>
      <w:marBottom w:val="0"/>
      <w:divBdr>
        <w:top w:val="none" w:sz="0" w:space="0" w:color="auto"/>
        <w:left w:val="none" w:sz="0" w:space="0" w:color="auto"/>
        <w:bottom w:val="none" w:sz="0" w:space="0" w:color="auto"/>
        <w:right w:val="none" w:sz="0" w:space="0" w:color="auto"/>
      </w:divBdr>
    </w:div>
    <w:div w:id="150948091">
      <w:marLeft w:val="0"/>
      <w:marRight w:val="0"/>
      <w:marTop w:val="0"/>
      <w:marBottom w:val="0"/>
      <w:divBdr>
        <w:top w:val="none" w:sz="0" w:space="0" w:color="auto"/>
        <w:left w:val="none" w:sz="0" w:space="0" w:color="auto"/>
        <w:bottom w:val="none" w:sz="0" w:space="0" w:color="auto"/>
        <w:right w:val="none" w:sz="0" w:space="0" w:color="auto"/>
      </w:divBdr>
    </w:div>
    <w:div w:id="150948092">
      <w:marLeft w:val="0"/>
      <w:marRight w:val="0"/>
      <w:marTop w:val="0"/>
      <w:marBottom w:val="0"/>
      <w:divBdr>
        <w:top w:val="none" w:sz="0" w:space="0" w:color="auto"/>
        <w:left w:val="none" w:sz="0" w:space="0" w:color="auto"/>
        <w:bottom w:val="none" w:sz="0" w:space="0" w:color="auto"/>
        <w:right w:val="none" w:sz="0" w:space="0" w:color="auto"/>
      </w:divBdr>
    </w:div>
    <w:div w:id="150948093">
      <w:marLeft w:val="0"/>
      <w:marRight w:val="0"/>
      <w:marTop w:val="0"/>
      <w:marBottom w:val="0"/>
      <w:divBdr>
        <w:top w:val="none" w:sz="0" w:space="0" w:color="auto"/>
        <w:left w:val="none" w:sz="0" w:space="0" w:color="auto"/>
        <w:bottom w:val="none" w:sz="0" w:space="0" w:color="auto"/>
        <w:right w:val="none" w:sz="0" w:space="0" w:color="auto"/>
      </w:divBdr>
    </w:div>
    <w:div w:id="150948094">
      <w:marLeft w:val="0"/>
      <w:marRight w:val="0"/>
      <w:marTop w:val="0"/>
      <w:marBottom w:val="0"/>
      <w:divBdr>
        <w:top w:val="none" w:sz="0" w:space="0" w:color="auto"/>
        <w:left w:val="none" w:sz="0" w:space="0" w:color="auto"/>
        <w:bottom w:val="none" w:sz="0" w:space="0" w:color="auto"/>
        <w:right w:val="none" w:sz="0" w:space="0" w:color="auto"/>
      </w:divBdr>
    </w:div>
    <w:div w:id="150948095">
      <w:marLeft w:val="0"/>
      <w:marRight w:val="0"/>
      <w:marTop w:val="0"/>
      <w:marBottom w:val="0"/>
      <w:divBdr>
        <w:top w:val="none" w:sz="0" w:space="0" w:color="auto"/>
        <w:left w:val="none" w:sz="0" w:space="0" w:color="auto"/>
        <w:bottom w:val="none" w:sz="0" w:space="0" w:color="auto"/>
        <w:right w:val="none" w:sz="0" w:space="0" w:color="auto"/>
      </w:divBdr>
    </w:div>
    <w:div w:id="150948096">
      <w:marLeft w:val="0"/>
      <w:marRight w:val="0"/>
      <w:marTop w:val="0"/>
      <w:marBottom w:val="0"/>
      <w:divBdr>
        <w:top w:val="none" w:sz="0" w:space="0" w:color="auto"/>
        <w:left w:val="none" w:sz="0" w:space="0" w:color="auto"/>
        <w:bottom w:val="none" w:sz="0" w:space="0" w:color="auto"/>
        <w:right w:val="none" w:sz="0" w:space="0" w:color="auto"/>
      </w:divBdr>
    </w:div>
    <w:div w:id="150948097">
      <w:marLeft w:val="0"/>
      <w:marRight w:val="0"/>
      <w:marTop w:val="0"/>
      <w:marBottom w:val="0"/>
      <w:divBdr>
        <w:top w:val="none" w:sz="0" w:space="0" w:color="auto"/>
        <w:left w:val="none" w:sz="0" w:space="0" w:color="auto"/>
        <w:bottom w:val="none" w:sz="0" w:space="0" w:color="auto"/>
        <w:right w:val="none" w:sz="0" w:space="0" w:color="auto"/>
      </w:divBdr>
    </w:div>
    <w:div w:id="150948098">
      <w:marLeft w:val="0"/>
      <w:marRight w:val="0"/>
      <w:marTop w:val="0"/>
      <w:marBottom w:val="0"/>
      <w:divBdr>
        <w:top w:val="none" w:sz="0" w:space="0" w:color="auto"/>
        <w:left w:val="none" w:sz="0" w:space="0" w:color="auto"/>
        <w:bottom w:val="none" w:sz="0" w:space="0" w:color="auto"/>
        <w:right w:val="none" w:sz="0" w:space="0" w:color="auto"/>
      </w:divBdr>
    </w:div>
    <w:div w:id="150948099">
      <w:marLeft w:val="0"/>
      <w:marRight w:val="0"/>
      <w:marTop w:val="0"/>
      <w:marBottom w:val="0"/>
      <w:divBdr>
        <w:top w:val="none" w:sz="0" w:space="0" w:color="auto"/>
        <w:left w:val="none" w:sz="0" w:space="0" w:color="auto"/>
        <w:bottom w:val="none" w:sz="0" w:space="0" w:color="auto"/>
        <w:right w:val="none" w:sz="0" w:space="0" w:color="auto"/>
      </w:divBdr>
    </w:div>
    <w:div w:id="150948100">
      <w:marLeft w:val="0"/>
      <w:marRight w:val="0"/>
      <w:marTop w:val="0"/>
      <w:marBottom w:val="0"/>
      <w:divBdr>
        <w:top w:val="none" w:sz="0" w:space="0" w:color="auto"/>
        <w:left w:val="none" w:sz="0" w:space="0" w:color="auto"/>
        <w:bottom w:val="none" w:sz="0" w:space="0" w:color="auto"/>
        <w:right w:val="none" w:sz="0" w:space="0" w:color="auto"/>
      </w:divBdr>
    </w:div>
    <w:div w:id="150948101">
      <w:marLeft w:val="0"/>
      <w:marRight w:val="0"/>
      <w:marTop w:val="0"/>
      <w:marBottom w:val="0"/>
      <w:divBdr>
        <w:top w:val="none" w:sz="0" w:space="0" w:color="auto"/>
        <w:left w:val="none" w:sz="0" w:space="0" w:color="auto"/>
        <w:bottom w:val="none" w:sz="0" w:space="0" w:color="auto"/>
        <w:right w:val="none" w:sz="0" w:space="0" w:color="auto"/>
      </w:divBdr>
    </w:div>
    <w:div w:id="150948102">
      <w:marLeft w:val="0"/>
      <w:marRight w:val="0"/>
      <w:marTop w:val="0"/>
      <w:marBottom w:val="0"/>
      <w:divBdr>
        <w:top w:val="none" w:sz="0" w:space="0" w:color="auto"/>
        <w:left w:val="none" w:sz="0" w:space="0" w:color="auto"/>
        <w:bottom w:val="none" w:sz="0" w:space="0" w:color="auto"/>
        <w:right w:val="none" w:sz="0" w:space="0" w:color="auto"/>
      </w:divBdr>
    </w:div>
    <w:div w:id="150948103">
      <w:marLeft w:val="0"/>
      <w:marRight w:val="0"/>
      <w:marTop w:val="0"/>
      <w:marBottom w:val="0"/>
      <w:divBdr>
        <w:top w:val="none" w:sz="0" w:space="0" w:color="auto"/>
        <w:left w:val="none" w:sz="0" w:space="0" w:color="auto"/>
        <w:bottom w:val="none" w:sz="0" w:space="0" w:color="auto"/>
        <w:right w:val="none" w:sz="0" w:space="0" w:color="auto"/>
      </w:divBdr>
    </w:div>
    <w:div w:id="150948104">
      <w:marLeft w:val="0"/>
      <w:marRight w:val="0"/>
      <w:marTop w:val="0"/>
      <w:marBottom w:val="0"/>
      <w:divBdr>
        <w:top w:val="none" w:sz="0" w:space="0" w:color="auto"/>
        <w:left w:val="none" w:sz="0" w:space="0" w:color="auto"/>
        <w:bottom w:val="none" w:sz="0" w:space="0" w:color="auto"/>
        <w:right w:val="none" w:sz="0" w:space="0" w:color="auto"/>
      </w:divBdr>
    </w:div>
    <w:div w:id="150948105">
      <w:marLeft w:val="0"/>
      <w:marRight w:val="0"/>
      <w:marTop w:val="0"/>
      <w:marBottom w:val="0"/>
      <w:divBdr>
        <w:top w:val="none" w:sz="0" w:space="0" w:color="auto"/>
        <w:left w:val="none" w:sz="0" w:space="0" w:color="auto"/>
        <w:bottom w:val="none" w:sz="0" w:space="0" w:color="auto"/>
        <w:right w:val="none" w:sz="0" w:space="0" w:color="auto"/>
      </w:divBdr>
    </w:div>
    <w:div w:id="150948106">
      <w:marLeft w:val="0"/>
      <w:marRight w:val="0"/>
      <w:marTop w:val="0"/>
      <w:marBottom w:val="0"/>
      <w:divBdr>
        <w:top w:val="none" w:sz="0" w:space="0" w:color="auto"/>
        <w:left w:val="none" w:sz="0" w:space="0" w:color="auto"/>
        <w:bottom w:val="none" w:sz="0" w:space="0" w:color="auto"/>
        <w:right w:val="none" w:sz="0" w:space="0" w:color="auto"/>
      </w:divBdr>
    </w:div>
    <w:div w:id="150948107">
      <w:marLeft w:val="0"/>
      <w:marRight w:val="0"/>
      <w:marTop w:val="0"/>
      <w:marBottom w:val="0"/>
      <w:divBdr>
        <w:top w:val="none" w:sz="0" w:space="0" w:color="auto"/>
        <w:left w:val="none" w:sz="0" w:space="0" w:color="auto"/>
        <w:bottom w:val="none" w:sz="0" w:space="0" w:color="auto"/>
        <w:right w:val="none" w:sz="0" w:space="0" w:color="auto"/>
      </w:divBdr>
    </w:div>
    <w:div w:id="150948108">
      <w:marLeft w:val="0"/>
      <w:marRight w:val="0"/>
      <w:marTop w:val="0"/>
      <w:marBottom w:val="0"/>
      <w:divBdr>
        <w:top w:val="none" w:sz="0" w:space="0" w:color="auto"/>
        <w:left w:val="none" w:sz="0" w:space="0" w:color="auto"/>
        <w:bottom w:val="none" w:sz="0" w:space="0" w:color="auto"/>
        <w:right w:val="none" w:sz="0" w:space="0" w:color="auto"/>
      </w:divBdr>
    </w:div>
    <w:div w:id="150948109">
      <w:marLeft w:val="0"/>
      <w:marRight w:val="0"/>
      <w:marTop w:val="0"/>
      <w:marBottom w:val="0"/>
      <w:divBdr>
        <w:top w:val="none" w:sz="0" w:space="0" w:color="auto"/>
        <w:left w:val="none" w:sz="0" w:space="0" w:color="auto"/>
        <w:bottom w:val="none" w:sz="0" w:space="0" w:color="auto"/>
        <w:right w:val="none" w:sz="0" w:space="0" w:color="auto"/>
      </w:divBdr>
    </w:div>
    <w:div w:id="150948110">
      <w:marLeft w:val="0"/>
      <w:marRight w:val="0"/>
      <w:marTop w:val="0"/>
      <w:marBottom w:val="0"/>
      <w:divBdr>
        <w:top w:val="none" w:sz="0" w:space="0" w:color="auto"/>
        <w:left w:val="none" w:sz="0" w:space="0" w:color="auto"/>
        <w:bottom w:val="none" w:sz="0" w:space="0" w:color="auto"/>
        <w:right w:val="none" w:sz="0" w:space="0" w:color="auto"/>
      </w:divBdr>
    </w:div>
    <w:div w:id="150948111">
      <w:marLeft w:val="0"/>
      <w:marRight w:val="0"/>
      <w:marTop w:val="0"/>
      <w:marBottom w:val="0"/>
      <w:divBdr>
        <w:top w:val="none" w:sz="0" w:space="0" w:color="auto"/>
        <w:left w:val="none" w:sz="0" w:space="0" w:color="auto"/>
        <w:bottom w:val="none" w:sz="0" w:space="0" w:color="auto"/>
        <w:right w:val="none" w:sz="0" w:space="0" w:color="auto"/>
      </w:divBdr>
    </w:div>
    <w:div w:id="150948112">
      <w:marLeft w:val="0"/>
      <w:marRight w:val="0"/>
      <w:marTop w:val="0"/>
      <w:marBottom w:val="0"/>
      <w:divBdr>
        <w:top w:val="none" w:sz="0" w:space="0" w:color="auto"/>
        <w:left w:val="none" w:sz="0" w:space="0" w:color="auto"/>
        <w:bottom w:val="none" w:sz="0" w:space="0" w:color="auto"/>
        <w:right w:val="none" w:sz="0" w:space="0" w:color="auto"/>
      </w:divBdr>
    </w:div>
    <w:div w:id="150948113">
      <w:marLeft w:val="0"/>
      <w:marRight w:val="0"/>
      <w:marTop w:val="0"/>
      <w:marBottom w:val="0"/>
      <w:divBdr>
        <w:top w:val="none" w:sz="0" w:space="0" w:color="auto"/>
        <w:left w:val="none" w:sz="0" w:space="0" w:color="auto"/>
        <w:bottom w:val="none" w:sz="0" w:space="0" w:color="auto"/>
        <w:right w:val="none" w:sz="0" w:space="0" w:color="auto"/>
      </w:divBdr>
    </w:div>
    <w:div w:id="150948114">
      <w:marLeft w:val="0"/>
      <w:marRight w:val="0"/>
      <w:marTop w:val="0"/>
      <w:marBottom w:val="0"/>
      <w:divBdr>
        <w:top w:val="none" w:sz="0" w:space="0" w:color="auto"/>
        <w:left w:val="none" w:sz="0" w:space="0" w:color="auto"/>
        <w:bottom w:val="none" w:sz="0" w:space="0" w:color="auto"/>
        <w:right w:val="none" w:sz="0" w:space="0" w:color="auto"/>
      </w:divBdr>
    </w:div>
    <w:div w:id="150948115">
      <w:marLeft w:val="0"/>
      <w:marRight w:val="0"/>
      <w:marTop w:val="0"/>
      <w:marBottom w:val="0"/>
      <w:divBdr>
        <w:top w:val="none" w:sz="0" w:space="0" w:color="auto"/>
        <w:left w:val="none" w:sz="0" w:space="0" w:color="auto"/>
        <w:bottom w:val="none" w:sz="0" w:space="0" w:color="auto"/>
        <w:right w:val="none" w:sz="0" w:space="0" w:color="auto"/>
      </w:divBdr>
    </w:div>
    <w:div w:id="150948116">
      <w:marLeft w:val="0"/>
      <w:marRight w:val="0"/>
      <w:marTop w:val="0"/>
      <w:marBottom w:val="0"/>
      <w:divBdr>
        <w:top w:val="none" w:sz="0" w:space="0" w:color="auto"/>
        <w:left w:val="none" w:sz="0" w:space="0" w:color="auto"/>
        <w:bottom w:val="none" w:sz="0" w:space="0" w:color="auto"/>
        <w:right w:val="none" w:sz="0" w:space="0" w:color="auto"/>
      </w:divBdr>
    </w:div>
    <w:div w:id="150948117">
      <w:marLeft w:val="0"/>
      <w:marRight w:val="0"/>
      <w:marTop w:val="0"/>
      <w:marBottom w:val="0"/>
      <w:divBdr>
        <w:top w:val="none" w:sz="0" w:space="0" w:color="auto"/>
        <w:left w:val="none" w:sz="0" w:space="0" w:color="auto"/>
        <w:bottom w:val="none" w:sz="0" w:space="0" w:color="auto"/>
        <w:right w:val="none" w:sz="0" w:space="0" w:color="auto"/>
      </w:divBdr>
    </w:div>
    <w:div w:id="150948118">
      <w:marLeft w:val="0"/>
      <w:marRight w:val="0"/>
      <w:marTop w:val="0"/>
      <w:marBottom w:val="0"/>
      <w:divBdr>
        <w:top w:val="none" w:sz="0" w:space="0" w:color="auto"/>
        <w:left w:val="none" w:sz="0" w:space="0" w:color="auto"/>
        <w:bottom w:val="none" w:sz="0" w:space="0" w:color="auto"/>
        <w:right w:val="none" w:sz="0" w:space="0" w:color="auto"/>
      </w:divBdr>
    </w:div>
    <w:div w:id="150948119">
      <w:marLeft w:val="0"/>
      <w:marRight w:val="0"/>
      <w:marTop w:val="0"/>
      <w:marBottom w:val="0"/>
      <w:divBdr>
        <w:top w:val="none" w:sz="0" w:space="0" w:color="auto"/>
        <w:left w:val="none" w:sz="0" w:space="0" w:color="auto"/>
        <w:bottom w:val="none" w:sz="0" w:space="0" w:color="auto"/>
        <w:right w:val="none" w:sz="0" w:space="0" w:color="auto"/>
      </w:divBdr>
    </w:div>
    <w:div w:id="150948120">
      <w:marLeft w:val="0"/>
      <w:marRight w:val="0"/>
      <w:marTop w:val="0"/>
      <w:marBottom w:val="0"/>
      <w:divBdr>
        <w:top w:val="none" w:sz="0" w:space="0" w:color="auto"/>
        <w:left w:val="none" w:sz="0" w:space="0" w:color="auto"/>
        <w:bottom w:val="none" w:sz="0" w:space="0" w:color="auto"/>
        <w:right w:val="none" w:sz="0" w:space="0" w:color="auto"/>
      </w:divBdr>
    </w:div>
    <w:div w:id="150948121">
      <w:marLeft w:val="0"/>
      <w:marRight w:val="0"/>
      <w:marTop w:val="0"/>
      <w:marBottom w:val="0"/>
      <w:divBdr>
        <w:top w:val="none" w:sz="0" w:space="0" w:color="auto"/>
        <w:left w:val="none" w:sz="0" w:space="0" w:color="auto"/>
        <w:bottom w:val="none" w:sz="0" w:space="0" w:color="auto"/>
        <w:right w:val="none" w:sz="0" w:space="0" w:color="auto"/>
      </w:divBdr>
    </w:div>
    <w:div w:id="150948122">
      <w:marLeft w:val="0"/>
      <w:marRight w:val="0"/>
      <w:marTop w:val="0"/>
      <w:marBottom w:val="0"/>
      <w:divBdr>
        <w:top w:val="none" w:sz="0" w:space="0" w:color="auto"/>
        <w:left w:val="none" w:sz="0" w:space="0" w:color="auto"/>
        <w:bottom w:val="none" w:sz="0" w:space="0" w:color="auto"/>
        <w:right w:val="none" w:sz="0" w:space="0" w:color="auto"/>
      </w:divBdr>
    </w:div>
    <w:div w:id="150948123">
      <w:marLeft w:val="0"/>
      <w:marRight w:val="0"/>
      <w:marTop w:val="0"/>
      <w:marBottom w:val="0"/>
      <w:divBdr>
        <w:top w:val="none" w:sz="0" w:space="0" w:color="auto"/>
        <w:left w:val="none" w:sz="0" w:space="0" w:color="auto"/>
        <w:bottom w:val="none" w:sz="0" w:space="0" w:color="auto"/>
        <w:right w:val="none" w:sz="0" w:space="0" w:color="auto"/>
      </w:divBdr>
    </w:div>
    <w:div w:id="150948124">
      <w:marLeft w:val="0"/>
      <w:marRight w:val="0"/>
      <w:marTop w:val="0"/>
      <w:marBottom w:val="0"/>
      <w:divBdr>
        <w:top w:val="none" w:sz="0" w:space="0" w:color="auto"/>
        <w:left w:val="none" w:sz="0" w:space="0" w:color="auto"/>
        <w:bottom w:val="none" w:sz="0" w:space="0" w:color="auto"/>
        <w:right w:val="none" w:sz="0" w:space="0" w:color="auto"/>
      </w:divBdr>
    </w:div>
    <w:div w:id="150948125">
      <w:marLeft w:val="0"/>
      <w:marRight w:val="0"/>
      <w:marTop w:val="0"/>
      <w:marBottom w:val="0"/>
      <w:divBdr>
        <w:top w:val="none" w:sz="0" w:space="0" w:color="auto"/>
        <w:left w:val="none" w:sz="0" w:space="0" w:color="auto"/>
        <w:bottom w:val="none" w:sz="0" w:space="0" w:color="auto"/>
        <w:right w:val="none" w:sz="0" w:space="0" w:color="auto"/>
      </w:divBdr>
    </w:div>
    <w:div w:id="150948126">
      <w:marLeft w:val="0"/>
      <w:marRight w:val="0"/>
      <w:marTop w:val="0"/>
      <w:marBottom w:val="0"/>
      <w:divBdr>
        <w:top w:val="none" w:sz="0" w:space="0" w:color="auto"/>
        <w:left w:val="none" w:sz="0" w:space="0" w:color="auto"/>
        <w:bottom w:val="none" w:sz="0" w:space="0" w:color="auto"/>
        <w:right w:val="none" w:sz="0" w:space="0" w:color="auto"/>
      </w:divBdr>
    </w:div>
    <w:div w:id="150948127">
      <w:marLeft w:val="0"/>
      <w:marRight w:val="0"/>
      <w:marTop w:val="0"/>
      <w:marBottom w:val="0"/>
      <w:divBdr>
        <w:top w:val="none" w:sz="0" w:space="0" w:color="auto"/>
        <w:left w:val="none" w:sz="0" w:space="0" w:color="auto"/>
        <w:bottom w:val="none" w:sz="0" w:space="0" w:color="auto"/>
        <w:right w:val="none" w:sz="0" w:space="0" w:color="auto"/>
      </w:divBdr>
    </w:div>
    <w:div w:id="150948128">
      <w:marLeft w:val="0"/>
      <w:marRight w:val="0"/>
      <w:marTop w:val="0"/>
      <w:marBottom w:val="0"/>
      <w:divBdr>
        <w:top w:val="none" w:sz="0" w:space="0" w:color="auto"/>
        <w:left w:val="none" w:sz="0" w:space="0" w:color="auto"/>
        <w:bottom w:val="none" w:sz="0" w:space="0" w:color="auto"/>
        <w:right w:val="none" w:sz="0" w:space="0" w:color="auto"/>
      </w:divBdr>
    </w:div>
    <w:div w:id="150948129">
      <w:marLeft w:val="0"/>
      <w:marRight w:val="0"/>
      <w:marTop w:val="0"/>
      <w:marBottom w:val="0"/>
      <w:divBdr>
        <w:top w:val="none" w:sz="0" w:space="0" w:color="auto"/>
        <w:left w:val="none" w:sz="0" w:space="0" w:color="auto"/>
        <w:bottom w:val="none" w:sz="0" w:space="0" w:color="auto"/>
        <w:right w:val="none" w:sz="0" w:space="0" w:color="auto"/>
      </w:divBdr>
    </w:div>
    <w:div w:id="150948130">
      <w:marLeft w:val="0"/>
      <w:marRight w:val="0"/>
      <w:marTop w:val="0"/>
      <w:marBottom w:val="0"/>
      <w:divBdr>
        <w:top w:val="none" w:sz="0" w:space="0" w:color="auto"/>
        <w:left w:val="none" w:sz="0" w:space="0" w:color="auto"/>
        <w:bottom w:val="none" w:sz="0" w:space="0" w:color="auto"/>
        <w:right w:val="none" w:sz="0" w:space="0" w:color="auto"/>
      </w:divBdr>
    </w:div>
    <w:div w:id="150948131">
      <w:marLeft w:val="0"/>
      <w:marRight w:val="0"/>
      <w:marTop w:val="0"/>
      <w:marBottom w:val="0"/>
      <w:divBdr>
        <w:top w:val="none" w:sz="0" w:space="0" w:color="auto"/>
        <w:left w:val="none" w:sz="0" w:space="0" w:color="auto"/>
        <w:bottom w:val="none" w:sz="0" w:space="0" w:color="auto"/>
        <w:right w:val="none" w:sz="0" w:space="0" w:color="auto"/>
      </w:divBdr>
    </w:div>
    <w:div w:id="150948132">
      <w:marLeft w:val="0"/>
      <w:marRight w:val="0"/>
      <w:marTop w:val="0"/>
      <w:marBottom w:val="0"/>
      <w:divBdr>
        <w:top w:val="none" w:sz="0" w:space="0" w:color="auto"/>
        <w:left w:val="none" w:sz="0" w:space="0" w:color="auto"/>
        <w:bottom w:val="none" w:sz="0" w:space="0" w:color="auto"/>
        <w:right w:val="none" w:sz="0" w:space="0" w:color="auto"/>
      </w:divBdr>
    </w:div>
    <w:div w:id="150948133">
      <w:marLeft w:val="0"/>
      <w:marRight w:val="0"/>
      <w:marTop w:val="0"/>
      <w:marBottom w:val="0"/>
      <w:divBdr>
        <w:top w:val="none" w:sz="0" w:space="0" w:color="auto"/>
        <w:left w:val="none" w:sz="0" w:space="0" w:color="auto"/>
        <w:bottom w:val="none" w:sz="0" w:space="0" w:color="auto"/>
        <w:right w:val="none" w:sz="0" w:space="0" w:color="auto"/>
      </w:divBdr>
    </w:div>
    <w:div w:id="150948134">
      <w:marLeft w:val="0"/>
      <w:marRight w:val="0"/>
      <w:marTop w:val="0"/>
      <w:marBottom w:val="0"/>
      <w:divBdr>
        <w:top w:val="none" w:sz="0" w:space="0" w:color="auto"/>
        <w:left w:val="none" w:sz="0" w:space="0" w:color="auto"/>
        <w:bottom w:val="none" w:sz="0" w:space="0" w:color="auto"/>
        <w:right w:val="none" w:sz="0" w:space="0" w:color="auto"/>
      </w:divBdr>
    </w:div>
    <w:div w:id="150948135">
      <w:marLeft w:val="0"/>
      <w:marRight w:val="0"/>
      <w:marTop w:val="0"/>
      <w:marBottom w:val="0"/>
      <w:divBdr>
        <w:top w:val="none" w:sz="0" w:space="0" w:color="auto"/>
        <w:left w:val="none" w:sz="0" w:space="0" w:color="auto"/>
        <w:bottom w:val="none" w:sz="0" w:space="0" w:color="auto"/>
        <w:right w:val="none" w:sz="0" w:space="0" w:color="auto"/>
      </w:divBdr>
    </w:div>
    <w:div w:id="150948136">
      <w:marLeft w:val="0"/>
      <w:marRight w:val="0"/>
      <w:marTop w:val="0"/>
      <w:marBottom w:val="0"/>
      <w:divBdr>
        <w:top w:val="none" w:sz="0" w:space="0" w:color="auto"/>
        <w:left w:val="none" w:sz="0" w:space="0" w:color="auto"/>
        <w:bottom w:val="none" w:sz="0" w:space="0" w:color="auto"/>
        <w:right w:val="none" w:sz="0" w:space="0" w:color="auto"/>
      </w:divBdr>
    </w:div>
    <w:div w:id="150948137">
      <w:marLeft w:val="0"/>
      <w:marRight w:val="0"/>
      <w:marTop w:val="0"/>
      <w:marBottom w:val="0"/>
      <w:divBdr>
        <w:top w:val="none" w:sz="0" w:space="0" w:color="auto"/>
        <w:left w:val="none" w:sz="0" w:space="0" w:color="auto"/>
        <w:bottom w:val="none" w:sz="0" w:space="0" w:color="auto"/>
        <w:right w:val="none" w:sz="0" w:space="0" w:color="auto"/>
      </w:divBdr>
    </w:div>
    <w:div w:id="150948138">
      <w:marLeft w:val="0"/>
      <w:marRight w:val="0"/>
      <w:marTop w:val="0"/>
      <w:marBottom w:val="0"/>
      <w:divBdr>
        <w:top w:val="none" w:sz="0" w:space="0" w:color="auto"/>
        <w:left w:val="none" w:sz="0" w:space="0" w:color="auto"/>
        <w:bottom w:val="none" w:sz="0" w:space="0" w:color="auto"/>
        <w:right w:val="none" w:sz="0" w:space="0" w:color="auto"/>
      </w:divBdr>
    </w:div>
    <w:div w:id="150948139">
      <w:marLeft w:val="0"/>
      <w:marRight w:val="0"/>
      <w:marTop w:val="0"/>
      <w:marBottom w:val="0"/>
      <w:divBdr>
        <w:top w:val="none" w:sz="0" w:space="0" w:color="auto"/>
        <w:left w:val="none" w:sz="0" w:space="0" w:color="auto"/>
        <w:bottom w:val="none" w:sz="0" w:space="0" w:color="auto"/>
        <w:right w:val="none" w:sz="0" w:space="0" w:color="auto"/>
      </w:divBdr>
    </w:div>
    <w:div w:id="150948140">
      <w:marLeft w:val="0"/>
      <w:marRight w:val="0"/>
      <w:marTop w:val="0"/>
      <w:marBottom w:val="0"/>
      <w:divBdr>
        <w:top w:val="none" w:sz="0" w:space="0" w:color="auto"/>
        <w:left w:val="none" w:sz="0" w:space="0" w:color="auto"/>
        <w:bottom w:val="none" w:sz="0" w:space="0" w:color="auto"/>
        <w:right w:val="none" w:sz="0" w:space="0" w:color="auto"/>
      </w:divBdr>
    </w:div>
    <w:div w:id="150948141">
      <w:marLeft w:val="0"/>
      <w:marRight w:val="0"/>
      <w:marTop w:val="0"/>
      <w:marBottom w:val="0"/>
      <w:divBdr>
        <w:top w:val="none" w:sz="0" w:space="0" w:color="auto"/>
        <w:left w:val="none" w:sz="0" w:space="0" w:color="auto"/>
        <w:bottom w:val="none" w:sz="0" w:space="0" w:color="auto"/>
        <w:right w:val="none" w:sz="0" w:space="0" w:color="auto"/>
      </w:divBdr>
    </w:div>
    <w:div w:id="150948142">
      <w:marLeft w:val="0"/>
      <w:marRight w:val="0"/>
      <w:marTop w:val="0"/>
      <w:marBottom w:val="0"/>
      <w:divBdr>
        <w:top w:val="none" w:sz="0" w:space="0" w:color="auto"/>
        <w:left w:val="none" w:sz="0" w:space="0" w:color="auto"/>
        <w:bottom w:val="none" w:sz="0" w:space="0" w:color="auto"/>
        <w:right w:val="none" w:sz="0" w:space="0" w:color="auto"/>
      </w:divBdr>
    </w:div>
    <w:div w:id="150948143">
      <w:marLeft w:val="0"/>
      <w:marRight w:val="0"/>
      <w:marTop w:val="0"/>
      <w:marBottom w:val="0"/>
      <w:divBdr>
        <w:top w:val="none" w:sz="0" w:space="0" w:color="auto"/>
        <w:left w:val="none" w:sz="0" w:space="0" w:color="auto"/>
        <w:bottom w:val="none" w:sz="0" w:space="0" w:color="auto"/>
        <w:right w:val="none" w:sz="0" w:space="0" w:color="auto"/>
      </w:divBdr>
    </w:div>
    <w:div w:id="150948144">
      <w:marLeft w:val="0"/>
      <w:marRight w:val="0"/>
      <w:marTop w:val="0"/>
      <w:marBottom w:val="0"/>
      <w:divBdr>
        <w:top w:val="none" w:sz="0" w:space="0" w:color="auto"/>
        <w:left w:val="none" w:sz="0" w:space="0" w:color="auto"/>
        <w:bottom w:val="none" w:sz="0" w:space="0" w:color="auto"/>
        <w:right w:val="none" w:sz="0" w:space="0" w:color="auto"/>
      </w:divBdr>
    </w:div>
    <w:div w:id="150948145">
      <w:marLeft w:val="0"/>
      <w:marRight w:val="0"/>
      <w:marTop w:val="0"/>
      <w:marBottom w:val="0"/>
      <w:divBdr>
        <w:top w:val="none" w:sz="0" w:space="0" w:color="auto"/>
        <w:left w:val="none" w:sz="0" w:space="0" w:color="auto"/>
        <w:bottom w:val="none" w:sz="0" w:space="0" w:color="auto"/>
        <w:right w:val="none" w:sz="0" w:space="0" w:color="auto"/>
      </w:divBdr>
    </w:div>
    <w:div w:id="150948146">
      <w:marLeft w:val="0"/>
      <w:marRight w:val="0"/>
      <w:marTop w:val="0"/>
      <w:marBottom w:val="0"/>
      <w:divBdr>
        <w:top w:val="none" w:sz="0" w:space="0" w:color="auto"/>
        <w:left w:val="none" w:sz="0" w:space="0" w:color="auto"/>
        <w:bottom w:val="none" w:sz="0" w:space="0" w:color="auto"/>
        <w:right w:val="none" w:sz="0" w:space="0" w:color="auto"/>
      </w:divBdr>
    </w:div>
    <w:div w:id="150948147">
      <w:marLeft w:val="0"/>
      <w:marRight w:val="0"/>
      <w:marTop w:val="0"/>
      <w:marBottom w:val="0"/>
      <w:divBdr>
        <w:top w:val="none" w:sz="0" w:space="0" w:color="auto"/>
        <w:left w:val="none" w:sz="0" w:space="0" w:color="auto"/>
        <w:bottom w:val="none" w:sz="0" w:space="0" w:color="auto"/>
        <w:right w:val="none" w:sz="0" w:space="0" w:color="auto"/>
      </w:divBdr>
    </w:div>
    <w:div w:id="150948148">
      <w:marLeft w:val="0"/>
      <w:marRight w:val="0"/>
      <w:marTop w:val="0"/>
      <w:marBottom w:val="0"/>
      <w:divBdr>
        <w:top w:val="none" w:sz="0" w:space="0" w:color="auto"/>
        <w:left w:val="none" w:sz="0" w:space="0" w:color="auto"/>
        <w:bottom w:val="none" w:sz="0" w:space="0" w:color="auto"/>
        <w:right w:val="none" w:sz="0" w:space="0" w:color="auto"/>
      </w:divBdr>
    </w:div>
    <w:div w:id="150948149">
      <w:marLeft w:val="0"/>
      <w:marRight w:val="0"/>
      <w:marTop w:val="0"/>
      <w:marBottom w:val="0"/>
      <w:divBdr>
        <w:top w:val="none" w:sz="0" w:space="0" w:color="auto"/>
        <w:left w:val="none" w:sz="0" w:space="0" w:color="auto"/>
        <w:bottom w:val="none" w:sz="0" w:space="0" w:color="auto"/>
        <w:right w:val="none" w:sz="0" w:space="0" w:color="auto"/>
      </w:divBdr>
    </w:div>
    <w:div w:id="150948150">
      <w:marLeft w:val="0"/>
      <w:marRight w:val="0"/>
      <w:marTop w:val="0"/>
      <w:marBottom w:val="0"/>
      <w:divBdr>
        <w:top w:val="none" w:sz="0" w:space="0" w:color="auto"/>
        <w:left w:val="none" w:sz="0" w:space="0" w:color="auto"/>
        <w:bottom w:val="none" w:sz="0" w:space="0" w:color="auto"/>
        <w:right w:val="none" w:sz="0" w:space="0" w:color="auto"/>
      </w:divBdr>
    </w:div>
    <w:div w:id="150948151">
      <w:marLeft w:val="0"/>
      <w:marRight w:val="0"/>
      <w:marTop w:val="0"/>
      <w:marBottom w:val="0"/>
      <w:divBdr>
        <w:top w:val="none" w:sz="0" w:space="0" w:color="auto"/>
        <w:left w:val="none" w:sz="0" w:space="0" w:color="auto"/>
        <w:bottom w:val="none" w:sz="0" w:space="0" w:color="auto"/>
        <w:right w:val="none" w:sz="0" w:space="0" w:color="auto"/>
      </w:divBdr>
    </w:div>
    <w:div w:id="150948152">
      <w:marLeft w:val="0"/>
      <w:marRight w:val="0"/>
      <w:marTop w:val="0"/>
      <w:marBottom w:val="0"/>
      <w:divBdr>
        <w:top w:val="none" w:sz="0" w:space="0" w:color="auto"/>
        <w:left w:val="none" w:sz="0" w:space="0" w:color="auto"/>
        <w:bottom w:val="none" w:sz="0" w:space="0" w:color="auto"/>
        <w:right w:val="none" w:sz="0" w:space="0" w:color="auto"/>
      </w:divBdr>
    </w:div>
    <w:div w:id="150948153">
      <w:marLeft w:val="0"/>
      <w:marRight w:val="0"/>
      <w:marTop w:val="0"/>
      <w:marBottom w:val="0"/>
      <w:divBdr>
        <w:top w:val="none" w:sz="0" w:space="0" w:color="auto"/>
        <w:left w:val="none" w:sz="0" w:space="0" w:color="auto"/>
        <w:bottom w:val="none" w:sz="0" w:space="0" w:color="auto"/>
        <w:right w:val="none" w:sz="0" w:space="0" w:color="auto"/>
      </w:divBdr>
    </w:div>
    <w:div w:id="150948154">
      <w:marLeft w:val="0"/>
      <w:marRight w:val="0"/>
      <w:marTop w:val="0"/>
      <w:marBottom w:val="0"/>
      <w:divBdr>
        <w:top w:val="none" w:sz="0" w:space="0" w:color="auto"/>
        <w:left w:val="none" w:sz="0" w:space="0" w:color="auto"/>
        <w:bottom w:val="none" w:sz="0" w:space="0" w:color="auto"/>
        <w:right w:val="none" w:sz="0" w:space="0" w:color="auto"/>
      </w:divBdr>
    </w:div>
    <w:div w:id="150948155">
      <w:marLeft w:val="0"/>
      <w:marRight w:val="0"/>
      <w:marTop w:val="0"/>
      <w:marBottom w:val="0"/>
      <w:divBdr>
        <w:top w:val="none" w:sz="0" w:space="0" w:color="auto"/>
        <w:left w:val="none" w:sz="0" w:space="0" w:color="auto"/>
        <w:bottom w:val="none" w:sz="0" w:space="0" w:color="auto"/>
        <w:right w:val="none" w:sz="0" w:space="0" w:color="auto"/>
      </w:divBdr>
    </w:div>
    <w:div w:id="150948156">
      <w:marLeft w:val="0"/>
      <w:marRight w:val="0"/>
      <w:marTop w:val="0"/>
      <w:marBottom w:val="0"/>
      <w:divBdr>
        <w:top w:val="none" w:sz="0" w:space="0" w:color="auto"/>
        <w:left w:val="none" w:sz="0" w:space="0" w:color="auto"/>
        <w:bottom w:val="none" w:sz="0" w:space="0" w:color="auto"/>
        <w:right w:val="none" w:sz="0" w:space="0" w:color="auto"/>
      </w:divBdr>
    </w:div>
    <w:div w:id="150948157">
      <w:marLeft w:val="0"/>
      <w:marRight w:val="0"/>
      <w:marTop w:val="0"/>
      <w:marBottom w:val="0"/>
      <w:divBdr>
        <w:top w:val="none" w:sz="0" w:space="0" w:color="auto"/>
        <w:left w:val="none" w:sz="0" w:space="0" w:color="auto"/>
        <w:bottom w:val="none" w:sz="0" w:space="0" w:color="auto"/>
        <w:right w:val="none" w:sz="0" w:space="0" w:color="auto"/>
      </w:divBdr>
    </w:div>
    <w:div w:id="150948158">
      <w:marLeft w:val="0"/>
      <w:marRight w:val="0"/>
      <w:marTop w:val="0"/>
      <w:marBottom w:val="0"/>
      <w:divBdr>
        <w:top w:val="none" w:sz="0" w:space="0" w:color="auto"/>
        <w:left w:val="none" w:sz="0" w:space="0" w:color="auto"/>
        <w:bottom w:val="none" w:sz="0" w:space="0" w:color="auto"/>
        <w:right w:val="none" w:sz="0" w:space="0" w:color="auto"/>
      </w:divBdr>
    </w:div>
    <w:div w:id="150948159">
      <w:marLeft w:val="0"/>
      <w:marRight w:val="0"/>
      <w:marTop w:val="0"/>
      <w:marBottom w:val="0"/>
      <w:divBdr>
        <w:top w:val="none" w:sz="0" w:space="0" w:color="auto"/>
        <w:left w:val="none" w:sz="0" w:space="0" w:color="auto"/>
        <w:bottom w:val="none" w:sz="0" w:space="0" w:color="auto"/>
        <w:right w:val="none" w:sz="0" w:space="0" w:color="auto"/>
      </w:divBdr>
    </w:div>
    <w:div w:id="150948160">
      <w:marLeft w:val="0"/>
      <w:marRight w:val="0"/>
      <w:marTop w:val="0"/>
      <w:marBottom w:val="0"/>
      <w:divBdr>
        <w:top w:val="none" w:sz="0" w:space="0" w:color="auto"/>
        <w:left w:val="none" w:sz="0" w:space="0" w:color="auto"/>
        <w:bottom w:val="none" w:sz="0" w:space="0" w:color="auto"/>
        <w:right w:val="none" w:sz="0" w:space="0" w:color="auto"/>
      </w:divBdr>
    </w:div>
    <w:div w:id="150948161">
      <w:marLeft w:val="0"/>
      <w:marRight w:val="0"/>
      <w:marTop w:val="0"/>
      <w:marBottom w:val="0"/>
      <w:divBdr>
        <w:top w:val="none" w:sz="0" w:space="0" w:color="auto"/>
        <w:left w:val="none" w:sz="0" w:space="0" w:color="auto"/>
        <w:bottom w:val="none" w:sz="0" w:space="0" w:color="auto"/>
        <w:right w:val="none" w:sz="0" w:space="0" w:color="auto"/>
      </w:divBdr>
    </w:div>
    <w:div w:id="150948162">
      <w:marLeft w:val="0"/>
      <w:marRight w:val="0"/>
      <w:marTop w:val="0"/>
      <w:marBottom w:val="0"/>
      <w:divBdr>
        <w:top w:val="none" w:sz="0" w:space="0" w:color="auto"/>
        <w:left w:val="none" w:sz="0" w:space="0" w:color="auto"/>
        <w:bottom w:val="none" w:sz="0" w:space="0" w:color="auto"/>
        <w:right w:val="none" w:sz="0" w:space="0" w:color="auto"/>
      </w:divBdr>
    </w:div>
    <w:div w:id="150948163">
      <w:marLeft w:val="0"/>
      <w:marRight w:val="0"/>
      <w:marTop w:val="0"/>
      <w:marBottom w:val="0"/>
      <w:divBdr>
        <w:top w:val="none" w:sz="0" w:space="0" w:color="auto"/>
        <w:left w:val="none" w:sz="0" w:space="0" w:color="auto"/>
        <w:bottom w:val="none" w:sz="0" w:space="0" w:color="auto"/>
        <w:right w:val="none" w:sz="0" w:space="0" w:color="auto"/>
      </w:divBdr>
    </w:div>
    <w:div w:id="150948164">
      <w:marLeft w:val="0"/>
      <w:marRight w:val="0"/>
      <w:marTop w:val="0"/>
      <w:marBottom w:val="0"/>
      <w:divBdr>
        <w:top w:val="none" w:sz="0" w:space="0" w:color="auto"/>
        <w:left w:val="none" w:sz="0" w:space="0" w:color="auto"/>
        <w:bottom w:val="none" w:sz="0" w:space="0" w:color="auto"/>
        <w:right w:val="none" w:sz="0" w:space="0" w:color="auto"/>
      </w:divBdr>
    </w:div>
    <w:div w:id="150948165">
      <w:marLeft w:val="0"/>
      <w:marRight w:val="0"/>
      <w:marTop w:val="0"/>
      <w:marBottom w:val="0"/>
      <w:divBdr>
        <w:top w:val="none" w:sz="0" w:space="0" w:color="auto"/>
        <w:left w:val="none" w:sz="0" w:space="0" w:color="auto"/>
        <w:bottom w:val="none" w:sz="0" w:space="0" w:color="auto"/>
        <w:right w:val="none" w:sz="0" w:space="0" w:color="auto"/>
      </w:divBdr>
    </w:div>
    <w:div w:id="150948166">
      <w:marLeft w:val="0"/>
      <w:marRight w:val="0"/>
      <w:marTop w:val="0"/>
      <w:marBottom w:val="0"/>
      <w:divBdr>
        <w:top w:val="none" w:sz="0" w:space="0" w:color="auto"/>
        <w:left w:val="none" w:sz="0" w:space="0" w:color="auto"/>
        <w:bottom w:val="none" w:sz="0" w:space="0" w:color="auto"/>
        <w:right w:val="none" w:sz="0" w:space="0" w:color="auto"/>
      </w:divBdr>
    </w:div>
    <w:div w:id="150948167">
      <w:marLeft w:val="0"/>
      <w:marRight w:val="0"/>
      <w:marTop w:val="0"/>
      <w:marBottom w:val="0"/>
      <w:divBdr>
        <w:top w:val="none" w:sz="0" w:space="0" w:color="auto"/>
        <w:left w:val="none" w:sz="0" w:space="0" w:color="auto"/>
        <w:bottom w:val="none" w:sz="0" w:space="0" w:color="auto"/>
        <w:right w:val="none" w:sz="0" w:space="0" w:color="auto"/>
      </w:divBdr>
    </w:div>
    <w:div w:id="150948168">
      <w:marLeft w:val="0"/>
      <w:marRight w:val="0"/>
      <w:marTop w:val="0"/>
      <w:marBottom w:val="0"/>
      <w:divBdr>
        <w:top w:val="none" w:sz="0" w:space="0" w:color="auto"/>
        <w:left w:val="none" w:sz="0" w:space="0" w:color="auto"/>
        <w:bottom w:val="none" w:sz="0" w:space="0" w:color="auto"/>
        <w:right w:val="none" w:sz="0" w:space="0" w:color="auto"/>
      </w:divBdr>
    </w:div>
    <w:div w:id="150948169">
      <w:marLeft w:val="0"/>
      <w:marRight w:val="0"/>
      <w:marTop w:val="0"/>
      <w:marBottom w:val="0"/>
      <w:divBdr>
        <w:top w:val="none" w:sz="0" w:space="0" w:color="auto"/>
        <w:left w:val="none" w:sz="0" w:space="0" w:color="auto"/>
        <w:bottom w:val="none" w:sz="0" w:space="0" w:color="auto"/>
        <w:right w:val="none" w:sz="0" w:space="0" w:color="auto"/>
      </w:divBdr>
    </w:div>
    <w:div w:id="150948170">
      <w:marLeft w:val="0"/>
      <w:marRight w:val="0"/>
      <w:marTop w:val="0"/>
      <w:marBottom w:val="0"/>
      <w:divBdr>
        <w:top w:val="none" w:sz="0" w:space="0" w:color="auto"/>
        <w:left w:val="none" w:sz="0" w:space="0" w:color="auto"/>
        <w:bottom w:val="none" w:sz="0" w:space="0" w:color="auto"/>
        <w:right w:val="none" w:sz="0" w:space="0" w:color="auto"/>
      </w:divBdr>
    </w:div>
    <w:div w:id="150948171">
      <w:marLeft w:val="0"/>
      <w:marRight w:val="0"/>
      <w:marTop w:val="0"/>
      <w:marBottom w:val="0"/>
      <w:divBdr>
        <w:top w:val="none" w:sz="0" w:space="0" w:color="auto"/>
        <w:left w:val="none" w:sz="0" w:space="0" w:color="auto"/>
        <w:bottom w:val="none" w:sz="0" w:space="0" w:color="auto"/>
        <w:right w:val="none" w:sz="0" w:space="0" w:color="auto"/>
      </w:divBdr>
    </w:div>
    <w:div w:id="150948172">
      <w:marLeft w:val="0"/>
      <w:marRight w:val="0"/>
      <w:marTop w:val="0"/>
      <w:marBottom w:val="0"/>
      <w:divBdr>
        <w:top w:val="none" w:sz="0" w:space="0" w:color="auto"/>
        <w:left w:val="none" w:sz="0" w:space="0" w:color="auto"/>
        <w:bottom w:val="none" w:sz="0" w:space="0" w:color="auto"/>
        <w:right w:val="none" w:sz="0" w:space="0" w:color="auto"/>
      </w:divBdr>
    </w:div>
    <w:div w:id="150948173">
      <w:marLeft w:val="0"/>
      <w:marRight w:val="0"/>
      <w:marTop w:val="0"/>
      <w:marBottom w:val="0"/>
      <w:divBdr>
        <w:top w:val="none" w:sz="0" w:space="0" w:color="auto"/>
        <w:left w:val="none" w:sz="0" w:space="0" w:color="auto"/>
        <w:bottom w:val="none" w:sz="0" w:space="0" w:color="auto"/>
        <w:right w:val="none" w:sz="0" w:space="0" w:color="auto"/>
      </w:divBdr>
    </w:div>
    <w:div w:id="150948174">
      <w:marLeft w:val="0"/>
      <w:marRight w:val="0"/>
      <w:marTop w:val="0"/>
      <w:marBottom w:val="0"/>
      <w:divBdr>
        <w:top w:val="none" w:sz="0" w:space="0" w:color="auto"/>
        <w:left w:val="none" w:sz="0" w:space="0" w:color="auto"/>
        <w:bottom w:val="none" w:sz="0" w:space="0" w:color="auto"/>
        <w:right w:val="none" w:sz="0" w:space="0" w:color="auto"/>
      </w:divBdr>
    </w:div>
    <w:div w:id="1509481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8C0B4-3ACD-4860-A12B-B6C2491FF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2968</TotalTime>
  <Pages>30</Pages>
  <Words>7237</Words>
  <Characters>41252</Characters>
  <Application>Microsoft Office Word</Application>
  <DocSecurity>0</DocSecurity>
  <Lines>343</Lines>
  <Paragraphs>96</Paragraphs>
  <ScaleCrop>false</ScaleCrop>
  <HeadingPairs>
    <vt:vector size="2" baseType="variant">
      <vt:variant>
        <vt:lpstr>タイトル</vt:lpstr>
      </vt:variant>
      <vt:variant>
        <vt:i4>1</vt:i4>
      </vt:variant>
    </vt:vector>
  </HeadingPairs>
  <TitlesOfParts>
    <vt:vector size="1" baseType="lpstr">
      <vt:lpstr>Ⅰ　伐採、造林、保育その他森林の整備及び保全に関する基本的な事項</vt:lpstr>
    </vt:vector>
  </TitlesOfParts>
  <Company/>
  <LinksUpToDate>false</LinksUpToDate>
  <CharactersWithSpaces>48393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伐採、造林、保育その他森林の整備及び保全に関する基本的な事項</dc:title>
  <dc:creator>ZA560004</dc:creator>
  <cp:lastModifiedBy>鈴木　晋悟</cp:lastModifiedBy>
  <cp:revision>148</cp:revision>
  <cp:lastPrinted>2026-02-09T01:50:00Z</cp:lastPrinted>
  <dcterms:created xsi:type="dcterms:W3CDTF">2021-12-21T11:04:00Z</dcterms:created>
  <dcterms:modified xsi:type="dcterms:W3CDTF">2026-03-26T04:45:00Z</dcterms:modified>
</cp:coreProperties>
</file>